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924" w:rsidRPr="00515C23" w:rsidRDefault="00792157" w:rsidP="00466D44">
      <w:pPr>
        <w:pStyle w:val="Style1"/>
        <w:widowControl/>
        <w:spacing w:before="67"/>
        <w:rPr>
          <w:rStyle w:val="FontStyle39"/>
          <w:sz w:val="28"/>
          <w:szCs w:val="28"/>
        </w:rPr>
      </w:pPr>
      <w:bookmarkStart w:id="0" w:name="_GoBack"/>
      <w:r>
        <w:rPr>
          <w:rStyle w:val="FontStyle39"/>
          <w:sz w:val="28"/>
          <w:szCs w:val="28"/>
        </w:rPr>
        <w:tab/>
      </w:r>
      <w:r>
        <w:rPr>
          <w:rStyle w:val="FontStyle39"/>
          <w:sz w:val="28"/>
          <w:szCs w:val="28"/>
        </w:rPr>
        <w:tab/>
      </w:r>
      <w:r>
        <w:rPr>
          <w:rStyle w:val="FontStyle39"/>
          <w:sz w:val="28"/>
          <w:szCs w:val="28"/>
        </w:rPr>
        <w:tab/>
      </w:r>
      <w:r w:rsidR="005D01F7" w:rsidRPr="00515C23">
        <w:rPr>
          <w:rStyle w:val="FontStyle39"/>
          <w:sz w:val="28"/>
          <w:szCs w:val="28"/>
        </w:rPr>
        <w:t>А</w:t>
      </w:r>
      <w:r w:rsidR="00CE0404" w:rsidRPr="00515C23">
        <w:rPr>
          <w:rStyle w:val="FontStyle39"/>
          <w:sz w:val="28"/>
          <w:szCs w:val="28"/>
        </w:rPr>
        <w:t xml:space="preserve">дминистрация </w:t>
      </w:r>
      <w:r w:rsidR="00556784" w:rsidRPr="00515C23">
        <w:rPr>
          <w:rStyle w:val="FontStyle39"/>
          <w:sz w:val="28"/>
          <w:szCs w:val="28"/>
        </w:rPr>
        <w:t xml:space="preserve">Эльбанского </w:t>
      </w:r>
      <w:r w:rsidR="00CE0404" w:rsidRPr="00515C23">
        <w:rPr>
          <w:rStyle w:val="FontStyle39"/>
          <w:sz w:val="28"/>
          <w:szCs w:val="28"/>
        </w:rPr>
        <w:t>городского поселения</w:t>
      </w:r>
    </w:p>
    <w:p w:rsidR="00BA7924" w:rsidRDefault="00BA7924">
      <w:pPr>
        <w:pStyle w:val="Style2"/>
        <w:widowControl/>
        <w:spacing w:line="240" w:lineRule="exact"/>
        <w:jc w:val="center"/>
        <w:rPr>
          <w:sz w:val="20"/>
          <w:szCs w:val="20"/>
        </w:rPr>
      </w:pPr>
    </w:p>
    <w:p w:rsidR="00BA7924" w:rsidRDefault="00BA7924">
      <w:pPr>
        <w:pStyle w:val="Style2"/>
        <w:widowControl/>
        <w:spacing w:line="240" w:lineRule="exact"/>
        <w:jc w:val="center"/>
        <w:rPr>
          <w:sz w:val="20"/>
          <w:szCs w:val="20"/>
        </w:rPr>
      </w:pPr>
    </w:p>
    <w:p w:rsidR="00BA7924" w:rsidRDefault="00BA7924">
      <w:pPr>
        <w:pStyle w:val="Style2"/>
        <w:widowControl/>
        <w:spacing w:line="240" w:lineRule="exact"/>
        <w:jc w:val="center"/>
        <w:rPr>
          <w:sz w:val="20"/>
          <w:szCs w:val="20"/>
        </w:rPr>
      </w:pPr>
    </w:p>
    <w:p w:rsidR="00BA7924" w:rsidRDefault="00BA7924">
      <w:pPr>
        <w:pStyle w:val="Style2"/>
        <w:widowControl/>
        <w:spacing w:line="240" w:lineRule="exact"/>
        <w:jc w:val="center"/>
        <w:rPr>
          <w:sz w:val="20"/>
          <w:szCs w:val="20"/>
        </w:rPr>
      </w:pPr>
    </w:p>
    <w:p w:rsidR="00BA7924" w:rsidRDefault="00CE0404">
      <w:pPr>
        <w:pStyle w:val="Style2"/>
        <w:widowControl/>
        <w:spacing w:before="120" w:line="624" w:lineRule="exact"/>
        <w:jc w:val="center"/>
        <w:rPr>
          <w:rStyle w:val="FontStyle33"/>
        </w:rPr>
      </w:pPr>
      <w:r>
        <w:rPr>
          <w:rStyle w:val="FontStyle33"/>
        </w:rPr>
        <w:t>ИТОГИ</w:t>
      </w:r>
    </w:p>
    <w:p w:rsidR="00106B4C" w:rsidRDefault="00556784" w:rsidP="00106B4C">
      <w:pPr>
        <w:pStyle w:val="Style2"/>
        <w:widowControl/>
        <w:spacing w:before="120" w:line="624" w:lineRule="exact"/>
        <w:jc w:val="center"/>
        <w:rPr>
          <w:rStyle w:val="FontStyle33"/>
        </w:rPr>
      </w:pPr>
      <w:r>
        <w:rPr>
          <w:rStyle w:val="FontStyle33"/>
        </w:rPr>
        <w:t>СОЦИАЛЬНО-ЭКОНОМИЧЕСК</w:t>
      </w:r>
      <w:r w:rsidR="00CE0404">
        <w:rPr>
          <w:rStyle w:val="FontStyle33"/>
        </w:rPr>
        <w:t>О</w:t>
      </w:r>
      <w:r>
        <w:rPr>
          <w:rStyle w:val="FontStyle33"/>
        </w:rPr>
        <w:t>ГО</w:t>
      </w:r>
      <w:r w:rsidR="00CE0404">
        <w:rPr>
          <w:rStyle w:val="FontStyle33"/>
        </w:rPr>
        <w:t xml:space="preserve"> РАЗВИТИЯ </w:t>
      </w:r>
      <w:r>
        <w:rPr>
          <w:rStyle w:val="FontStyle33"/>
        </w:rPr>
        <w:t xml:space="preserve">ЭЛЬБАНСКОГО ГОРОДСКОГО ПОСЕЛЕНИЯ ЗА </w:t>
      </w:r>
      <w:r w:rsidR="00CE0404">
        <w:rPr>
          <w:rStyle w:val="FontStyle33"/>
        </w:rPr>
        <w:t>201</w:t>
      </w:r>
      <w:r w:rsidR="00F4111B">
        <w:rPr>
          <w:rStyle w:val="FontStyle33"/>
        </w:rPr>
        <w:t>5</w:t>
      </w:r>
      <w:r w:rsidR="00CE0404">
        <w:rPr>
          <w:rStyle w:val="FontStyle33"/>
        </w:rPr>
        <w:t xml:space="preserve"> ГОД</w:t>
      </w:r>
      <w:r w:rsidR="00F4111B">
        <w:rPr>
          <w:rStyle w:val="FontStyle33"/>
        </w:rPr>
        <w:t>А</w:t>
      </w:r>
      <w:r w:rsidR="00CE0404">
        <w:rPr>
          <w:rStyle w:val="FontStyle33"/>
        </w:rPr>
        <w:t xml:space="preserve"> И </w:t>
      </w:r>
      <w:r w:rsidR="00106B4C">
        <w:rPr>
          <w:rStyle w:val="FontStyle33"/>
        </w:rPr>
        <w:t>ОЖИДАЕМЫЕ ИТОГИ</w:t>
      </w:r>
    </w:p>
    <w:p w:rsidR="00BA7924" w:rsidRDefault="00106B4C" w:rsidP="00C22146">
      <w:pPr>
        <w:pStyle w:val="Style2"/>
        <w:widowControl/>
        <w:spacing w:before="120" w:line="624" w:lineRule="exact"/>
        <w:jc w:val="center"/>
        <w:rPr>
          <w:sz w:val="20"/>
          <w:szCs w:val="20"/>
        </w:rPr>
      </w:pPr>
      <w:r>
        <w:rPr>
          <w:rStyle w:val="FontStyle33"/>
        </w:rPr>
        <w:t xml:space="preserve">СОЦИАЛЬНО-ЭКОНОМИЧЕСКОГО РАЗВИТИЯ  ПОСЕЛЕНИЯ НА </w:t>
      </w:r>
      <w:r w:rsidR="00C22146">
        <w:rPr>
          <w:rStyle w:val="FontStyle33"/>
        </w:rPr>
        <w:t xml:space="preserve">2016 </w:t>
      </w:r>
      <w:r w:rsidR="00E93000">
        <w:rPr>
          <w:rStyle w:val="FontStyle33"/>
        </w:rPr>
        <w:t>ГОД</w:t>
      </w:r>
    </w:p>
    <w:p w:rsidR="00BA7924" w:rsidRDefault="00BA7924">
      <w:pPr>
        <w:pStyle w:val="Style5"/>
        <w:widowControl/>
        <w:spacing w:line="240" w:lineRule="exact"/>
        <w:ind w:left="3811" w:right="3811"/>
        <w:rPr>
          <w:sz w:val="20"/>
          <w:szCs w:val="20"/>
        </w:rPr>
      </w:pPr>
    </w:p>
    <w:p w:rsidR="00BA7924" w:rsidRDefault="00BA7924">
      <w:pPr>
        <w:pStyle w:val="Style5"/>
        <w:widowControl/>
        <w:spacing w:line="240" w:lineRule="exact"/>
        <w:ind w:left="3811" w:right="3811"/>
        <w:rPr>
          <w:sz w:val="20"/>
          <w:szCs w:val="20"/>
        </w:rPr>
      </w:pPr>
    </w:p>
    <w:p w:rsidR="00BA7924" w:rsidRDefault="00BA7924">
      <w:pPr>
        <w:pStyle w:val="Style5"/>
        <w:widowControl/>
        <w:spacing w:line="240" w:lineRule="exact"/>
        <w:ind w:left="3811" w:right="3811"/>
        <w:rPr>
          <w:sz w:val="20"/>
          <w:szCs w:val="20"/>
        </w:rPr>
      </w:pPr>
    </w:p>
    <w:p w:rsidR="00BA7924" w:rsidRDefault="00BA7924">
      <w:pPr>
        <w:pStyle w:val="Style5"/>
        <w:widowControl/>
        <w:spacing w:line="240" w:lineRule="exact"/>
        <w:ind w:left="3811" w:right="3811"/>
        <w:rPr>
          <w:sz w:val="20"/>
          <w:szCs w:val="20"/>
        </w:rPr>
      </w:pPr>
    </w:p>
    <w:p w:rsidR="00BA7924" w:rsidRDefault="00BA7924">
      <w:pPr>
        <w:pStyle w:val="Style5"/>
        <w:widowControl/>
        <w:spacing w:line="240" w:lineRule="exact"/>
        <w:ind w:left="3811" w:right="3811"/>
        <w:rPr>
          <w:sz w:val="20"/>
          <w:szCs w:val="20"/>
        </w:rPr>
      </w:pPr>
    </w:p>
    <w:p w:rsidR="00556784" w:rsidRDefault="00556784">
      <w:pPr>
        <w:pStyle w:val="Style5"/>
        <w:widowControl/>
        <w:spacing w:line="240" w:lineRule="exact"/>
        <w:ind w:left="3811" w:right="3811"/>
        <w:rPr>
          <w:sz w:val="20"/>
          <w:szCs w:val="20"/>
        </w:rPr>
      </w:pPr>
    </w:p>
    <w:p w:rsidR="00556784" w:rsidRDefault="00556784">
      <w:pPr>
        <w:pStyle w:val="Style5"/>
        <w:widowControl/>
        <w:spacing w:line="240" w:lineRule="exact"/>
        <w:ind w:left="3811" w:right="3811"/>
        <w:rPr>
          <w:sz w:val="20"/>
          <w:szCs w:val="20"/>
        </w:rPr>
      </w:pPr>
    </w:p>
    <w:p w:rsidR="00AB1CC4" w:rsidRDefault="00AB1CC4">
      <w:pPr>
        <w:pStyle w:val="Style5"/>
        <w:widowControl/>
        <w:spacing w:line="240" w:lineRule="exact"/>
        <w:ind w:left="3811" w:right="3811"/>
        <w:rPr>
          <w:sz w:val="20"/>
          <w:szCs w:val="20"/>
        </w:rPr>
      </w:pPr>
    </w:p>
    <w:p w:rsidR="00AB1CC4" w:rsidRDefault="00AB1CC4">
      <w:pPr>
        <w:pStyle w:val="Style5"/>
        <w:widowControl/>
        <w:spacing w:line="240" w:lineRule="exact"/>
        <w:ind w:left="3811" w:right="3811"/>
        <w:rPr>
          <w:sz w:val="20"/>
          <w:szCs w:val="20"/>
        </w:rPr>
      </w:pPr>
    </w:p>
    <w:p w:rsidR="00AB1CC4" w:rsidRDefault="00AB1CC4">
      <w:pPr>
        <w:pStyle w:val="Style5"/>
        <w:widowControl/>
        <w:spacing w:line="240" w:lineRule="exact"/>
        <w:ind w:left="3811" w:right="3811"/>
        <w:rPr>
          <w:sz w:val="20"/>
          <w:szCs w:val="20"/>
        </w:rPr>
      </w:pPr>
    </w:p>
    <w:p w:rsidR="00AB1CC4" w:rsidRDefault="00AB1CC4">
      <w:pPr>
        <w:pStyle w:val="Style5"/>
        <w:widowControl/>
        <w:spacing w:line="240" w:lineRule="exact"/>
        <w:ind w:left="3811" w:right="3811"/>
        <w:rPr>
          <w:sz w:val="20"/>
          <w:szCs w:val="20"/>
        </w:rPr>
      </w:pPr>
    </w:p>
    <w:p w:rsidR="00AB1CC4" w:rsidRDefault="00AB1CC4">
      <w:pPr>
        <w:pStyle w:val="Style5"/>
        <w:widowControl/>
        <w:spacing w:line="240" w:lineRule="exact"/>
        <w:ind w:left="3811" w:right="3811"/>
        <w:rPr>
          <w:sz w:val="20"/>
          <w:szCs w:val="20"/>
        </w:rPr>
      </w:pPr>
    </w:p>
    <w:p w:rsidR="00AB1CC4" w:rsidRDefault="00AB1CC4">
      <w:pPr>
        <w:pStyle w:val="Style5"/>
        <w:widowControl/>
        <w:spacing w:line="240" w:lineRule="exact"/>
        <w:ind w:left="3811" w:right="3811"/>
        <w:rPr>
          <w:sz w:val="20"/>
          <w:szCs w:val="20"/>
        </w:rPr>
      </w:pPr>
    </w:p>
    <w:p w:rsidR="00AB1CC4" w:rsidRDefault="00AB1CC4">
      <w:pPr>
        <w:pStyle w:val="Style5"/>
        <w:widowControl/>
        <w:spacing w:line="240" w:lineRule="exact"/>
        <w:ind w:left="3811" w:right="3811"/>
        <w:rPr>
          <w:sz w:val="20"/>
          <w:szCs w:val="20"/>
        </w:rPr>
      </w:pPr>
    </w:p>
    <w:p w:rsidR="00AB1CC4" w:rsidRDefault="00AB1CC4">
      <w:pPr>
        <w:pStyle w:val="Style5"/>
        <w:widowControl/>
        <w:spacing w:line="240" w:lineRule="exact"/>
        <w:ind w:left="3811" w:right="3811"/>
        <w:rPr>
          <w:sz w:val="20"/>
          <w:szCs w:val="20"/>
        </w:rPr>
      </w:pPr>
    </w:p>
    <w:p w:rsidR="00AB1CC4" w:rsidRDefault="00AB1CC4">
      <w:pPr>
        <w:pStyle w:val="Style5"/>
        <w:widowControl/>
        <w:spacing w:line="240" w:lineRule="exact"/>
        <w:ind w:left="3811" w:right="3811"/>
        <w:rPr>
          <w:sz w:val="20"/>
          <w:szCs w:val="20"/>
        </w:rPr>
      </w:pPr>
    </w:p>
    <w:p w:rsidR="0030774E" w:rsidRDefault="0030774E">
      <w:pPr>
        <w:pStyle w:val="Style5"/>
        <w:widowControl/>
        <w:spacing w:line="240" w:lineRule="exact"/>
        <w:ind w:left="3811" w:right="3811"/>
        <w:rPr>
          <w:sz w:val="20"/>
          <w:szCs w:val="20"/>
        </w:rPr>
      </w:pPr>
    </w:p>
    <w:p w:rsidR="0030774E" w:rsidRDefault="0030774E">
      <w:pPr>
        <w:pStyle w:val="Style5"/>
        <w:widowControl/>
        <w:spacing w:line="240" w:lineRule="exact"/>
        <w:ind w:left="3811" w:right="3811"/>
        <w:rPr>
          <w:sz w:val="20"/>
          <w:szCs w:val="20"/>
        </w:rPr>
      </w:pPr>
    </w:p>
    <w:p w:rsidR="0030774E" w:rsidRDefault="0030774E">
      <w:pPr>
        <w:pStyle w:val="Style5"/>
        <w:widowControl/>
        <w:spacing w:line="240" w:lineRule="exact"/>
        <w:ind w:left="3811" w:right="3811"/>
        <w:rPr>
          <w:sz w:val="20"/>
          <w:szCs w:val="20"/>
        </w:rPr>
      </w:pPr>
    </w:p>
    <w:p w:rsidR="0030774E" w:rsidRDefault="0030774E">
      <w:pPr>
        <w:pStyle w:val="Style5"/>
        <w:widowControl/>
        <w:spacing w:line="240" w:lineRule="exact"/>
        <w:ind w:left="3811" w:right="3811"/>
        <w:rPr>
          <w:sz w:val="20"/>
          <w:szCs w:val="20"/>
        </w:rPr>
      </w:pPr>
    </w:p>
    <w:p w:rsidR="0030774E" w:rsidRDefault="0030774E">
      <w:pPr>
        <w:pStyle w:val="Style5"/>
        <w:widowControl/>
        <w:spacing w:line="240" w:lineRule="exact"/>
        <w:ind w:left="3811" w:right="3811"/>
        <w:rPr>
          <w:sz w:val="20"/>
          <w:szCs w:val="20"/>
        </w:rPr>
      </w:pPr>
    </w:p>
    <w:p w:rsidR="00AB1CC4" w:rsidRDefault="00AB1CC4">
      <w:pPr>
        <w:pStyle w:val="Style5"/>
        <w:widowControl/>
        <w:spacing w:line="240" w:lineRule="exact"/>
        <w:ind w:left="3811" w:right="3811"/>
        <w:rPr>
          <w:sz w:val="20"/>
          <w:szCs w:val="20"/>
        </w:rPr>
      </w:pPr>
    </w:p>
    <w:p w:rsidR="00E93000" w:rsidRDefault="00E93000">
      <w:pPr>
        <w:pStyle w:val="Style5"/>
        <w:widowControl/>
        <w:spacing w:line="240" w:lineRule="exact"/>
        <w:ind w:left="3811" w:right="3811"/>
        <w:rPr>
          <w:sz w:val="20"/>
          <w:szCs w:val="20"/>
        </w:rPr>
      </w:pPr>
    </w:p>
    <w:p w:rsidR="00E93000" w:rsidRDefault="00E93000">
      <w:pPr>
        <w:pStyle w:val="Style5"/>
        <w:widowControl/>
        <w:spacing w:line="240" w:lineRule="exact"/>
        <w:ind w:left="3811" w:right="3811"/>
        <w:rPr>
          <w:sz w:val="20"/>
          <w:szCs w:val="20"/>
        </w:rPr>
      </w:pPr>
    </w:p>
    <w:p w:rsidR="00E93000" w:rsidRDefault="00E93000">
      <w:pPr>
        <w:pStyle w:val="Style5"/>
        <w:widowControl/>
        <w:spacing w:line="240" w:lineRule="exact"/>
        <w:ind w:left="3811" w:right="3811"/>
        <w:rPr>
          <w:sz w:val="20"/>
          <w:szCs w:val="20"/>
        </w:rPr>
      </w:pPr>
    </w:p>
    <w:p w:rsidR="00E93000" w:rsidRDefault="00E93000">
      <w:pPr>
        <w:pStyle w:val="Style5"/>
        <w:widowControl/>
        <w:spacing w:line="240" w:lineRule="exact"/>
        <w:ind w:left="3811" w:right="3811"/>
        <w:rPr>
          <w:sz w:val="20"/>
          <w:szCs w:val="20"/>
        </w:rPr>
      </w:pPr>
    </w:p>
    <w:p w:rsidR="00E93000" w:rsidRDefault="00E93000">
      <w:pPr>
        <w:pStyle w:val="Style5"/>
        <w:widowControl/>
        <w:spacing w:line="240" w:lineRule="exact"/>
        <w:ind w:left="3811" w:right="3811"/>
        <w:rPr>
          <w:sz w:val="20"/>
          <w:szCs w:val="20"/>
        </w:rPr>
      </w:pPr>
    </w:p>
    <w:p w:rsidR="00E93000" w:rsidRDefault="00E93000">
      <w:pPr>
        <w:pStyle w:val="Style5"/>
        <w:widowControl/>
        <w:spacing w:line="240" w:lineRule="exact"/>
        <w:ind w:left="3811" w:right="3811"/>
        <w:rPr>
          <w:sz w:val="20"/>
          <w:szCs w:val="20"/>
        </w:rPr>
      </w:pPr>
    </w:p>
    <w:p w:rsidR="00E93000" w:rsidRDefault="00E93000">
      <w:pPr>
        <w:pStyle w:val="Style5"/>
        <w:widowControl/>
        <w:spacing w:line="240" w:lineRule="exact"/>
        <w:ind w:left="3811" w:right="3811"/>
        <w:rPr>
          <w:sz w:val="20"/>
          <w:szCs w:val="20"/>
        </w:rPr>
      </w:pPr>
    </w:p>
    <w:p w:rsidR="00E93000" w:rsidRDefault="00E93000">
      <w:pPr>
        <w:pStyle w:val="Style5"/>
        <w:widowControl/>
        <w:spacing w:line="240" w:lineRule="exact"/>
        <w:ind w:left="3811" w:right="3811"/>
        <w:rPr>
          <w:sz w:val="20"/>
          <w:szCs w:val="20"/>
        </w:rPr>
      </w:pPr>
    </w:p>
    <w:p w:rsidR="00E93000" w:rsidRDefault="00E93000">
      <w:pPr>
        <w:pStyle w:val="Style5"/>
        <w:widowControl/>
        <w:spacing w:line="240" w:lineRule="exact"/>
        <w:ind w:left="3811" w:right="3811"/>
        <w:rPr>
          <w:sz w:val="20"/>
          <w:szCs w:val="20"/>
        </w:rPr>
      </w:pPr>
    </w:p>
    <w:p w:rsidR="00E93000" w:rsidRDefault="00E93000">
      <w:pPr>
        <w:pStyle w:val="Style5"/>
        <w:widowControl/>
        <w:spacing w:line="240" w:lineRule="exact"/>
        <w:ind w:left="3811" w:right="3811"/>
        <w:rPr>
          <w:sz w:val="20"/>
          <w:szCs w:val="20"/>
        </w:rPr>
      </w:pPr>
    </w:p>
    <w:p w:rsidR="00E93000" w:rsidRDefault="00E93000">
      <w:pPr>
        <w:pStyle w:val="Style5"/>
        <w:widowControl/>
        <w:spacing w:line="240" w:lineRule="exact"/>
        <w:ind w:left="3811" w:right="3811"/>
        <w:rPr>
          <w:sz w:val="20"/>
          <w:szCs w:val="20"/>
        </w:rPr>
      </w:pPr>
    </w:p>
    <w:p w:rsidR="00E93000" w:rsidRDefault="00E93000">
      <w:pPr>
        <w:pStyle w:val="Style5"/>
        <w:widowControl/>
        <w:spacing w:line="240" w:lineRule="exact"/>
        <w:ind w:left="3811" w:right="3811"/>
        <w:rPr>
          <w:sz w:val="20"/>
          <w:szCs w:val="20"/>
        </w:rPr>
      </w:pPr>
    </w:p>
    <w:p w:rsidR="00E93000" w:rsidRDefault="00E93000">
      <w:pPr>
        <w:pStyle w:val="Style5"/>
        <w:widowControl/>
        <w:spacing w:line="240" w:lineRule="exact"/>
        <w:ind w:left="3811" w:right="3811"/>
        <w:rPr>
          <w:sz w:val="20"/>
          <w:szCs w:val="20"/>
        </w:rPr>
      </w:pPr>
    </w:p>
    <w:p w:rsidR="005133AC" w:rsidRDefault="005133AC">
      <w:pPr>
        <w:pStyle w:val="Style5"/>
        <w:widowControl/>
        <w:spacing w:line="240" w:lineRule="exact"/>
        <w:ind w:left="3811" w:right="3811"/>
        <w:rPr>
          <w:sz w:val="20"/>
          <w:szCs w:val="20"/>
        </w:rPr>
      </w:pPr>
    </w:p>
    <w:p w:rsidR="00556784" w:rsidRPr="00AB1CC4" w:rsidRDefault="00AB1CC4" w:rsidP="005133AC">
      <w:pPr>
        <w:pStyle w:val="Style5"/>
        <w:widowControl/>
        <w:spacing w:line="240" w:lineRule="auto"/>
        <w:ind w:left="3810" w:right="3810"/>
        <w:rPr>
          <w:sz w:val="22"/>
          <w:szCs w:val="22"/>
        </w:rPr>
      </w:pPr>
      <w:r w:rsidRPr="00AB1CC4">
        <w:rPr>
          <w:sz w:val="22"/>
          <w:szCs w:val="22"/>
        </w:rPr>
        <w:t>поселок Эльбан</w:t>
      </w:r>
    </w:p>
    <w:p w:rsidR="00BA7924" w:rsidRDefault="00CE0404" w:rsidP="005133AC">
      <w:pPr>
        <w:pStyle w:val="Style5"/>
        <w:widowControl/>
        <w:spacing w:line="240" w:lineRule="auto"/>
        <w:ind w:left="3810" w:right="3810"/>
        <w:rPr>
          <w:rStyle w:val="FontStyle38"/>
          <w:sz w:val="22"/>
          <w:szCs w:val="22"/>
        </w:rPr>
      </w:pPr>
      <w:r w:rsidRPr="00AB1CC4">
        <w:rPr>
          <w:rStyle w:val="FontStyle38"/>
          <w:sz w:val="22"/>
          <w:szCs w:val="22"/>
        </w:rPr>
        <w:t>201</w:t>
      </w:r>
      <w:r w:rsidR="00E93000">
        <w:rPr>
          <w:rStyle w:val="FontStyle38"/>
          <w:sz w:val="22"/>
          <w:szCs w:val="22"/>
        </w:rPr>
        <w:t>6</w:t>
      </w:r>
      <w:r w:rsidRPr="00AB1CC4">
        <w:rPr>
          <w:rStyle w:val="FontStyle38"/>
          <w:sz w:val="22"/>
          <w:szCs w:val="22"/>
        </w:rPr>
        <w:t xml:space="preserve"> год</w:t>
      </w:r>
    </w:p>
    <w:p w:rsidR="00BA7924" w:rsidRDefault="00CE0404" w:rsidP="00E65393">
      <w:pPr>
        <w:pStyle w:val="Style6"/>
        <w:widowControl/>
        <w:spacing w:before="96"/>
        <w:jc w:val="center"/>
        <w:rPr>
          <w:rStyle w:val="FontStyle34"/>
        </w:rPr>
      </w:pPr>
      <w:r>
        <w:rPr>
          <w:rStyle w:val="FontStyle34"/>
        </w:rPr>
        <w:lastRenderedPageBreak/>
        <w:t>СОДЕРЖАНИЕ</w:t>
      </w:r>
    </w:p>
    <w:p w:rsidR="00515C23" w:rsidRDefault="00515C23" w:rsidP="00C12C0B">
      <w:pPr>
        <w:pStyle w:val="Style10"/>
        <w:widowControl/>
        <w:spacing w:line="240" w:lineRule="auto"/>
        <w:ind w:left="-360"/>
        <w:jc w:val="center"/>
        <w:rPr>
          <w:rStyle w:val="FontStyle39"/>
        </w:rPr>
      </w:pPr>
    </w:p>
    <w:tbl>
      <w:tblPr>
        <w:tblW w:w="10490" w:type="dxa"/>
        <w:tblInd w:w="-244" w:type="dxa"/>
        <w:tblLayout w:type="fixed"/>
        <w:tblCellMar>
          <w:left w:w="40" w:type="dxa"/>
          <w:right w:w="40" w:type="dxa"/>
        </w:tblCellMar>
        <w:tblLook w:val="0000"/>
      </w:tblPr>
      <w:tblGrid>
        <w:gridCol w:w="891"/>
        <w:gridCol w:w="8134"/>
        <w:gridCol w:w="1465"/>
      </w:tblGrid>
      <w:tr w:rsidR="00FC4DEE" w:rsidTr="00DD2F51">
        <w:trPr>
          <w:trHeight w:val="637"/>
        </w:trPr>
        <w:tc>
          <w:tcPr>
            <w:tcW w:w="891" w:type="dxa"/>
            <w:tcBorders>
              <w:top w:val="single" w:sz="6" w:space="0" w:color="auto"/>
              <w:left w:val="single" w:sz="6" w:space="0" w:color="auto"/>
              <w:bottom w:val="single" w:sz="6" w:space="0" w:color="auto"/>
              <w:right w:val="single" w:sz="6" w:space="0" w:color="auto"/>
            </w:tcBorders>
          </w:tcPr>
          <w:p w:rsidR="00FC4DEE" w:rsidRPr="0070408E" w:rsidRDefault="00FC4DEE" w:rsidP="00DD2F51">
            <w:pPr>
              <w:pStyle w:val="Style8"/>
              <w:widowControl/>
              <w:spacing w:line="240" w:lineRule="auto"/>
              <w:ind w:left="-18" w:firstLine="9"/>
              <w:rPr>
                <w:rStyle w:val="FontStyle38"/>
                <w:sz w:val="28"/>
                <w:szCs w:val="28"/>
              </w:rPr>
            </w:pPr>
            <w:r w:rsidRPr="0070408E">
              <w:rPr>
                <w:rStyle w:val="FontStyle38"/>
                <w:sz w:val="28"/>
                <w:szCs w:val="28"/>
              </w:rPr>
              <w:t>1.</w:t>
            </w:r>
          </w:p>
        </w:tc>
        <w:tc>
          <w:tcPr>
            <w:tcW w:w="9599" w:type="dxa"/>
            <w:gridSpan w:val="2"/>
            <w:tcBorders>
              <w:top w:val="single" w:sz="6" w:space="0" w:color="auto"/>
              <w:left w:val="single" w:sz="6" w:space="0" w:color="auto"/>
              <w:bottom w:val="single" w:sz="6" w:space="0" w:color="auto"/>
              <w:right w:val="single" w:sz="6" w:space="0" w:color="auto"/>
            </w:tcBorders>
          </w:tcPr>
          <w:p w:rsidR="00FC4DEE" w:rsidRPr="0070408E" w:rsidRDefault="00FC4DEE" w:rsidP="00106B4C">
            <w:pPr>
              <w:pStyle w:val="Style8"/>
              <w:widowControl/>
              <w:ind w:firstLine="5"/>
              <w:rPr>
                <w:rStyle w:val="FontStyle38"/>
                <w:sz w:val="28"/>
                <w:szCs w:val="28"/>
              </w:rPr>
            </w:pPr>
            <w:r w:rsidRPr="0070408E">
              <w:rPr>
                <w:rStyle w:val="FontStyle38"/>
                <w:sz w:val="28"/>
                <w:szCs w:val="28"/>
              </w:rPr>
              <w:t>Социально-экономическая ситуация в Эльбанском городском поселении 3-4</w:t>
            </w:r>
          </w:p>
        </w:tc>
      </w:tr>
      <w:tr w:rsidR="00FC4DEE" w:rsidTr="00DD2F51">
        <w:trPr>
          <w:trHeight w:val="296"/>
        </w:trPr>
        <w:tc>
          <w:tcPr>
            <w:tcW w:w="891" w:type="dxa"/>
            <w:tcBorders>
              <w:top w:val="single" w:sz="6" w:space="0" w:color="auto"/>
              <w:left w:val="single" w:sz="6" w:space="0" w:color="auto"/>
              <w:bottom w:val="single" w:sz="6" w:space="0" w:color="auto"/>
              <w:right w:val="single" w:sz="6" w:space="0" w:color="auto"/>
            </w:tcBorders>
          </w:tcPr>
          <w:p w:rsidR="00FC4DEE" w:rsidRPr="0070408E" w:rsidRDefault="00FC4DEE" w:rsidP="00483FB8">
            <w:pPr>
              <w:pStyle w:val="Style8"/>
              <w:widowControl/>
              <w:spacing w:line="240" w:lineRule="auto"/>
              <w:rPr>
                <w:rStyle w:val="FontStyle38"/>
                <w:sz w:val="28"/>
                <w:szCs w:val="28"/>
              </w:rPr>
            </w:pPr>
            <w:r w:rsidRPr="0070408E">
              <w:rPr>
                <w:rStyle w:val="FontStyle38"/>
                <w:sz w:val="28"/>
                <w:szCs w:val="28"/>
              </w:rPr>
              <w:t>1.1.</w:t>
            </w:r>
          </w:p>
        </w:tc>
        <w:tc>
          <w:tcPr>
            <w:tcW w:w="8134" w:type="dxa"/>
            <w:tcBorders>
              <w:top w:val="single" w:sz="6" w:space="0" w:color="auto"/>
              <w:left w:val="single" w:sz="6" w:space="0" w:color="auto"/>
              <w:bottom w:val="single" w:sz="6" w:space="0" w:color="auto"/>
              <w:right w:val="single" w:sz="6" w:space="0" w:color="auto"/>
            </w:tcBorders>
          </w:tcPr>
          <w:p w:rsidR="00FC4DEE" w:rsidRPr="0070408E" w:rsidRDefault="00FC4DEE" w:rsidP="00483FB8">
            <w:pPr>
              <w:pStyle w:val="Style8"/>
              <w:widowControl/>
              <w:spacing w:line="240" w:lineRule="auto"/>
              <w:rPr>
                <w:rStyle w:val="FontStyle38"/>
                <w:sz w:val="28"/>
                <w:szCs w:val="28"/>
              </w:rPr>
            </w:pPr>
            <w:r w:rsidRPr="0070408E">
              <w:rPr>
                <w:rStyle w:val="FontStyle38"/>
                <w:sz w:val="28"/>
                <w:szCs w:val="28"/>
              </w:rPr>
              <w:t>Промышленность</w:t>
            </w:r>
          </w:p>
        </w:tc>
        <w:tc>
          <w:tcPr>
            <w:tcW w:w="1465" w:type="dxa"/>
            <w:tcBorders>
              <w:top w:val="single" w:sz="6" w:space="0" w:color="auto"/>
              <w:left w:val="single" w:sz="6" w:space="0" w:color="auto"/>
              <w:bottom w:val="single" w:sz="6" w:space="0" w:color="auto"/>
              <w:right w:val="single" w:sz="6" w:space="0" w:color="auto"/>
            </w:tcBorders>
          </w:tcPr>
          <w:p w:rsidR="00FC4DEE" w:rsidRPr="0070408E" w:rsidRDefault="00FC4DEE" w:rsidP="00483FB8">
            <w:pPr>
              <w:pStyle w:val="Style8"/>
              <w:widowControl/>
              <w:spacing w:line="240" w:lineRule="auto"/>
              <w:rPr>
                <w:rStyle w:val="FontStyle38"/>
                <w:sz w:val="28"/>
                <w:szCs w:val="28"/>
              </w:rPr>
            </w:pPr>
            <w:r w:rsidRPr="0070408E">
              <w:rPr>
                <w:rStyle w:val="FontStyle38"/>
                <w:sz w:val="28"/>
                <w:szCs w:val="28"/>
              </w:rPr>
              <w:t>4</w:t>
            </w:r>
          </w:p>
        </w:tc>
      </w:tr>
      <w:tr w:rsidR="00FC4DEE" w:rsidTr="00DD2F51">
        <w:trPr>
          <w:trHeight w:val="296"/>
        </w:trPr>
        <w:tc>
          <w:tcPr>
            <w:tcW w:w="891" w:type="dxa"/>
            <w:tcBorders>
              <w:top w:val="single" w:sz="6" w:space="0" w:color="auto"/>
              <w:left w:val="single" w:sz="6" w:space="0" w:color="auto"/>
              <w:bottom w:val="single" w:sz="6" w:space="0" w:color="auto"/>
              <w:right w:val="single" w:sz="6" w:space="0" w:color="auto"/>
            </w:tcBorders>
          </w:tcPr>
          <w:p w:rsidR="00FC4DEE" w:rsidRPr="0070408E" w:rsidRDefault="00FC4DEE" w:rsidP="00483FB8">
            <w:pPr>
              <w:pStyle w:val="Style8"/>
              <w:widowControl/>
              <w:spacing w:line="240" w:lineRule="auto"/>
              <w:rPr>
                <w:rStyle w:val="FontStyle38"/>
                <w:sz w:val="28"/>
                <w:szCs w:val="28"/>
              </w:rPr>
            </w:pPr>
            <w:r w:rsidRPr="0070408E">
              <w:rPr>
                <w:rStyle w:val="FontStyle38"/>
                <w:sz w:val="28"/>
                <w:szCs w:val="28"/>
              </w:rPr>
              <w:t>1.2.</w:t>
            </w:r>
          </w:p>
        </w:tc>
        <w:tc>
          <w:tcPr>
            <w:tcW w:w="8134" w:type="dxa"/>
            <w:tcBorders>
              <w:top w:val="single" w:sz="6" w:space="0" w:color="auto"/>
              <w:left w:val="single" w:sz="6" w:space="0" w:color="auto"/>
              <w:bottom w:val="single" w:sz="6" w:space="0" w:color="auto"/>
              <w:right w:val="single" w:sz="6" w:space="0" w:color="auto"/>
            </w:tcBorders>
          </w:tcPr>
          <w:p w:rsidR="00FC4DEE" w:rsidRPr="0070408E" w:rsidRDefault="00FC4DEE" w:rsidP="00483FB8">
            <w:pPr>
              <w:pStyle w:val="Style8"/>
              <w:widowControl/>
              <w:spacing w:line="240" w:lineRule="auto"/>
              <w:rPr>
                <w:rStyle w:val="FontStyle38"/>
                <w:sz w:val="28"/>
                <w:szCs w:val="28"/>
              </w:rPr>
            </w:pPr>
            <w:r w:rsidRPr="0070408E">
              <w:rPr>
                <w:rStyle w:val="FontStyle38"/>
                <w:sz w:val="28"/>
                <w:szCs w:val="28"/>
              </w:rPr>
              <w:t>Малое предпринимательство</w:t>
            </w:r>
          </w:p>
        </w:tc>
        <w:tc>
          <w:tcPr>
            <w:tcW w:w="1465" w:type="dxa"/>
            <w:tcBorders>
              <w:top w:val="single" w:sz="6" w:space="0" w:color="auto"/>
              <w:left w:val="single" w:sz="6" w:space="0" w:color="auto"/>
              <w:bottom w:val="single" w:sz="6" w:space="0" w:color="auto"/>
              <w:right w:val="single" w:sz="6" w:space="0" w:color="auto"/>
            </w:tcBorders>
          </w:tcPr>
          <w:p w:rsidR="00FC4DEE" w:rsidRPr="0070408E" w:rsidRDefault="005A040A" w:rsidP="005A040A">
            <w:pPr>
              <w:pStyle w:val="Style8"/>
              <w:widowControl/>
              <w:spacing w:line="240" w:lineRule="auto"/>
              <w:rPr>
                <w:rStyle w:val="FontStyle38"/>
                <w:sz w:val="28"/>
                <w:szCs w:val="28"/>
              </w:rPr>
            </w:pPr>
            <w:r w:rsidRPr="0070408E">
              <w:rPr>
                <w:rStyle w:val="FontStyle38"/>
                <w:sz w:val="28"/>
                <w:szCs w:val="28"/>
              </w:rPr>
              <w:t>4</w:t>
            </w:r>
            <w:r w:rsidR="00AB37EC" w:rsidRPr="0070408E">
              <w:rPr>
                <w:rStyle w:val="FontStyle38"/>
                <w:sz w:val="28"/>
                <w:szCs w:val="28"/>
              </w:rPr>
              <w:t>-5</w:t>
            </w:r>
          </w:p>
        </w:tc>
      </w:tr>
      <w:tr w:rsidR="00FC4DEE" w:rsidTr="00DD2F51">
        <w:trPr>
          <w:trHeight w:val="296"/>
        </w:trPr>
        <w:tc>
          <w:tcPr>
            <w:tcW w:w="891" w:type="dxa"/>
            <w:tcBorders>
              <w:top w:val="single" w:sz="6" w:space="0" w:color="auto"/>
              <w:left w:val="single" w:sz="6" w:space="0" w:color="auto"/>
              <w:bottom w:val="single" w:sz="6" w:space="0" w:color="auto"/>
              <w:right w:val="single" w:sz="6" w:space="0" w:color="auto"/>
            </w:tcBorders>
          </w:tcPr>
          <w:p w:rsidR="00FC4DEE" w:rsidRPr="0070408E" w:rsidRDefault="00FC4DEE" w:rsidP="00483FB8">
            <w:pPr>
              <w:pStyle w:val="Style8"/>
              <w:widowControl/>
              <w:spacing w:line="240" w:lineRule="auto"/>
              <w:rPr>
                <w:rStyle w:val="FontStyle38"/>
                <w:sz w:val="28"/>
                <w:szCs w:val="28"/>
              </w:rPr>
            </w:pPr>
            <w:r w:rsidRPr="0070408E">
              <w:rPr>
                <w:rStyle w:val="FontStyle38"/>
                <w:sz w:val="28"/>
                <w:szCs w:val="28"/>
              </w:rPr>
              <w:t>1.3.</w:t>
            </w:r>
          </w:p>
        </w:tc>
        <w:tc>
          <w:tcPr>
            <w:tcW w:w="8134" w:type="dxa"/>
            <w:tcBorders>
              <w:top w:val="single" w:sz="6" w:space="0" w:color="auto"/>
              <w:left w:val="single" w:sz="6" w:space="0" w:color="auto"/>
              <w:bottom w:val="single" w:sz="6" w:space="0" w:color="auto"/>
              <w:right w:val="single" w:sz="6" w:space="0" w:color="auto"/>
            </w:tcBorders>
          </w:tcPr>
          <w:p w:rsidR="00FC4DEE" w:rsidRPr="0070408E" w:rsidRDefault="00FC4DEE" w:rsidP="00483FB8">
            <w:pPr>
              <w:pStyle w:val="Style8"/>
              <w:widowControl/>
              <w:spacing w:line="240" w:lineRule="auto"/>
              <w:rPr>
                <w:rStyle w:val="FontStyle38"/>
                <w:sz w:val="28"/>
                <w:szCs w:val="28"/>
              </w:rPr>
            </w:pPr>
            <w:r w:rsidRPr="0070408E">
              <w:rPr>
                <w:rStyle w:val="FontStyle38"/>
                <w:sz w:val="28"/>
                <w:szCs w:val="28"/>
              </w:rPr>
              <w:t>Потребительский рынок</w:t>
            </w:r>
          </w:p>
        </w:tc>
        <w:tc>
          <w:tcPr>
            <w:tcW w:w="1465" w:type="dxa"/>
            <w:tcBorders>
              <w:top w:val="single" w:sz="6" w:space="0" w:color="auto"/>
              <w:left w:val="single" w:sz="6" w:space="0" w:color="auto"/>
              <w:bottom w:val="single" w:sz="6" w:space="0" w:color="auto"/>
              <w:right w:val="single" w:sz="6" w:space="0" w:color="auto"/>
            </w:tcBorders>
          </w:tcPr>
          <w:p w:rsidR="00FC4DEE" w:rsidRPr="0070408E" w:rsidRDefault="001D6BC8" w:rsidP="00B81AFE">
            <w:pPr>
              <w:pStyle w:val="Style8"/>
              <w:widowControl/>
              <w:spacing w:line="240" w:lineRule="auto"/>
              <w:rPr>
                <w:rStyle w:val="FontStyle38"/>
                <w:sz w:val="28"/>
                <w:szCs w:val="28"/>
              </w:rPr>
            </w:pPr>
            <w:r>
              <w:rPr>
                <w:rStyle w:val="FontStyle38"/>
                <w:sz w:val="28"/>
                <w:szCs w:val="28"/>
              </w:rPr>
              <w:t>7</w:t>
            </w:r>
          </w:p>
        </w:tc>
      </w:tr>
      <w:tr w:rsidR="00FC4DEE" w:rsidTr="00DD2F51">
        <w:trPr>
          <w:trHeight w:val="296"/>
        </w:trPr>
        <w:tc>
          <w:tcPr>
            <w:tcW w:w="891" w:type="dxa"/>
            <w:tcBorders>
              <w:top w:val="single" w:sz="6" w:space="0" w:color="auto"/>
              <w:left w:val="single" w:sz="6" w:space="0" w:color="auto"/>
              <w:bottom w:val="single" w:sz="6" w:space="0" w:color="auto"/>
              <w:right w:val="single" w:sz="6" w:space="0" w:color="auto"/>
            </w:tcBorders>
          </w:tcPr>
          <w:p w:rsidR="00FC4DEE" w:rsidRPr="0070408E" w:rsidRDefault="00FC4DEE" w:rsidP="00483FB8">
            <w:pPr>
              <w:pStyle w:val="Style8"/>
              <w:widowControl/>
              <w:spacing w:line="240" w:lineRule="auto"/>
              <w:rPr>
                <w:rStyle w:val="FontStyle38"/>
                <w:sz w:val="28"/>
                <w:szCs w:val="28"/>
              </w:rPr>
            </w:pPr>
            <w:r w:rsidRPr="0070408E">
              <w:rPr>
                <w:rStyle w:val="FontStyle38"/>
                <w:sz w:val="28"/>
                <w:szCs w:val="28"/>
              </w:rPr>
              <w:t>1.4.</w:t>
            </w:r>
          </w:p>
        </w:tc>
        <w:tc>
          <w:tcPr>
            <w:tcW w:w="8134" w:type="dxa"/>
            <w:tcBorders>
              <w:top w:val="single" w:sz="6" w:space="0" w:color="auto"/>
              <w:left w:val="single" w:sz="6" w:space="0" w:color="auto"/>
              <w:bottom w:val="single" w:sz="6" w:space="0" w:color="auto"/>
              <w:right w:val="single" w:sz="6" w:space="0" w:color="auto"/>
            </w:tcBorders>
          </w:tcPr>
          <w:p w:rsidR="00FC4DEE" w:rsidRPr="0070408E" w:rsidRDefault="00FC4DEE" w:rsidP="00483FB8">
            <w:pPr>
              <w:pStyle w:val="Style8"/>
              <w:widowControl/>
              <w:spacing w:line="240" w:lineRule="auto"/>
              <w:rPr>
                <w:rStyle w:val="FontStyle38"/>
                <w:sz w:val="28"/>
                <w:szCs w:val="28"/>
              </w:rPr>
            </w:pPr>
            <w:r w:rsidRPr="0070408E">
              <w:rPr>
                <w:rStyle w:val="FontStyle38"/>
                <w:sz w:val="28"/>
                <w:szCs w:val="28"/>
              </w:rPr>
              <w:t>Сельское хозяйство</w:t>
            </w:r>
          </w:p>
        </w:tc>
        <w:tc>
          <w:tcPr>
            <w:tcW w:w="1465" w:type="dxa"/>
            <w:tcBorders>
              <w:top w:val="single" w:sz="6" w:space="0" w:color="auto"/>
              <w:left w:val="single" w:sz="6" w:space="0" w:color="auto"/>
              <w:bottom w:val="single" w:sz="6" w:space="0" w:color="auto"/>
              <w:right w:val="single" w:sz="6" w:space="0" w:color="auto"/>
            </w:tcBorders>
          </w:tcPr>
          <w:p w:rsidR="00FC4DEE" w:rsidRPr="0070408E" w:rsidRDefault="001D6BC8" w:rsidP="00B81AFE">
            <w:pPr>
              <w:pStyle w:val="Style8"/>
              <w:widowControl/>
              <w:spacing w:line="240" w:lineRule="auto"/>
              <w:rPr>
                <w:rStyle w:val="FontStyle38"/>
                <w:sz w:val="28"/>
                <w:szCs w:val="28"/>
              </w:rPr>
            </w:pPr>
            <w:r>
              <w:rPr>
                <w:rStyle w:val="FontStyle38"/>
                <w:sz w:val="28"/>
                <w:szCs w:val="28"/>
              </w:rPr>
              <w:t>7-8</w:t>
            </w:r>
          </w:p>
        </w:tc>
      </w:tr>
      <w:tr w:rsidR="00FC4DEE" w:rsidTr="00DD2F51">
        <w:trPr>
          <w:trHeight w:val="296"/>
        </w:trPr>
        <w:tc>
          <w:tcPr>
            <w:tcW w:w="891" w:type="dxa"/>
            <w:tcBorders>
              <w:top w:val="single" w:sz="6" w:space="0" w:color="auto"/>
              <w:left w:val="single" w:sz="6" w:space="0" w:color="auto"/>
              <w:bottom w:val="single" w:sz="6" w:space="0" w:color="auto"/>
              <w:right w:val="single" w:sz="6" w:space="0" w:color="auto"/>
            </w:tcBorders>
          </w:tcPr>
          <w:p w:rsidR="00FC4DEE" w:rsidRPr="0070408E" w:rsidRDefault="00FC4DEE" w:rsidP="001D6BC8">
            <w:pPr>
              <w:pStyle w:val="Style8"/>
              <w:widowControl/>
              <w:spacing w:line="240" w:lineRule="auto"/>
              <w:rPr>
                <w:rStyle w:val="FontStyle38"/>
                <w:sz w:val="28"/>
                <w:szCs w:val="28"/>
              </w:rPr>
            </w:pPr>
            <w:r w:rsidRPr="0070408E">
              <w:rPr>
                <w:rStyle w:val="FontStyle38"/>
                <w:sz w:val="28"/>
                <w:szCs w:val="28"/>
              </w:rPr>
              <w:t>1.</w:t>
            </w:r>
            <w:r w:rsidR="001D6BC8">
              <w:rPr>
                <w:rStyle w:val="FontStyle38"/>
                <w:sz w:val="28"/>
                <w:szCs w:val="28"/>
              </w:rPr>
              <w:t>5</w:t>
            </w:r>
            <w:r w:rsidRPr="0070408E">
              <w:rPr>
                <w:rStyle w:val="FontStyle38"/>
                <w:sz w:val="28"/>
                <w:szCs w:val="28"/>
              </w:rPr>
              <w:t>.</w:t>
            </w:r>
          </w:p>
        </w:tc>
        <w:tc>
          <w:tcPr>
            <w:tcW w:w="8134" w:type="dxa"/>
            <w:tcBorders>
              <w:top w:val="single" w:sz="6" w:space="0" w:color="auto"/>
              <w:left w:val="single" w:sz="6" w:space="0" w:color="auto"/>
              <w:bottom w:val="single" w:sz="6" w:space="0" w:color="auto"/>
              <w:right w:val="single" w:sz="6" w:space="0" w:color="auto"/>
            </w:tcBorders>
          </w:tcPr>
          <w:p w:rsidR="00FC4DEE" w:rsidRPr="0070408E" w:rsidRDefault="00FC4DEE" w:rsidP="00483FB8">
            <w:pPr>
              <w:pStyle w:val="Style8"/>
              <w:widowControl/>
              <w:spacing w:line="240" w:lineRule="auto"/>
              <w:rPr>
                <w:rStyle w:val="FontStyle38"/>
                <w:sz w:val="28"/>
                <w:szCs w:val="28"/>
              </w:rPr>
            </w:pPr>
            <w:r w:rsidRPr="0070408E">
              <w:rPr>
                <w:rStyle w:val="FontStyle38"/>
                <w:sz w:val="28"/>
                <w:szCs w:val="28"/>
              </w:rPr>
              <w:t>Бюджет</w:t>
            </w:r>
          </w:p>
        </w:tc>
        <w:tc>
          <w:tcPr>
            <w:tcW w:w="1465" w:type="dxa"/>
            <w:tcBorders>
              <w:top w:val="single" w:sz="6" w:space="0" w:color="auto"/>
              <w:left w:val="single" w:sz="6" w:space="0" w:color="auto"/>
              <w:bottom w:val="single" w:sz="6" w:space="0" w:color="auto"/>
              <w:right w:val="single" w:sz="6" w:space="0" w:color="auto"/>
            </w:tcBorders>
          </w:tcPr>
          <w:p w:rsidR="00FC4DEE" w:rsidRPr="0070408E" w:rsidRDefault="001D6BC8" w:rsidP="00B81AFE">
            <w:pPr>
              <w:pStyle w:val="Style8"/>
              <w:widowControl/>
              <w:spacing w:line="240" w:lineRule="auto"/>
              <w:rPr>
                <w:rStyle w:val="FontStyle38"/>
                <w:sz w:val="28"/>
                <w:szCs w:val="28"/>
              </w:rPr>
            </w:pPr>
            <w:r>
              <w:rPr>
                <w:rStyle w:val="FontStyle38"/>
                <w:sz w:val="28"/>
                <w:szCs w:val="28"/>
              </w:rPr>
              <w:t>9</w:t>
            </w:r>
          </w:p>
        </w:tc>
      </w:tr>
      <w:tr w:rsidR="00FC4DEE" w:rsidTr="00DD2F51">
        <w:trPr>
          <w:trHeight w:val="296"/>
        </w:trPr>
        <w:tc>
          <w:tcPr>
            <w:tcW w:w="891" w:type="dxa"/>
            <w:tcBorders>
              <w:top w:val="single" w:sz="6" w:space="0" w:color="auto"/>
              <w:left w:val="single" w:sz="6" w:space="0" w:color="auto"/>
              <w:bottom w:val="single" w:sz="6" w:space="0" w:color="auto"/>
              <w:right w:val="single" w:sz="6" w:space="0" w:color="auto"/>
            </w:tcBorders>
          </w:tcPr>
          <w:p w:rsidR="00FC4DEE" w:rsidRPr="0070408E" w:rsidRDefault="001D6BC8" w:rsidP="00483FB8">
            <w:pPr>
              <w:pStyle w:val="Style8"/>
              <w:widowControl/>
              <w:spacing w:line="240" w:lineRule="auto"/>
              <w:rPr>
                <w:rStyle w:val="FontStyle38"/>
                <w:sz w:val="28"/>
                <w:szCs w:val="28"/>
              </w:rPr>
            </w:pPr>
            <w:r>
              <w:rPr>
                <w:rStyle w:val="FontStyle38"/>
                <w:sz w:val="28"/>
                <w:szCs w:val="28"/>
              </w:rPr>
              <w:t>1.6</w:t>
            </w:r>
            <w:r w:rsidR="00FC4DEE" w:rsidRPr="0070408E">
              <w:rPr>
                <w:rStyle w:val="FontStyle38"/>
                <w:sz w:val="28"/>
                <w:szCs w:val="28"/>
              </w:rPr>
              <w:t>.</w:t>
            </w:r>
          </w:p>
        </w:tc>
        <w:tc>
          <w:tcPr>
            <w:tcW w:w="8134" w:type="dxa"/>
            <w:tcBorders>
              <w:top w:val="single" w:sz="6" w:space="0" w:color="auto"/>
              <w:left w:val="single" w:sz="6" w:space="0" w:color="auto"/>
              <w:bottom w:val="single" w:sz="6" w:space="0" w:color="auto"/>
              <w:right w:val="single" w:sz="6" w:space="0" w:color="auto"/>
            </w:tcBorders>
          </w:tcPr>
          <w:p w:rsidR="00FC4DEE" w:rsidRPr="0070408E" w:rsidRDefault="00FC4DEE" w:rsidP="00483FB8">
            <w:pPr>
              <w:pStyle w:val="Style8"/>
              <w:widowControl/>
              <w:spacing w:line="240" w:lineRule="auto"/>
              <w:rPr>
                <w:rStyle w:val="FontStyle38"/>
                <w:sz w:val="28"/>
                <w:szCs w:val="28"/>
              </w:rPr>
            </w:pPr>
            <w:r w:rsidRPr="0070408E">
              <w:rPr>
                <w:rStyle w:val="FontStyle38"/>
                <w:sz w:val="28"/>
                <w:szCs w:val="28"/>
              </w:rPr>
              <w:t>Жилищно-коммунальное хозяйство</w:t>
            </w:r>
          </w:p>
        </w:tc>
        <w:tc>
          <w:tcPr>
            <w:tcW w:w="1465" w:type="dxa"/>
            <w:tcBorders>
              <w:top w:val="single" w:sz="6" w:space="0" w:color="auto"/>
              <w:left w:val="single" w:sz="6" w:space="0" w:color="auto"/>
              <w:bottom w:val="single" w:sz="6" w:space="0" w:color="auto"/>
              <w:right w:val="single" w:sz="6" w:space="0" w:color="auto"/>
            </w:tcBorders>
          </w:tcPr>
          <w:p w:rsidR="00FC4DEE" w:rsidRPr="0070408E" w:rsidRDefault="001D6BC8" w:rsidP="0030774E">
            <w:pPr>
              <w:pStyle w:val="Style8"/>
              <w:widowControl/>
              <w:spacing w:line="240" w:lineRule="auto"/>
              <w:rPr>
                <w:rStyle w:val="FontStyle38"/>
                <w:sz w:val="28"/>
                <w:szCs w:val="28"/>
              </w:rPr>
            </w:pPr>
            <w:r>
              <w:rPr>
                <w:rStyle w:val="FontStyle38"/>
                <w:sz w:val="28"/>
                <w:szCs w:val="28"/>
              </w:rPr>
              <w:t>9-12</w:t>
            </w:r>
          </w:p>
        </w:tc>
      </w:tr>
      <w:tr w:rsidR="001D6BC8" w:rsidTr="00DD2F51">
        <w:trPr>
          <w:trHeight w:val="296"/>
        </w:trPr>
        <w:tc>
          <w:tcPr>
            <w:tcW w:w="891" w:type="dxa"/>
            <w:tcBorders>
              <w:top w:val="single" w:sz="6" w:space="0" w:color="auto"/>
              <w:left w:val="single" w:sz="6" w:space="0" w:color="auto"/>
              <w:bottom w:val="single" w:sz="6" w:space="0" w:color="auto"/>
              <w:right w:val="single" w:sz="6" w:space="0" w:color="auto"/>
            </w:tcBorders>
          </w:tcPr>
          <w:p w:rsidR="001D6BC8" w:rsidRDefault="001D6BC8" w:rsidP="00483FB8">
            <w:pPr>
              <w:pStyle w:val="Style8"/>
              <w:widowControl/>
              <w:spacing w:line="240" w:lineRule="auto"/>
              <w:rPr>
                <w:rStyle w:val="FontStyle38"/>
                <w:sz w:val="28"/>
                <w:szCs w:val="28"/>
              </w:rPr>
            </w:pPr>
            <w:r>
              <w:rPr>
                <w:rStyle w:val="FontStyle38"/>
                <w:sz w:val="28"/>
                <w:szCs w:val="28"/>
              </w:rPr>
              <w:t>1.7.</w:t>
            </w:r>
          </w:p>
        </w:tc>
        <w:tc>
          <w:tcPr>
            <w:tcW w:w="8134" w:type="dxa"/>
            <w:tcBorders>
              <w:top w:val="single" w:sz="6" w:space="0" w:color="auto"/>
              <w:left w:val="single" w:sz="6" w:space="0" w:color="auto"/>
              <w:bottom w:val="single" w:sz="6" w:space="0" w:color="auto"/>
              <w:right w:val="single" w:sz="6" w:space="0" w:color="auto"/>
            </w:tcBorders>
          </w:tcPr>
          <w:p w:rsidR="001D6BC8" w:rsidRPr="0070408E" w:rsidRDefault="001D6BC8" w:rsidP="00483FB8">
            <w:pPr>
              <w:pStyle w:val="Style8"/>
              <w:widowControl/>
              <w:spacing w:line="240" w:lineRule="auto"/>
              <w:rPr>
                <w:rStyle w:val="FontStyle38"/>
                <w:sz w:val="28"/>
                <w:szCs w:val="28"/>
              </w:rPr>
            </w:pPr>
            <w:r>
              <w:rPr>
                <w:rStyle w:val="FontStyle38"/>
                <w:sz w:val="28"/>
                <w:szCs w:val="28"/>
              </w:rPr>
              <w:t>Транспорт и связь</w:t>
            </w:r>
          </w:p>
        </w:tc>
        <w:tc>
          <w:tcPr>
            <w:tcW w:w="1465" w:type="dxa"/>
            <w:tcBorders>
              <w:top w:val="single" w:sz="6" w:space="0" w:color="auto"/>
              <w:left w:val="single" w:sz="6" w:space="0" w:color="auto"/>
              <w:bottom w:val="single" w:sz="6" w:space="0" w:color="auto"/>
              <w:right w:val="single" w:sz="6" w:space="0" w:color="auto"/>
            </w:tcBorders>
          </w:tcPr>
          <w:p w:rsidR="001D6BC8" w:rsidRDefault="00DB401E" w:rsidP="0030774E">
            <w:pPr>
              <w:pStyle w:val="Style8"/>
              <w:widowControl/>
              <w:spacing w:line="240" w:lineRule="auto"/>
              <w:rPr>
                <w:rStyle w:val="FontStyle38"/>
                <w:sz w:val="28"/>
                <w:szCs w:val="28"/>
              </w:rPr>
            </w:pPr>
            <w:r>
              <w:rPr>
                <w:rStyle w:val="FontStyle38"/>
                <w:sz w:val="28"/>
                <w:szCs w:val="28"/>
              </w:rPr>
              <w:t>12-13</w:t>
            </w:r>
          </w:p>
        </w:tc>
      </w:tr>
      <w:tr w:rsidR="00FC4DEE" w:rsidTr="00DD2F51">
        <w:trPr>
          <w:trHeight w:val="296"/>
        </w:trPr>
        <w:tc>
          <w:tcPr>
            <w:tcW w:w="891" w:type="dxa"/>
            <w:tcBorders>
              <w:top w:val="single" w:sz="6" w:space="0" w:color="auto"/>
              <w:left w:val="single" w:sz="6" w:space="0" w:color="auto"/>
              <w:bottom w:val="single" w:sz="6" w:space="0" w:color="auto"/>
              <w:right w:val="single" w:sz="6" w:space="0" w:color="auto"/>
            </w:tcBorders>
          </w:tcPr>
          <w:p w:rsidR="00FC4DEE" w:rsidRPr="0070408E" w:rsidRDefault="00FC4DEE" w:rsidP="00DB401E">
            <w:pPr>
              <w:pStyle w:val="Style8"/>
              <w:widowControl/>
              <w:spacing w:line="240" w:lineRule="auto"/>
              <w:rPr>
                <w:rStyle w:val="FontStyle38"/>
                <w:sz w:val="28"/>
                <w:szCs w:val="28"/>
              </w:rPr>
            </w:pPr>
            <w:r w:rsidRPr="0070408E">
              <w:rPr>
                <w:rStyle w:val="FontStyle38"/>
                <w:sz w:val="28"/>
                <w:szCs w:val="28"/>
              </w:rPr>
              <w:t>1.</w:t>
            </w:r>
            <w:r w:rsidR="00DB401E">
              <w:rPr>
                <w:rStyle w:val="FontStyle38"/>
                <w:sz w:val="28"/>
                <w:szCs w:val="28"/>
              </w:rPr>
              <w:t>8</w:t>
            </w:r>
            <w:r w:rsidRPr="0070408E">
              <w:rPr>
                <w:rStyle w:val="FontStyle38"/>
                <w:sz w:val="28"/>
                <w:szCs w:val="28"/>
              </w:rPr>
              <w:t>.</w:t>
            </w:r>
          </w:p>
        </w:tc>
        <w:tc>
          <w:tcPr>
            <w:tcW w:w="8134" w:type="dxa"/>
            <w:tcBorders>
              <w:top w:val="single" w:sz="6" w:space="0" w:color="auto"/>
              <w:left w:val="single" w:sz="6" w:space="0" w:color="auto"/>
              <w:bottom w:val="single" w:sz="6" w:space="0" w:color="auto"/>
              <w:right w:val="single" w:sz="6" w:space="0" w:color="auto"/>
            </w:tcBorders>
          </w:tcPr>
          <w:p w:rsidR="00FC4DEE" w:rsidRPr="0070408E" w:rsidRDefault="00FC4DEE" w:rsidP="00483FB8">
            <w:pPr>
              <w:pStyle w:val="Style8"/>
              <w:widowControl/>
              <w:spacing w:line="240" w:lineRule="auto"/>
              <w:rPr>
                <w:rStyle w:val="FontStyle38"/>
                <w:sz w:val="28"/>
                <w:szCs w:val="28"/>
              </w:rPr>
            </w:pPr>
            <w:r w:rsidRPr="0070408E">
              <w:rPr>
                <w:rStyle w:val="FontStyle38"/>
                <w:sz w:val="28"/>
                <w:szCs w:val="28"/>
              </w:rPr>
              <w:t>Муниципальные закупки</w:t>
            </w:r>
          </w:p>
        </w:tc>
        <w:tc>
          <w:tcPr>
            <w:tcW w:w="1465" w:type="dxa"/>
            <w:tcBorders>
              <w:top w:val="single" w:sz="6" w:space="0" w:color="auto"/>
              <w:left w:val="single" w:sz="6" w:space="0" w:color="auto"/>
              <w:bottom w:val="single" w:sz="6" w:space="0" w:color="auto"/>
              <w:right w:val="single" w:sz="6" w:space="0" w:color="auto"/>
            </w:tcBorders>
          </w:tcPr>
          <w:p w:rsidR="00FC4DEE" w:rsidRPr="0070408E" w:rsidRDefault="00FC4DEE" w:rsidP="00DB401E">
            <w:pPr>
              <w:pStyle w:val="Style8"/>
              <w:widowControl/>
              <w:spacing w:line="240" w:lineRule="auto"/>
              <w:rPr>
                <w:rStyle w:val="FontStyle38"/>
                <w:sz w:val="28"/>
                <w:szCs w:val="28"/>
              </w:rPr>
            </w:pPr>
            <w:r w:rsidRPr="0070408E">
              <w:rPr>
                <w:rStyle w:val="FontStyle38"/>
                <w:sz w:val="28"/>
                <w:szCs w:val="28"/>
              </w:rPr>
              <w:t>1</w:t>
            </w:r>
            <w:r w:rsidR="00DB401E">
              <w:rPr>
                <w:rStyle w:val="FontStyle38"/>
                <w:sz w:val="28"/>
                <w:szCs w:val="28"/>
              </w:rPr>
              <w:t>3</w:t>
            </w:r>
            <w:r w:rsidR="00AB37EC" w:rsidRPr="0070408E">
              <w:rPr>
                <w:rStyle w:val="FontStyle38"/>
                <w:sz w:val="28"/>
                <w:szCs w:val="28"/>
              </w:rPr>
              <w:t>-1</w:t>
            </w:r>
            <w:r w:rsidR="00DB401E">
              <w:rPr>
                <w:rStyle w:val="FontStyle38"/>
                <w:sz w:val="28"/>
                <w:szCs w:val="28"/>
              </w:rPr>
              <w:t>4</w:t>
            </w:r>
          </w:p>
        </w:tc>
      </w:tr>
      <w:tr w:rsidR="00FC4DEE" w:rsidTr="00DD2F51">
        <w:trPr>
          <w:trHeight w:val="296"/>
        </w:trPr>
        <w:tc>
          <w:tcPr>
            <w:tcW w:w="891" w:type="dxa"/>
            <w:tcBorders>
              <w:top w:val="single" w:sz="6" w:space="0" w:color="auto"/>
              <w:left w:val="single" w:sz="6" w:space="0" w:color="auto"/>
              <w:bottom w:val="single" w:sz="6" w:space="0" w:color="auto"/>
              <w:right w:val="single" w:sz="6" w:space="0" w:color="auto"/>
            </w:tcBorders>
          </w:tcPr>
          <w:p w:rsidR="00FC4DEE" w:rsidRPr="0070408E" w:rsidRDefault="00FC4DEE" w:rsidP="00DB401E">
            <w:pPr>
              <w:pStyle w:val="Style8"/>
              <w:widowControl/>
              <w:spacing w:line="240" w:lineRule="auto"/>
              <w:rPr>
                <w:rStyle w:val="FontStyle38"/>
                <w:sz w:val="28"/>
                <w:szCs w:val="28"/>
              </w:rPr>
            </w:pPr>
            <w:r w:rsidRPr="0070408E">
              <w:rPr>
                <w:rStyle w:val="FontStyle38"/>
                <w:sz w:val="28"/>
                <w:szCs w:val="28"/>
              </w:rPr>
              <w:t>1.</w:t>
            </w:r>
            <w:r w:rsidR="00DB401E">
              <w:rPr>
                <w:rStyle w:val="FontStyle38"/>
                <w:sz w:val="28"/>
                <w:szCs w:val="28"/>
              </w:rPr>
              <w:t>9</w:t>
            </w:r>
            <w:r w:rsidRPr="0070408E">
              <w:rPr>
                <w:rStyle w:val="FontStyle38"/>
                <w:sz w:val="28"/>
                <w:szCs w:val="28"/>
              </w:rPr>
              <w:t>.</w:t>
            </w:r>
          </w:p>
        </w:tc>
        <w:tc>
          <w:tcPr>
            <w:tcW w:w="8134" w:type="dxa"/>
            <w:tcBorders>
              <w:top w:val="single" w:sz="6" w:space="0" w:color="auto"/>
              <w:left w:val="single" w:sz="6" w:space="0" w:color="auto"/>
              <w:bottom w:val="single" w:sz="6" w:space="0" w:color="auto"/>
              <w:right w:val="single" w:sz="6" w:space="0" w:color="auto"/>
            </w:tcBorders>
          </w:tcPr>
          <w:p w:rsidR="00FC4DEE" w:rsidRPr="0070408E" w:rsidRDefault="00FC4DEE" w:rsidP="00483FB8">
            <w:pPr>
              <w:pStyle w:val="Style8"/>
              <w:widowControl/>
              <w:spacing w:line="240" w:lineRule="auto"/>
              <w:rPr>
                <w:rStyle w:val="FontStyle38"/>
                <w:sz w:val="28"/>
                <w:szCs w:val="28"/>
              </w:rPr>
            </w:pPr>
            <w:r w:rsidRPr="0070408E">
              <w:rPr>
                <w:rStyle w:val="FontStyle38"/>
                <w:sz w:val="28"/>
                <w:szCs w:val="28"/>
              </w:rPr>
              <w:t>Управление муниципальной собственностью</w:t>
            </w:r>
          </w:p>
        </w:tc>
        <w:tc>
          <w:tcPr>
            <w:tcW w:w="1465" w:type="dxa"/>
            <w:tcBorders>
              <w:top w:val="single" w:sz="6" w:space="0" w:color="auto"/>
              <w:left w:val="single" w:sz="6" w:space="0" w:color="auto"/>
              <w:bottom w:val="single" w:sz="6" w:space="0" w:color="auto"/>
              <w:right w:val="single" w:sz="6" w:space="0" w:color="auto"/>
            </w:tcBorders>
          </w:tcPr>
          <w:p w:rsidR="00FC4DEE" w:rsidRPr="0070408E" w:rsidRDefault="00FC4DEE" w:rsidP="00DB401E">
            <w:pPr>
              <w:pStyle w:val="Style8"/>
              <w:widowControl/>
              <w:spacing w:line="240" w:lineRule="auto"/>
              <w:rPr>
                <w:rStyle w:val="FontStyle38"/>
                <w:sz w:val="28"/>
                <w:szCs w:val="28"/>
              </w:rPr>
            </w:pPr>
            <w:r w:rsidRPr="0070408E">
              <w:rPr>
                <w:rStyle w:val="FontStyle38"/>
                <w:sz w:val="28"/>
                <w:szCs w:val="28"/>
              </w:rPr>
              <w:t>1</w:t>
            </w:r>
            <w:r w:rsidR="00DB401E">
              <w:rPr>
                <w:rStyle w:val="FontStyle38"/>
                <w:sz w:val="28"/>
                <w:szCs w:val="28"/>
              </w:rPr>
              <w:t>4</w:t>
            </w:r>
            <w:r w:rsidR="00AB37EC" w:rsidRPr="0070408E">
              <w:rPr>
                <w:rStyle w:val="FontStyle38"/>
                <w:sz w:val="28"/>
                <w:szCs w:val="28"/>
              </w:rPr>
              <w:t>-1</w:t>
            </w:r>
            <w:r w:rsidR="00DB401E">
              <w:rPr>
                <w:rStyle w:val="FontStyle38"/>
                <w:sz w:val="28"/>
                <w:szCs w:val="28"/>
              </w:rPr>
              <w:t>5</w:t>
            </w:r>
          </w:p>
        </w:tc>
      </w:tr>
      <w:tr w:rsidR="00FC4DEE" w:rsidTr="00DD2F51">
        <w:trPr>
          <w:trHeight w:val="296"/>
        </w:trPr>
        <w:tc>
          <w:tcPr>
            <w:tcW w:w="891" w:type="dxa"/>
            <w:tcBorders>
              <w:top w:val="single" w:sz="6" w:space="0" w:color="auto"/>
              <w:left w:val="single" w:sz="6" w:space="0" w:color="auto"/>
              <w:bottom w:val="single" w:sz="6" w:space="0" w:color="auto"/>
              <w:right w:val="single" w:sz="6" w:space="0" w:color="auto"/>
            </w:tcBorders>
          </w:tcPr>
          <w:p w:rsidR="00FC4DEE" w:rsidRPr="0070408E" w:rsidRDefault="00FC4DEE" w:rsidP="00DB401E">
            <w:pPr>
              <w:pStyle w:val="Style8"/>
              <w:widowControl/>
              <w:spacing w:line="240" w:lineRule="auto"/>
              <w:rPr>
                <w:rStyle w:val="FontStyle38"/>
                <w:sz w:val="28"/>
                <w:szCs w:val="28"/>
              </w:rPr>
            </w:pPr>
            <w:r w:rsidRPr="0070408E">
              <w:rPr>
                <w:rStyle w:val="FontStyle38"/>
                <w:sz w:val="28"/>
                <w:szCs w:val="28"/>
              </w:rPr>
              <w:t>1.1</w:t>
            </w:r>
            <w:r w:rsidR="00DB401E">
              <w:rPr>
                <w:rStyle w:val="FontStyle38"/>
                <w:sz w:val="28"/>
                <w:szCs w:val="28"/>
              </w:rPr>
              <w:t>0</w:t>
            </w:r>
            <w:r w:rsidRPr="0070408E">
              <w:rPr>
                <w:rStyle w:val="FontStyle38"/>
                <w:sz w:val="28"/>
                <w:szCs w:val="28"/>
              </w:rPr>
              <w:t>.</w:t>
            </w:r>
          </w:p>
        </w:tc>
        <w:tc>
          <w:tcPr>
            <w:tcW w:w="8134" w:type="dxa"/>
            <w:tcBorders>
              <w:top w:val="single" w:sz="6" w:space="0" w:color="auto"/>
              <w:left w:val="single" w:sz="6" w:space="0" w:color="auto"/>
              <w:bottom w:val="single" w:sz="6" w:space="0" w:color="auto"/>
              <w:right w:val="single" w:sz="6" w:space="0" w:color="auto"/>
            </w:tcBorders>
          </w:tcPr>
          <w:p w:rsidR="00FC4DEE" w:rsidRPr="0070408E" w:rsidRDefault="00FC4DEE" w:rsidP="00483FB8">
            <w:pPr>
              <w:pStyle w:val="Style8"/>
              <w:widowControl/>
              <w:spacing w:line="240" w:lineRule="auto"/>
              <w:rPr>
                <w:rStyle w:val="FontStyle38"/>
                <w:sz w:val="28"/>
                <w:szCs w:val="28"/>
              </w:rPr>
            </w:pPr>
            <w:r w:rsidRPr="0070408E">
              <w:rPr>
                <w:rStyle w:val="FontStyle38"/>
                <w:sz w:val="28"/>
                <w:szCs w:val="28"/>
              </w:rPr>
              <w:t>Культура</w:t>
            </w:r>
          </w:p>
        </w:tc>
        <w:tc>
          <w:tcPr>
            <w:tcW w:w="1465" w:type="dxa"/>
            <w:tcBorders>
              <w:top w:val="single" w:sz="6" w:space="0" w:color="auto"/>
              <w:left w:val="single" w:sz="6" w:space="0" w:color="auto"/>
              <w:bottom w:val="single" w:sz="6" w:space="0" w:color="auto"/>
              <w:right w:val="single" w:sz="6" w:space="0" w:color="auto"/>
            </w:tcBorders>
          </w:tcPr>
          <w:p w:rsidR="00FC4DEE" w:rsidRPr="0070408E" w:rsidRDefault="00DB401E" w:rsidP="0030774E">
            <w:pPr>
              <w:pStyle w:val="Style8"/>
              <w:widowControl/>
              <w:spacing w:line="240" w:lineRule="auto"/>
              <w:rPr>
                <w:rStyle w:val="FontStyle38"/>
                <w:sz w:val="28"/>
                <w:szCs w:val="28"/>
              </w:rPr>
            </w:pPr>
            <w:r>
              <w:rPr>
                <w:rStyle w:val="FontStyle38"/>
                <w:sz w:val="28"/>
                <w:szCs w:val="28"/>
              </w:rPr>
              <w:t>15-21</w:t>
            </w:r>
          </w:p>
        </w:tc>
      </w:tr>
      <w:tr w:rsidR="00FC4DEE" w:rsidTr="00DD2F51">
        <w:trPr>
          <w:trHeight w:val="296"/>
        </w:trPr>
        <w:tc>
          <w:tcPr>
            <w:tcW w:w="891" w:type="dxa"/>
            <w:tcBorders>
              <w:top w:val="single" w:sz="6" w:space="0" w:color="auto"/>
              <w:left w:val="single" w:sz="6" w:space="0" w:color="auto"/>
              <w:bottom w:val="single" w:sz="6" w:space="0" w:color="auto"/>
              <w:right w:val="single" w:sz="6" w:space="0" w:color="auto"/>
            </w:tcBorders>
          </w:tcPr>
          <w:p w:rsidR="00FC4DEE" w:rsidRPr="0070408E" w:rsidRDefault="00FC4DEE" w:rsidP="00DB401E">
            <w:pPr>
              <w:pStyle w:val="Style8"/>
              <w:widowControl/>
              <w:spacing w:line="240" w:lineRule="auto"/>
              <w:rPr>
                <w:rStyle w:val="FontStyle38"/>
                <w:sz w:val="28"/>
                <w:szCs w:val="28"/>
              </w:rPr>
            </w:pPr>
            <w:r w:rsidRPr="0070408E">
              <w:rPr>
                <w:rStyle w:val="FontStyle38"/>
                <w:sz w:val="28"/>
                <w:szCs w:val="28"/>
              </w:rPr>
              <w:t>1.1</w:t>
            </w:r>
            <w:r w:rsidR="00DB401E">
              <w:rPr>
                <w:rStyle w:val="FontStyle38"/>
                <w:sz w:val="28"/>
                <w:szCs w:val="28"/>
              </w:rPr>
              <w:t>1</w:t>
            </w:r>
            <w:r w:rsidRPr="0070408E">
              <w:rPr>
                <w:rStyle w:val="FontStyle38"/>
                <w:sz w:val="28"/>
                <w:szCs w:val="28"/>
              </w:rPr>
              <w:t>.</w:t>
            </w:r>
          </w:p>
        </w:tc>
        <w:tc>
          <w:tcPr>
            <w:tcW w:w="8134" w:type="dxa"/>
            <w:tcBorders>
              <w:top w:val="single" w:sz="6" w:space="0" w:color="auto"/>
              <w:left w:val="single" w:sz="6" w:space="0" w:color="auto"/>
              <w:bottom w:val="single" w:sz="6" w:space="0" w:color="auto"/>
              <w:right w:val="single" w:sz="6" w:space="0" w:color="auto"/>
            </w:tcBorders>
          </w:tcPr>
          <w:p w:rsidR="00FC4DEE" w:rsidRPr="0070408E" w:rsidRDefault="00FC4DEE" w:rsidP="00483FB8">
            <w:pPr>
              <w:pStyle w:val="Style8"/>
              <w:widowControl/>
              <w:spacing w:line="240" w:lineRule="auto"/>
              <w:rPr>
                <w:rStyle w:val="FontStyle38"/>
                <w:sz w:val="28"/>
                <w:szCs w:val="28"/>
              </w:rPr>
            </w:pPr>
            <w:r w:rsidRPr="0070408E">
              <w:rPr>
                <w:rStyle w:val="FontStyle38"/>
                <w:sz w:val="28"/>
                <w:szCs w:val="28"/>
              </w:rPr>
              <w:t>Молодежная политика</w:t>
            </w:r>
          </w:p>
        </w:tc>
        <w:tc>
          <w:tcPr>
            <w:tcW w:w="1465" w:type="dxa"/>
            <w:tcBorders>
              <w:top w:val="single" w:sz="6" w:space="0" w:color="auto"/>
              <w:left w:val="single" w:sz="6" w:space="0" w:color="auto"/>
              <w:bottom w:val="single" w:sz="6" w:space="0" w:color="auto"/>
              <w:right w:val="single" w:sz="6" w:space="0" w:color="auto"/>
            </w:tcBorders>
          </w:tcPr>
          <w:p w:rsidR="00FC4DEE" w:rsidRPr="0070408E" w:rsidRDefault="00DB401E" w:rsidP="0030774E">
            <w:pPr>
              <w:pStyle w:val="Style8"/>
              <w:widowControl/>
              <w:spacing w:line="240" w:lineRule="auto"/>
              <w:rPr>
                <w:rStyle w:val="FontStyle38"/>
                <w:sz w:val="28"/>
                <w:szCs w:val="28"/>
              </w:rPr>
            </w:pPr>
            <w:r>
              <w:rPr>
                <w:rStyle w:val="FontStyle38"/>
                <w:sz w:val="28"/>
                <w:szCs w:val="28"/>
              </w:rPr>
              <w:t>21-23</w:t>
            </w:r>
          </w:p>
        </w:tc>
      </w:tr>
      <w:tr w:rsidR="00FC4DEE" w:rsidTr="00DD2F51">
        <w:trPr>
          <w:trHeight w:val="296"/>
        </w:trPr>
        <w:tc>
          <w:tcPr>
            <w:tcW w:w="891" w:type="dxa"/>
            <w:tcBorders>
              <w:top w:val="single" w:sz="6" w:space="0" w:color="auto"/>
              <w:left w:val="single" w:sz="6" w:space="0" w:color="auto"/>
              <w:bottom w:val="single" w:sz="6" w:space="0" w:color="auto"/>
              <w:right w:val="single" w:sz="6" w:space="0" w:color="auto"/>
            </w:tcBorders>
          </w:tcPr>
          <w:p w:rsidR="00FC4DEE" w:rsidRPr="0070408E" w:rsidRDefault="00FC4DEE" w:rsidP="00DB401E">
            <w:pPr>
              <w:pStyle w:val="Style8"/>
              <w:widowControl/>
              <w:spacing w:line="240" w:lineRule="auto"/>
              <w:rPr>
                <w:rStyle w:val="FontStyle38"/>
                <w:sz w:val="28"/>
                <w:szCs w:val="28"/>
              </w:rPr>
            </w:pPr>
            <w:r w:rsidRPr="0070408E">
              <w:rPr>
                <w:rStyle w:val="FontStyle38"/>
                <w:sz w:val="28"/>
                <w:szCs w:val="28"/>
              </w:rPr>
              <w:t>1.1</w:t>
            </w:r>
            <w:r w:rsidR="00DB401E">
              <w:rPr>
                <w:rStyle w:val="FontStyle38"/>
                <w:sz w:val="28"/>
                <w:szCs w:val="28"/>
              </w:rPr>
              <w:t>2</w:t>
            </w:r>
            <w:r w:rsidRPr="0070408E">
              <w:rPr>
                <w:rStyle w:val="FontStyle38"/>
                <w:sz w:val="28"/>
                <w:szCs w:val="28"/>
              </w:rPr>
              <w:t>.</w:t>
            </w:r>
          </w:p>
        </w:tc>
        <w:tc>
          <w:tcPr>
            <w:tcW w:w="8134" w:type="dxa"/>
            <w:tcBorders>
              <w:top w:val="single" w:sz="6" w:space="0" w:color="auto"/>
              <w:left w:val="single" w:sz="6" w:space="0" w:color="auto"/>
              <w:bottom w:val="single" w:sz="6" w:space="0" w:color="auto"/>
              <w:right w:val="single" w:sz="6" w:space="0" w:color="auto"/>
            </w:tcBorders>
          </w:tcPr>
          <w:p w:rsidR="00FC4DEE" w:rsidRPr="0070408E" w:rsidRDefault="00FC4DEE" w:rsidP="00483FB8">
            <w:pPr>
              <w:pStyle w:val="Style8"/>
              <w:widowControl/>
              <w:spacing w:line="240" w:lineRule="auto"/>
              <w:rPr>
                <w:rStyle w:val="FontStyle38"/>
                <w:sz w:val="28"/>
                <w:szCs w:val="28"/>
              </w:rPr>
            </w:pPr>
            <w:r w:rsidRPr="0070408E">
              <w:rPr>
                <w:rStyle w:val="FontStyle38"/>
                <w:sz w:val="28"/>
                <w:szCs w:val="28"/>
              </w:rPr>
              <w:t>Физическая культура и спорт</w:t>
            </w:r>
          </w:p>
        </w:tc>
        <w:tc>
          <w:tcPr>
            <w:tcW w:w="1465" w:type="dxa"/>
            <w:tcBorders>
              <w:top w:val="single" w:sz="6" w:space="0" w:color="auto"/>
              <w:left w:val="single" w:sz="6" w:space="0" w:color="auto"/>
              <w:bottom w:val="single" w:sz="6" w:space="0" w:color="auto"/>
              <w:right w:val="single" w:sz="6" w:space="0" w:color="auto"/>
            </w:tcBorders>
          </w:tcPr>
          <w:p w:rsidR="00FC4DEE" w:rsidRPr="0070408E" w:rsidRDefault="00DB401E" w:rsidP="0030774E">
            <w:pPr>
              <w:pStyle w:val="Style8"/>
              <w:widowControl/>
              <w:spacing w:line="240" w:lineRule="auto"/>
              <w:rPr>
                <w:rStyle w:val="FontStyle38"/>
                <w:sz w:val="28"/>
                <w:szCs w:val="28"/>
              </w:rPr>
            </w:pPr>
            <w:r>
              <w:rPr>
                <w:rStyle w:val="FontStyle38"/>
                <w:sz w:val="28"/>
                <w:szCs w:val="28"/>
              </w:rPr>
              <w:t>23-25</w:t>
            </w:r>
          </w:p>
        </w:tc>
      </w:tr>
      <w:tr w:rsidR="00BC574E" w:rsidTr="00DD2F51">
        <w:trPr>
          <w:trHeight w:val="296"/>
        </w:trPr>
        <w:tc>
          <w:tcPr>
            <w:tcW w:w="891" w:type="dxa"/>
            <w:tcBorders>
              <w:top w:val="single" w:sz="6" w:space="0" w:color="auto"/>
              <w:left w:val="single" w:sz="6" w:space="0" w:color="auto"/>
              <w:bottom w:val="single" w:sz="6" w:space="0" w:color="auto"/>
              <w:right w:val="single" w:sz="6" w:space="0" w:color="auto"/>
            </w:tcBorders>
          </w:tcPr>
          <w:p w:rsidR="00BC574E" w:rsidRPr="0070408E" w:rsidRDefault="00BC574E" w:rsidP="005A040A">
            <w:pPr>
              <w:pStyle w:val="Style8"/>
              <w:widowControl/>
              <w:spacing w:line="240" w:lineRule="auto"/>
              <w:rPr>
                <w:rStyle w:val="FontStyle38"/>
                <w:sz w:val="28"/>
                <w:szCs w:val="28"/>
              </w:rPr>
            </w:pPr>
            <w:r w:rsidRPr="0070408E">
              <w:rPr>
                <w:rStyle w:val="FontStyle38"/>
                <w:sz w:val="28"/>
                <w:szCs w:val="28"/>
              </w:rPr>
              <w:t>2.</w:t>
            </w:r>
          </w:p>
        </w:tc>
        <w:tc>
          <w:tcPr>
            <w:tcW w:w="8134" w:type="dxa"/>
            <w:tcBorders>
              <w:top w:val="single" w:sz="6" w:space="0" w:color="auto"/>
              <w:left w:val="single" w:sz="6" w:space="0" w:color="auto"/>
              <w:bottom w:val="single" w:sz="6" w:space="0" w:color="auto"/>
              <w:right w:val="single" w:sz="6" w:space="0" w:color="auto"/>
            </w:tcBorders>
          </w:tcPr>
          <w:p w:rsidR="00BC574E" w:rsidRPr="0070408E" w:rsidRDefault="00BC574E" w:rsidP="00EB381E">
            <w:pPr>
              <w:pStyle w:val="Style12"/>
              <w:widowControl/>
              <w:spacing w:line="240" w:lineRule="auto"/>
              <w:ind w:firstLine="0"/>
              <w:rPr>
                <w:rStyle w:val="FontStyle38"/>
                <w:sz w:val="28"/>
                <w:szCs w:val="28"/>
              </w:rPr>
            </w:pPr>
            <w:r w:rsidRPr="0070408E">
              <w:rPr>
                <w:bCs/>
                <w:color w:val="000000"/>
                <w:sz w:val="28"/>
                <w:szCs w:val="28"/>
              </w:rPr>
              <w:t xml:space="preserve">Анализ исполнения муниципальных целевых программ за 2015г. за счет средств бюджетов всех уровней, </w:t>
            </w:r>
            <w:r w:rsidR="00466ABA" w:rsidRPr="0070408E">
              <w:rPr>
                <w:bCs/>
                <w:color w:val="000000"/>
                <w:sz w:val="28"/>
                <w:szCs w:val="28"/>
              </w:rPr>
              <w:t>потребность финансирования по программам на 2016г</w:t>
            </w:r>
          </w:p>
        </w:tc>
        <w:tc>
          <w:tcPr>
            <w:tcW w:w="1465" w:type="dxa"/>
            <w:tcBorders>
              <w:top w:val="single" w:sz="6" w:space="0" w:color="auto"/>
              <w:left w:val="single" w:sz="6" w:space="0" w:color="auto"/>
              <w:bottom w:val="single" w:sz="6" w:space="0" w:color="auto"/>
              <w:right w:val="single" w:sz="6" w:space="0" w:color="auto"/>
            </w:tcBorders>
          </w:tcPr>
          <w:p w:rsidR="00BC574E" w:rsidRPr="0070408E" w:rsidRDefault="00DB401E" w:rsidP="0030774E">
            <w:pPr>
              <w:pStyle w:val="Style8"/>
              <w:widowControl/>
              <w:spacing w:line="240" w:lineRule="auto"/>
              <w:rPr>
                <w:rStyle w:val="FontStyle38"/>
                <w:sz w:val="28"/>
                <w:szCs w:val="28"/>
              </w:rPr>
            </w:pPr>
            <w:r>
              <w:rPr>
                <w:rStyle w:val="FontStyle38"/>
                <w:sz w:val="28"/>
                <w:szCs w:val="28"/>
              </w:rPr>
              <w:t>26-28</w:t>
            </w:r>
          </w:p>
        </w:tc>
      </w:tr>
    </w:tbl>
    <w:p w:rsidR="00515C23" w:rsidRDefault="00515C23" w:rsidP="00C12C0B">
      <w:pPr>
        <w:pStyle w:val="Style10"/>
        <w:widowControl/>
        <w:spacing w:line="240" w:lineRule="auto"/>
        <w:ind w:left="-360"/>
        <w:jc w:val="center"/>
        <w:rPr>
          <w:rStyle w:val="FontStyle39"/>
        </w:rPr>
      </w:pPr>
    </w:p>
    <w:p w:rsidR="00515C23" w:rsidRDefault="00515C23" w:rsidP="00C12C0B">
      <w:pPr>
        <w:pStyle w:val="Style10"/>
        <w:widowControl/>
        <w:spacing w:line="240" w:lineRule="auto"/>
        <w:ind w:left="-360"/>
        <w:jc w:val="center"/>
        <w:rPr>
          <w:rStyle w:val="FontStyle39"/>
        </w:rPr>
      </w:pPr>
    </w:p>
    <w:p w:rsidR="00515C23" w:rsidRDefault="00515C23" w:rsidP="00C12C0B">
      <w:pPr>
        <w:pStyle w:val="Style10"/>
        <w:widowControl/>
        <w:spacing w:line="240" w:lineRule="auto"/>
        <w:ind w:left="-360"/>
        <w:jc w:val="center"/>
        <w:rPr>
          <w:rStyle w:val="FontStyle39"/>
        </w:rPr>
      </w:pPr>
    </w:p>
    <w:p w:rsidR="005133AC" w:rsidRDefault="005133AC" w:rsidP="00C12C0B">
      <w:pPr>
        <w:pStyle w:val="Style10"/>
        <w:widowControl/>
        <w:spacing w:line="240" w:lineRule="auto"/>
        <w:ind w:left="-360"/>
        <w:jc w:val="center"/>
        <w:rPr>
          <w:rStyle w:val="FontStyle39"/>
        </w:rPr>
      </w:pPr>
    </w:p>
    <w:p w:rsidR="005133AC" w:rsidRDefault="005133AC" w:rsidP="00C12C0B">
      <w:pPr>
        <w:pStyle w:val="Style10"/>
        <w:widowControl/>
        <w:spacing w:line="240" w:lineRule="auto"/>
        <w:ind w:left="-360"/>
        <w:jc w:val="center"/>
        <w:rPr>
          <w:rStyle w:val="FontStyle39"/>
        </w:rPr>
      </w:pPr>
    </w:p>
    <w:p w:rsidR="00515C23" w:rsidRDefault="00515C23" w:rsidP="00C12C0B">
      <w:pPr>
        <w:pStyle w:val="Style10"/>
        <w:widowControl/>
        <w:spacing w:line="240" w:lineRule="auto"/>
        <w:ind w:left="-360"/>
        <w:jc w:val="center"/>
        <w:rPr>
          <w:rStyle w:val="FontStyle39"/>
        </w:rPr>
      </w:pPr>
    </w:p>
    <w:p w:rsidR="00293ABA" w:rsidRDefault="00293ABA" w:rsidP="00C12C0B">
      <w:pPr>
        <w:pStyle w:val="Style10"/>
        <w:widowControl/>
        <w:spacing w:line="240" w:lineRule="auto"/>
        <w:ind w:left="-360"/>
        <w:jc w:val="center"/>
        <w:rPr>
          <w:rStyle w:val="FontStyle39"/>
        </w:rPr>
      </w:pPr>
    </w:p>
    <w:p w:rsidR="00293ABA" w:rsidRDefault="00293ABA" w:rsidP="00C12C0B">
      <w:pPr>
        <w:pStyle w:val="Style10"/>
        <w:widowControl/>
        <w:spacing w:line="240" w:lineRule="auto"/>
        <w:ind w:left="-360"/>
        <w:jc w:val="center"/>
        <w:rPr>
          <w:rStyle w:val="FontStyle39"/>
        </w:rPr>
      </w:pPr>
    </w:p>
    <w:p w:rsidR="00293ABA" w:rsidRDefault="00293ABA" w:rsidP="00C12C0B">
      <w:pPr>
        <w:pStyle w:val="Style10"/>
        <w:widowControl/>
        <w:spacing w:line="240" w:lineRule="auto"/>
        <w:ind w:left="-360"/>
        <w:jc w:val="center"/>
        <w:rPr>
          <w:rStyle w:val="FontStyle39"/>
        </w:rPr>
      </w:pPr>
    </w:p>
    <w:p w:rsidR="00293ABA" w:rsidRDefault="00293ABA" w:rsidP="00C12C0B">
      <w:pPr>
        <w:pStyle w:val="Style10"/>
        <w:widowControl/>
        <w:spacing w:line="240" w:lineRule="auto"/>
        <w:ind w:left="-360"/>
        <w:jc w:val="center"/>
        <w:rPr>
          <w:rStyle w:val="FontStyle39"/>
        </w:rPr>
      </w:pPr>
    </w:p>
    <w:p w:rsidR="00293ABA" w:rsidRDefault="00293ABA" w:rsidP="00C12C0B">
      <w:pPr>
        <w:pStyle w:val="Style10"/>
        <w:widowControl/>
        <w:spacing w:line="240" w:lineRule="auto"/>
        <w:ind w:left="-360"/>
        <w:jc w:val="center"/>
        <w:rPr>
          <w:rStyle w:val="FontStyle39"/>
        </w:rPr>
      </w:pPr>
    </w:p>
    <w:p w:rsidR="00293ABA" w:rsidRDefault="00293ABA" w:rsidP="00C12C0B">
      <w:pPr>
        <w:pStyle w:val="Style10"/>
        <w:widowControl/>
        <w:spacing w:line="240" w:lineRule="auto"/>
        <w:ind w:left="-360"/>
        <w:jc w:val="center"/>
        <w:rPr>
          <w:rStyle w:val="FontStyle39"/>
        </w:rPr>
      </w:pPr>
    </w:p>
    <w:p w:rsidR="00293ABA" w:rsidRDefault="00293ABA" w:rsidP="00C12C0B">
      <w:pPr>
        <w:pStyle w:val="Style10"/>
        <w:widowControl/>
        <w:spacing w:line="240" w:lineRule="auto"/>
        <w:ind w:left="-360"/>
        <w:jc w:val="center"/>
        <w:rPr>
          <w:rStyle w:val="FontStyle39"/>
        </w:rPr>
      </w:pPr>
    </w:p>
    <w:p w:rsidR="00293ABA" w:rsidRDefault="00293ABA" w:rsidP="00C12C0B">
      <w:pPr>
        <w:pStyle w:val="Style10"/>
        <w:widowControl/>
        <w:spacing w:line="240" w:lineRule="auto"/>
        <w:ind w:left="-360"/>
        <w:jc w:val="center"/>
        <w:rPr>
          <w:rStyle w:val="FontStyle39"/>
        </w:rPr>
      </w:pPr>
    </w:p>
    <w:p w:rsidR="00293ABA" w:rsidRDefault="00293ABA" w:rsidP="00C12C0B">
      <w:pPr>
        <w:pStyle w:val="Style10"/>
        <w:widowControl/>
        <w:spacing w:line="240" w:lineRule="auto"/>
        <w:ind w:left="-360"/>
        <w:jc w:val="center"/>
        <w:rPr>
          <w:rStyle w:val="FontStyle39"/>
        </w:rPr>
      </w:pPr>
    </w:p>
    <w:p w:rsidR="00293ABA" w:rsidRDefault="00293ABA" w:rsidP="00C12C0B">
      <w:pPr>
        <w:pStyle w:val="Style10"/>
        <w:widowControl/>
        <w:spacing w:line="240" w:lineRule="auto"/>
        <w:ind w:left="-360"/>
        <w:jc w:val="center"/>
        <w:rPr>
          <w:rStyle w:val="FontStyle39"/>
        </w:rPr>
      </w:pPr>
    </w:p>
    <w:p w:rsidR="00293ABA" w:rsidRDefault="00293ABA" w:rsidP="00C12C0B">
      <w:pPr>
        <w:pStyle w:val="Style10"/>
        <w:widowControl/>
        <w:spacing w:line="240" w:lineRule="auto"/>
        <w:ind w:left="-360"/>
        <w:jc w:val="center"/>
        <w:rPr>
          <w:rStyle w:val="FontStyle39"/>
        </w:rPr>
      </w:pPr>
    </w:p>
    <w:p w:rsidR="00293ABA" w:rsidRDefault="00293ABA" w:rsidP="00C12C0B">
      <w:pPr>
        <w:pStyle w:val="Style10"/>
        <w:widowControl/>
        <w:spacing w:line="240" w:lineRule="auto"/>
        <w:ind w:left="-360"/>
        <w:jc w:val="center"/>
        <w:rPr>
          <w:rStyle w:val="FontStyle39"/>
        </w:rPr>
      </w:pPr>
    </w:p>
    <w:p w:rsidR="00DD2F51" w:rsidRDefault="00DD2F51" w:rsidP="00C12C0B">
      <w:pPr>
        <w:pStyle w:val="Style10"/>
        <w:widowControl/>
        <w:spacing w:line="240" w:lineRule="auto"/>
        <w:ind w:left="-360"/>
        <w:jc w:val="center"/>
        <w:rPr>
          <w:rStyle w:val="FontStyle39"/>
        </w:rPr>
      </w:pPr>
    </w:p>
    <w:p w:rsidR="005A040A" w:rsidRDefault="005A040A" w:rsidP="00C12C0B">
      <w:pPr>
        <w:pStyle w:val="Style10"/>
        <w:widowControl/>
        <w:spacing w:line="240" w:lineRule="auto"/>
        <w:ind w:left="-360"/>
        <w:jc w:val="center"/>
        <w:rPr>
          <w:rStyle w:val="FontStyle39"/>
        </w:rPr>
      </w:pPr>
    </w:p>
    <w:p w:rsidR="005A040A" w:rsidRDefault="005A040A" w:rsidP="00C12C0B">
      <w:pPr>
        <w:pStyle w:val="Style10"/>
        <w:widowControl/>
        <w:spacing w:line="240" w:lineRule="auto"/>
        <w:ind w:left="-360"/>
        <w:jc w:val="center"/>
        <w:rPr>
          <w:rStyle w:val="FontStyle39"/>
        </w:rPr>
      </w:pPr>
    </w:p>
    <w:p w:rsidR="005A040A" w:rsidRDefault="005A040A" w:rsidP="00C12C0B">
      <w:pPr>
        <w:pStyle w:val="Style10"/>
        <w:widowControl/>
        <w:spacing w:line="240" w:lineRule="auto"/>
        <w:ind w:left="-360"/>
        <w:jc w:val="center"/>
        <w:rPr>
          <w:rStyle w:val="FontStyle39"/>
        </w:rPr>
      </w:pPr>
    </w:p>
    <w:p w:rsidR="005A040A" w:rsidRDefault="005A040A" w:rsidP="00C12C0B">
      <w:pPr>
        <w:pStyle w:val="Style10"/>
        <w:widowControl/>
        <w:spacing w:line="240" w:lineRule="auto"/>
        <w:ind w:left="-360"/>
        <w:jc w:val="center"/>
        <w:rPr>
          <w:rStyle w:val="FontStyle39"/>
        </w:rPr>
      </w:pPr>
    </w:p>
    <w:p w:rsidR="005A040A" w:rsidRDefault="005A040A" w:rsidP="00C12C0B">
      <w:pPr>
        <w:pStyle w:val="Style10"/>
        <w:widowControl/>
        <w:spacing w:line="240" w:lineRule="auto"/>
        <w:ind w:left="-360"/>
        <w:jc w:val="center"/>
        <w:rPr>
          <w:rStyle w:val="FontStyle39"/>
        </w:rPr>
      </w:pPr>
    </w:p>
    <w:p w:rsidR="00515C23" w:rsidRDefault="00515C23" w:rsidP="00C12C0B">
      <w:pPr>
        <w:pStyle w:val="Style10"/>
        <w:widowControl/>
        <w:spacing w:line="240" w:lineRule="auto"/>
        <w:ind w:left="-360"/>
        <w:jc w:val="center"/>
        <w:rPr>
          <w:rStyle w:val="FontStyle39"/>
        </w:rPr>
      </w:pPr>
    </w:p>
    <w:p w:rsidR="00FC4DEE" w:rsidRDefault="00FC4DEE" w:rsidP="00C12C0B">
      <w:pPr>
        <w:pStyle w:val="Style10"/>
        <w:widowControl/>
        <w:spacing w:line="240" w:lineRule="auto"/>
        <w:ind w:left="-360"/>
        <w:jc w:val="center"/>
        <w:rPr>
          <w:rStyle w:val="FontStyle39"/>
        </w:rPr>
      </w:pPr>
    </w:p>
    <w:p w:rsidR="00293ABA" w:rsidRDefault="00293ABA" w:rsidP="00C12C0B">
      <w:pPr>
        <w:pStyle w:val="Style10"/>
        <w:widowControl/>
        <w:spacing w:line="240" w:lineRule="auto"/>
        <w:ind w:left="-360"/>
        <w:jc w:val="center"/>
        <w:rPr>
          <w:rStyle w:val="FontStyle39"/>
        </w:rPr>
      </w:pPr>
    </w:p>
    <w:p w:rsidR="00293ABA" w:rsidRDefault="00293ABA" w:rsidP="00C12C0B">
      <w:pPr>
        <w:pStyle w:val="Style10"/>
        <w:widowControl/>
        <w:spacing w:line="240" w:lineRule="auto"/>
        <w:ind w:left="-360"/>
        <w:jc w:val="center"/>
        <w:rPr>
          <w:rStyle w:val="FontStyle39"/>
        </w:rPr>
      </w:pPr>
    </w:p>
    <w:p w:rsidR="00293ABA" w:rsidRDefault="00293ABA" w:rsidP="00C12C0B">
      <w:pPr>
        <w:pStyle w:val="Style10"/>
        <w:widowControl/>
        <w:spacing w:line="240" w:lineRule="auto"/>
        <w:ind w:left="-360"/>
        <w:jc w:val="center"/>
        <w:rPr>
          <w:rStyle w:val="FontStyle39"/>
        </w:rPr>
      </w:pPr>
    </w:p>
    <w:p w:rsidR="00E93000" w:rsidRDefault="00C12C0B" w:rsidP="00C12C0B">
      <w:pPr>
        <w:pStyle w:val="Style10"/>
        <w:widowControl/>
        <w:spacing w:line="240" w:lineRule="auto"/>
        <w:ind w:left="-360"/>
        <w:jc w:val="center"/>
        <w:rPr>
          <w:rStyle w:val="FontStyle39"/>
        </w:rPr>
      </w:pPr>
      <w:r>
        <w:rPr>
          <w:rStyle w:val="FontStyle39"/>
        </w:rPr>
        <w:t>1.</w:t>
      </w:r>
      <w:r w:rsidR="00257D8C">
        <w:rPr>
          <w:rStyle w:val="FontStyle39"/>
        </w:rPr>
        <w:t xml:space="preserve">СОЦИАЛЬНО-ЭКОНОМИЧЕСКАЯ СИТУАЦИЯ </w:t>
      </w:r>
    </w:p>
    <w:p w:rsidR="005D01F7" w:rsidRDefault="00257D8C" w:rsidP="00E93000">
      <w:pPr>
        <w:pStyle w:val="Style10"/>
        <w:widowControl/>
        <w:spacing w:line="240" w:lineRule="auto"/>
        <w:ind w:left="-360"/>
        <w:jc w:val="center"/>
        <w:rPr>
          <w:rStyle w:val="FontStyle39"/>
        </w:rPr>
      </w:pPr>
      <w:r>
        <w:rPr>
          <w:rStyle w:val="FontStyle39"/>
        </w:rPr>
        <w:t>В</w:t>
      </w:r>
      <w:r w:rsidR="00E93000">
        <w:rPr>
          <w:rStyle w:val="FontStyle39"/>
        </w:rPr>
        <w:t xml:space="preserve"> </w:t>
      </w:r>
      <w:r w:rsidR="00802A69">
        <w:rPr>
          <w:rStyle w:val="FontStyle39"/>
        </w:rPr>
        <w:t xml:space="preserve">ЭЛЬБАНСКОМ </w:t>
      </w:r>
      <w:r w:rsidR="00CE0404">
        <w:rPr>
          <w:rStyle w:val="FontStyle39"/>
        </w:rPr>
        <w:t>ГОРОДСКОМ ПОСЕЛЕНИИ</w:t>
      </w:r>
    </w:p>
    <w:p w:rsidR="00E93000" w:rsidRDefault="00E93000" w:rsidP="00E93000">
      <w:pPr>
        <w:pStyle w:val="Style10"/>
        <w:widowControl/>
        <w:spacing w:line="240" w:lineRule="auto"/>
        <w:ind w:left="-360"/>
        <w:jc w:val="center"/>
        <w:rPr>
          <w:rStyle w:val="FontStyle39"/>
        </w:rPr>
      </w:pPr>
    </w:p>
    <w:p w:rsidR="00C01D6B" w:rsidRDefault="00C01D6B" w:rsidP="00C01D6B">
      <w:pPr>
        <w:pStyle w:val="Style10"/>
        <w:widowControl/>
        <w:spacing w:line="240" w:lineRule="auto"/>
        <w:rPr>
          <w:rStyle w:val="FontStyle39"/>
          <w:b w:val="0"/>
          <w:sz w:val="28"/>
          <w:szCs w:val="28"/>
        </w:rPr>
      </w:pPr>
      <w:r>
        <w:rPr>
          <w:rStyle w:val="FontStyle38"/>
          <w:sz w:val="28"/>
          <w:szCs w:val="28"/>
        </w:rPr>
        <w:tab/>
      </w:r>
      <w:r w:rsidRPr="005D01F7">
        <w:rPr>
          <w:rStyle w:val="FontStyle38"/>
          <w:sz w:val="28"/>
          <w:szCs w:val="28"/>
        </w:rPr>
        <w:t>Основные направления деятельности органов местного самоуправления Эльбанского городского поселения по реализации в 201</w:t>
      </w:r>
      <w:r>
        <w:rPr>
          <w:rStyle w:val="FontStyle38"/>
          <w:sz w:val="28"/>
          <w:szCs w:val="28"/>
        </w:rPr>
        <w:t>5</w:t>
      </w:r>
      <w:r w:rsidRPr="005D01F7">
        <w:rPr>
          <w:rStyle w:val="FontStyle38"/>
          <w:sz w:val="28"/>
          <w:szCs w:val="28"/>
        </w:rPr>
        <w:t xml:space="preserve"> году Программы социально-экономического развития Эльбанского городского поселения были направлены на достижение роста качества жизни населения Эльбанского городского поселения</w:t>
      </w:r>
      <w:r>
        <w:rPr>
          <w:rStyle w:val="FontStyle38"/>
          <w:sz w:val="28"/>
          <w:szCs w:val="28"/>
        </w:rPr>
        <w:t xml:space="preserve"> </w:t>
      </w:r>
      <w:r w:rsidRPr="0074657E">
        <w:rPr>
          <w:rStyle w:val="FontStyle39"/>
          <w:b w:val="0"/>
          <w:sz w:val="28"/>
          <w:szCs w:val="28"/>
        </w:rPr>
        <w:t>в рамках реформ, проводимых Президентом и Правительством Российской Федерации, Губернатором Хабаровского края, в соответствии с Федеральным законом от 06 октября 2003 г. N° 131-ФЗ "Об общих принципах организации местного самоуправления в Российской Федерации".</w:t>
      </w:r>
    </w:p>
    <w:p w:rsidR="00F655EB" w:rsidRDefault="00F655EB" w:rsidP="00F655EB">
      <w:pPr>
        <w:ind w:firstLine="708"/>
        <w:jc w:val="both"/>
        <w:rPr>
          <w:sz w:val="28"/>
          <w:szCs w:val="28"/>
        </w:rPr>
      </w:pPr>
      <w:r w:rsidRPr="008751EB">
        <w:rPr>
          <w:sz w:val="28"/>
          <w:szCs w:val="28"/>
        </w:rPr>
        <w:t xml:space="preserve">Источниками информации для анализа и прогноза показателей, характеризующих ситуацию в экономике </w:t>
      </w:r>
      <w:r>
        <w:rPr>
          <w:sz w:val="28"/>
          <w:szCs w:val="28"/>
        </w:rPr>
        <w:t xml:space="preserve">Эльбанского </w:t>
      </w:r>
      <w:r w:rsidRPr="008751EB">
        <w:rPr>
          <w:sz w:val="28"/>
          <w:szCs w:val="28"/>
        </w:rPr>
        <w:t xml:space="preserve">городского поселения, явились данные статистической отчетности, данные предприятий и организаций </w:t>
      </w:r>
      <w:r>
        <w:rPr>
          <w:sz w:val="28"/>
          <w:szCs w:val="28"/>
        </w:rPr>
        <w:t>поселения</w:t>
      </w:r>
      <w:r w:rsidRPr="008751EB">
        <w:rPr>
          <w:sz w:val="28"/>
          <w:szCs w:val="28"/>
        </w:rPr>
        <w:t>, данные отделов администрации городского поселения, данные оперативных наблюдений розничных цен и изменений тарифов.</w:t>
      </w:r>
    </w:p>
    <w:p w:rsidR="00D23E68" w:rsidRDefault="00D23E68" w:rsidP="00D23E68">
      <w:pPr>
        <w:pStyle w:val="Style12"/>
        <w:widowControl/>
        <w:spacing w:line="240" w:lineRule="auto"/>
        <w:rPr>
          <w:rStyle w:val="FontStyle38"/>
          <w:sz w:val="28"/>
          <w:szCs w:val="28"/>
        </w:rPr>
      </w:pPr>
      <w:r>
        <w:rPr>
          <w:bCs/>
          <w:sz w:val="28"/>
          <w:szCs w:val="28"/>
        </w:rPr>
        <w:tab/>
      </w:r>
      <w:r w:rsidRPr="005D01F7">
        <w:rPr>
          <w:rStyle w:val="FontStyle38"/>
          <w:sz w:val="28"/>
          <w:szCs w:val="28"/>
        </w:rPr>
        <w:t>В целях организации реализации Программы развития поселения администрацией поселения были разработаны и реализовываются 1</w:t>
      </w:r>
      <w:r>
        <w:rPr>
          <w:rStyle w:val="FontStyle38"/>
          <w:sz w:val="28"/>
          <w:szCs w:val="28"/>
        </w:rPr>
        <w:t>2</w:t>
      </w:r>
      <w:r w:rsidRPr="005D01F7">
        <w:rPr>
          <w:rStyle w:val="FontStyle38"/>
          <w:sz w:val="28"/>
          <w:szCs w:val="28"/>
        </w:rPr>
        <w:t xml:space="preserve"> муниципальных целевых программ, </w:t>
      </w:r>
      <w:r w:rsidR="00BB6419">
        <w:rPr>
          <w:rStyle w:val="FontStyle38"/>
          <w:sz w:val="28"/>
          <w:szCs w:val="28"/>
        </w:rPr>
        <w:t xml:space="preserve">в том числе </w:t>
      </w:r>
      <w:r>
        <w:rPr>
          <w:rStyle w:val="FontStyle38"/>
          <w:sz w:val="28"/>
          <w:szCs w:val="28"/>
        </w:rPr>
        <w:t>5</w:t>
      </w:r>
      <w:r w:rsidRPr="005D01F7">
        <w:rPr>
          <w:rStyle w:val="FontStyle38"/>
          <w:sz w:val="28"/>
          <w:szCs w:val="28"/>
        </w:rPr>
        <w:t xml:space="preserve"> подпрограмм, в которые вошли задачи, определенные Программой развития поселения.</w:t>
      </w:r>
    </w:p>
    <w:p w:rsidR="00C01D6B" w:rsidRPr="005D01F7" w:rsidRDefault="00C01D6B" w:rsidP="00C01D6B">
      <w:pPr>
        <w:pStyle w:val="Style15"/>
        <w:widowControl/>
        <w:spacing w:line="341" w:lineRule="exact"/>
        <w:rPr>
          <w:rStyle w:val="FontStyle38"/>
          <w:sz w:val="28"/>
          <w:szCs w:val="28"/>
        </w:rPr>
      </w:pPr>
      <w:r>
        <w:rPr>
          <w:rStyle w:val="FontStyle46"/>
        </w:rPr>
        <w:tab/>
      </w:r>
      <w:r w:rsidRPr="005D01F7">
        <w:rPr>
          <w:rStyle w:val="FontStyle46"/>
        </w:rPr>
        <w:t>Итоги развития экономики поселения за отчётный период можно охарактеризовать следующими экономическими показателями:</w:t>
      </w:r>
    </w:p>
    <w:p w:rsidR="00F4111B" w:rsidRPr="00F4111B" w:rsidRDefault="00D23E68" w:rsidP="00F4111B">
      <w:pPr>
        <w:ind w:firstLine="708"/>
        <w:jc w:val="both"/>
        <w:rPr>
          <w:sz w:val="28"/>
          <w:szCs w:val="28"/>
        </w:rPr>
      </w:pPr>
      <w:r>
        <w:rPr>
          <w:sz w:val="28"/>
          <w:szCs w:val="28"/>
        </w:rPr>
        <w:t>По оценки о</w:t>
      </w:r>
      <w:r w:rsidRPr="00525022">
        <w:rPr>
          <w:sz w:val="28"/>
          <w:szCs w:val="28"/>
        </w:rPr>
        <w:t xml:space="preserve">борот организаций по всем видам </w:t>
      </w:r>
      <w:r w:rsidR="002A63F1">
        <w:rPr>
          <w:sz w:val="28"/>
          <w:szCs w:val="28"/>
        </w:rPr>
        <w:t xml:space="preserve">экономической </w:t>
      </w:r>
      <w:r w:rsidRPr="00525022">
        <w:rPr>
          <w:sz w:val="28"/>
          <w:szCs w:val="28"/>
        </w:rPr>
        <w:t xml:space="preserve">деятельности </w:t>
      </w:r>
      <w:r w:rsidR="000C2D27" w:rsidRPr="000C2D27">
        <w:rPr>
          <w:rStyle w:val="FontStyle12"/>
          <w:sz w:val="28"/>
          <w:szCs w:val="28"/>
        </w:rPr>
        <w:t>(</w:t>
      </w:r>
      <w:r w:rsidR="000C2D27" w:rsidRPr="000C2D27">
        <w:rPr>
          <w:rStyle w:val="FontStyle14"/>
          <w:sz w:val="28"/>
          <w:szCs w:val="28"/>
        </w:rPr>
        <w:t>без учета деятельности субъектов малого предпринимательства)</w:t>
      </w:r>
      <w:r w:rsidR="000C2D27">
        <w:rPr>
          <w:rStyle w:val="FontStyle14"/>
        </w:rPr>
        <w:t xml:space="preserve"> </w:t>
      </w:r>
      <w:r w:rsidRPr="00525022">
        <w:rPr>
          <w:sz w:val="28"/>
          <w:szCs w:val="28"/>
        </w:rPr>
        <w:t xml:space="preserve">по </w:t>
      </w:r>
      <w:r>
        <w:rPr>
          <w:bCs/>
          <w:sz w:val="28"/>
          <w:szCs w:val="28"/>
        </w:rPr>
        <w:t>Эльбанском</w:t>
      </w:r>
      <w:r w:rsidR="00F4111B">
        <w:rPr>
          <w:bCs/>
          <w:sz w:val="28"/>
          <w:szCs w:val="28"/>
        </w:rPr>
        <w:t>у</w:t>
      </w:r>
      <w:r>
        <w:rPr>
          <w:bCs/>
          <w:sz w:val="28"/>
          <w:szCs w:val="28"/>
        </w:rPr>
        <w:t xml:space="preserve"> городскому поселению</w:t>
      </w:r>
      <w:r w:rsidRPr="00525022">
        <w:rPr>
          <w:sz w:val="28"/>
          <w:szCs w:val="28"/>
        </w:rPr>
        <w:t xml:space="preserve"> </w:t>
      </w:r>
      <w:r w:rsidR="00FD2A8F">
        <w:rPr>
          <w:sz w:val="28"/>
          <w:szCs w:val="28"/>
        </w:rPr>
        <w:t xml:space="preserve">за 2015год </w:t>
      </w:r>
      <w:r>
        <w:rPr>
          <w:sz w:val="28"/>
          <w:szCs w:val="28"/>
        </w:rPr>
        <w:t xml:space="preserve">составил </w:t>
      </w:r>
      <w:r w:rsidR="00EB381E">
        <w:rPr>
          <w:sz w:val="28"/>
          <w:szCs w:val="28"/>
        </w:rPr>
        <w:t>1 млрд. 079</w:t>
      </w:r>
      <w:r w:rsidR="00F4111B" w:rsidRPr="00F4111B">
        <w:rPr>
          <w:sz w:val="28"/>
          <w:szCs w:val="28"/>
        </w:rPr>
        <w:t xml:space="preserve"> млн.</w:t>
      </w:r>
      <w:r w:rsidRPr="00F4111B">
        <w:rPr>
          <w:sz w:val="28"/>
          <w:szCs w:val="28"/>
        </w:rPr>
        <w:t xml:space="preserve"> рублей и </w:t>
      </w:r>
      <w:r w:rsidR="00F4111B" w:rsidRPr="00F4111B">
        <w:rPr>
          <w:rStyle w:val="FontStyle38"/>
          <w:sz w:val="28"/>
          <w:szCs w:val="28"/>
        </w:rPr>
        <w:t>снизился по сравнению с 2014 год</w:t>
      </w:r>
      <w:r w:rsidR="00EB381E">
        <w:rPr>
          <w:rStyle w:val="FontStyle38"/>
          <w:sz w:val="28"/>
          <w:szCs w:val="28"/>
        </w:rPr>
        <w:t xml:space="preserve">ом </w:t>
      </w:r>
      <w:r w:rsidR="00F4111B" w:rsidRPr="00F4111B">
        <w:rPr>
          <w:rStyle w:val="FontStyle38"/>
          <w:sz w:val="28"/>
          <w:szCs w:val="28"/>
        </w:rPr>
        <w:t xml:space="preserve">на </w:t>
      </w:r>
      <w:r w:rsidR="00EB381E">
        <w:rPr>
          <w:rStyle w:val="FontStyle38"/>
          <w:sz w:val="28"/>
          <w:szCs w:val="28"/>
        </w:rPr>
        <w:t>0,3</w:t>
      </w:r>
      <w:r w:rsidR="00F4111B" w:rsidRPr="00F4111B">
        <w:rPr>
          <w:rStyle w:val="FontStyle38"/>
          <w:sz w:val="28"/>
          <w:szCs w:val="28"/>
        </w:rPr>
        <w:t>%.</w:t>
      </w:r>
    </w:p>
    <w:p w:rsidR="00B57B6B" w:rsidRPr="00152BC1" w:rsidRDefault="00B57B6B" w:rsidP="00B57B6B">
      <w:pPr>
        <w:ind w:firstLine="708"/>
        <w:jc w:val="both"/>
        <w:rPr>
          <w:sz w:val="28"/>
          <w:szCs w:val="28"/>
        </w:rPr>
      </w:pPr>
      <w:r w:rsidRPr="00152BC1">
        <w:rPr>
          <w:sz w:val="28"/>
          <w:szCs w:val="28"/>
        </w:rPr>
        <w:t xml:space="preserve">Товарооборот розничной торговли составил </w:t>
      </w:r>
      <w:r>
        <w:rPr>
          <w:sz w:val="28"/>
          <w:szCs w:val="28"/>
        </w:rPr>
        <w:t xml:space="preserve">559 </w:t>
      </w:r>
      <w:r w:rsidRPr="00152BC1">
        <w:rPr>
          <w:sz w:val="28"/>
          <w:szCs w:val="28"/>
        </w:rPr>
        <w:t>млн.рублей и увеличился по сравнению с 201</w:t>
      </w:r>
      <w:r>
        <w:rPr>
          <w:sz w:val="28"/>
          <w:szCs w:val="28"/>
        </w:rPr>
        <w:t>4</w:t>
      </w:r>
      <w:r w:rsidRPr="00152BC1">
        <w:rPr>
          <w:sz w:val="28"/>
          <w:szCs w:val="28"/>
        </w:rPr>
        <w:t xml:space="preserve"> годом на </w:t>
      </w:r>
      <w:r>
        <w:rPr>
          <w:sz w:val="28"/>
          <w:szCs w:val="28"/>
        </w:rPr>
        <w:t>14,8</w:t>
      </w:r>
      <w:r w:rsidRPr="00152BC1">
        <w:rPr>
          <w:sz w:val="28"/>
          <w:szCs w:val="28"/>
        </w:rPr>
        <w:t>%.</w:t>
      </w:r>
    </w:p>
    <w:p w:rsidR="00B57B6B" w:rsidRPr="00152BC1" w:rsidRDefault="00B57B6B" w:rsidP="00B57B6B">
      <w:pPr>
        <w:pStyle w:val="a9"/>
        <w:tabs>
          <w:tab w:val="left" w:pos="709"/>
          <w:tab w:val="left" w:pos="4780"/>
        </w:tabs>
        <w:spacing w:after="0"/>
        <w:ind w:left="0"/>
        <w:jc w:val="both"/>
        <w:rPr>
          <w:sz w:val="28"/>
          <w:szCs w:val="28"/>
        </w:rPr>
      </w:pPr>
      <w:r w:rsidRPr="00152BC1">
        <w:rPr>
          <w:sz w:val="28"/>
          <w:szCs w:val="28"/>
        </w:rPr>
        <w:tab/>
        <w:t xml:space="preserve">Товарооборот предприятий общественного питания составил </w:t>
      </w:r>
      <w:r>
        <w:rPr>
          <w:sz w:val="28"/>
          <w:szCs w:val="28"/>
        </w:rPr>
        <w:t>15,2</w:t>
      </w:r>
      <w:r w:rsidRPr="00152BC1">
        <w:rPr>
          <w:sz w:val="28"/>
          <w:szCs w:val="28"/>
        </w:rPr>
        <w:t xml:space="preserve"> млн. рублей или </w:t>
      </w:r>
      <w:r>
        <w:rPr>
          <w:sz w:val="28"/>
          <w:szCs w:val="28"/>
        </w:rPr>
        <w:t>122,7</w:t>
      </w:r>
      <w:r w:rsidRPr="00152BC1">
        <w:rPr>
          <w:sz w:val="28"/>
          <w:szCs w:val="28"/>
        </w:rPr>
        <w:t>% к уровню 201</w:t>
      </w:r>
      <w:r>
        <w:rPr>
          <w:sz w:val="28"/>
          <w:szCs w:val="28"/>
        </w:rPr>
        <w:t>4</w:t>
      </w:r>
      <w:r w:rsidRPr="00152BC1">
        <w:rPr>
          <w:sz w:val="28"/>
          <w:szCs w:val="28"/>
        </w:rPr>
        <w:t xml:space="preserve"> года.</w:t>
      </w:r>
    </w:p>
    <w:p w:rsidR="00B57B6B" w:rsidRPr="00152BC1" w:rsidRDefault="00B57B6B" w:rsidP="00B57B6B">
      <w:pPr>
        <w:pStyle w:val="a9"/>
        <w:tabs>
          <w:tab w:val="left" w:pos="709"/>
          <w:tab w:val="left" w:pos="4780"/>
        </w:tabs>
        <w:spacing w:after="0"/>
        <w:ind w:left="0"/>
        <w:jc w:val="both"/>
        <w:rPr>
          <w:sz w:val="28"/>
          <w:szCs w:val="28"/>
        </w:rPr>
      </w:pPr>
      <w:r w:rsidRPr="00152BC1">
        <w:rPr>
          <w:sz w:val="28"/>
          <w:szCs w:val="28"/>
        </w:rPr>
        <w:tab/>
        <w:t>Объём предоставленных бытовых услуг увеличился в 201</w:t>
      </w:r>
      <w:r>
        <w:rPr>
          <w:sz w:val="28"/>
          <w:szCs w:val="28"/>
        </w:rPr>
        <w:t>5</w:t>
      </w:r>
      <w:r w:rsidRPr="00152BC1">
        <w:rPr>
          <w:sz w:val="28"/>
          <w:szCs w:val="28"/>
        </w:rPr>
        <w:t xml:space="preserve"> году на </w:t>
      </w:r>
      <w:r>
        <w:rPr>
          <w:sz w:val="28"/>
          <w:szCs w:val="28"/>
        </w:rPr>
        <w:t>19,0</w:t>
      </w:r>
      <w:r w:rsidRPr="00152BC1">
        <w:rPr>
          <w:sz w:val="28"/>
          <w:szCs w:val="28"/>
        </w:rPr>
        <w:t xml:space="preserve">% и составил </w:t>
      </w:r>
      <w:r>
        <w:rPr>
          <w:sz w:val="28"/>
          <w:szCs w:val="28"/>
        </w:rPr>
        <w:t>40,3</w:t>
      </w:r>
      <w:r w:rsidRPr="00152BC1">
        <w:rPr>
          <w:sz w:val="28"/>
          <w:szCs w:val="28"/>
        </w:rPr>
        <w:t xml:space="preserve"> млн. рублей.</w:t>
      </w:r>
    </w:p>
    <w:p w:rsidR="00B57B6B" w:rsidRDefault="00B57B6B" w:rsidP="00B57B6B">
      <w:pPr>
        <w:ind w:firstLine="708"/>
        <w:jc w:val="both"/>
        <w:rPr>
          <w:rStyle w:val="FontStyle38"/>
          <w:sz w:val="28"/>
          <w:szCs w:val="28"/>
        </w:rPr>
      </w:pPr>
      <w:r w:rsidRPr="00152BC1">
        <w:rPr>
          <w:rStyle w:val="FontStyle38"/>
          <w:sz w:val="28"/>
          <w:szCs w:val="28"/>
        </w:rPr>
        <w:t xml:space="preserve">Среднемесячная номинальная начисленная заработная плата по поселению составила </w:t>
      </w:r>
      <w:r>
        <w:rPr>
          <w:rStyle w:val="FontStyle38"/>
          <w:sz w:val="28"/>
          <w:szCs w:val="28"/>
        </w:rPr>
        <w:t>26980</w:t>
      </w:r>
      <w:r w:rsidRPr="00152BC1">
        <w:rPr>
          <w:rStyle w:val="FontStyle38"/>
          <w:sz w:val="28"/>
          <w:szCs w:val="28"/>
        </w:rPr>
        <w:t xml:space="preserve"> рублей и </w:t>
      </w:r>
      <w:r>
        <w:rPr>
          <w:rStyle w:val="FontStyle38"/>
          <w:sz w:val="28"/>
          <w:szCs w:val="28"/>
        </w:rPr>
        <w:t>снизилась</w:t>
      </w:r>
      <w:r w:rsidRPr="00152BC1">
        <w:rPr>
          <w:rStyle w:val="FontStyle38"/>
          <w:sz w:val="28"/>
          <w:szCs w:val="28"/>
        </w:rPr>
        <w:t xml:space="preserve"> по сравнению с прошлым годом на </w:t>
      </w:r>
      <w:r>
        <w:rPr>
          <w:rStyle w:val="FontStyle38"/>
          <w:sz w:val="28"/>
          <w:szCs w:val="28"/>
        </w:rPr>
        <w:t>8,8</w:t>
      </w:r>
      <w:r w:rsidRPr="00152BC1">
        <w:rPr>
          <w:rStyle w:val="FontStyle38"/>
          <w:sz w:val="28"/>
          <w:szCs w:val="28"/>
        </w:rPr>
        <w:t>%.</w:t>
      </w:r>
    </w:p>
    <w:p w:rsidR="007A5B79" w:rsidRDefault="007A5B79" w:rsidP="007A5B79">
      <w:pPr>
        <w:ind w:firstLine="708"/>
        <w:jc w:val="both"/>
        <w:rPr>
          <w:sz w:val="28"/>
          <w:szCs w:val="28"/>
        </w:rPr>
      </w:pPr>
      <w:r w:rsidRPr="00071ACD">
        <w:rPr>
          <w:sz w:val="28"/>
          <w:szCs w:val="28"/>
        </w:rPr>
        <w:t xml:space="preserve">На 1 </w:t>
      </w:r>
      <w:r>
        <w:rPr>
          <w:sz w:val="28"/>
          <w:szCs w:val="28"/>
        </w:rPr>
        <w:t xml:space="preserve">января </w:t>
      </w:r>
      <w:r w:rsidRPr="00071ACD">
        <w:rPr>
          <w:sz w:val="28"/>
          <w:szCs w:val="28"/>
        </w:rPr>
        <w:t>201</w:t>
      </w:r>
      <w:r>
        <w:rPr>
          <w:sz w:val="28"/>
          <w:szCs w:val="28"/>
        </w:rPr>
        <w:t>6</w:t>
      </w:r>
      <w:r w:rsidRPr="00071ACD">
        <w:rPr>
          <w:sz w:val="28"/>
          <w:szCs w:val="28"/>
        </w:rPr>
        <w:t xml:space="preserve"> года на учете в службе занятости населения наход</w:t>
      </w:r>
      <w:r>
        <w:rPr>
          <w:sz w:val="28"/>
          <w:szCs w:val="28"/>
        </w:rPr>
        <w:t>ятся</w:t>
      </w:r>
      <w:r w:rsidRPr="00071ACD">
        <w:rPr>
          <w:sz w:val="28"/>
          <w:szCs w:val="28"/>
        </w:rPr>
        <w:t xml:space="preserve"> </w:t>
      </w:r>
      <w:r>
        <w:rPr>
          <w:sz w:val="28"/>
          <w:szCs w:val="28"/>
        </w:rPr>
        <w:t>153</w:t>
      </w:r>
      <w:r w:rsidRPr="00071ACD">
        <w:rPr>
          <w:sz w:val="28"/>
          <w:szCs w:val="28"/>
        </w:rPr>
        <w:t>безработны</w:t>
      </w:r>
      <w:r>
        <w:rPr>
          <w:sz w:val="28"/>
          <w:szCs w:val="28"/>
        </w:rPr>
        <w:t>й</w:t>
      </w:r>
      <w:r w:rsidRPr="00071ACD">
        <w:rPr>
          <w:sz w:val="28"/>
          <w:szCs w:val="28"/>
        </w:rPr>
        <w:t xml:space="preserve"> гражданин</w:t>
      </w:r>
      <w:r>
        <w:rPr>
          <w:sz w:val="28"/>
          <w:szCs w:val="28"/>
        </w:rPr>
        <w:t xml:space="preserve"> (153 человека - п.Эльбан, 0 человека - п.Тейсин).</w:t>
      </w:r>
      <w:r w:rsidRPr="00071ACD">
        <w:rPr>
          <w:sz w:val="28"/>
          <w:szCs w:val="28"/>
        </w:rPr>
        <w:t xml:space="preserve"> </w:t>
      </w:r>
      <w:r w:rsidR="00A764B9">
        <w:rPr>
          <w:sz w:val="28"/>
          <w:szCs w:val="28"/>
        </w:rPr>
        <w:tab/>
      </w:r>
      <w:r>
        <w:rPr>
          <w:sz w:val="28"/>
          <w:szCs w:val="28"/>
        </w:rPr>
        <w:t>Объём регистрируемых безрабо</w:t>
      </w:r>
      <w:r w:rsidR="00A764B9">
        <w:rPr>
          <w:sz w:val="28"/>
          <w:szCs w:val="28"/>
        </w:rPr>
        <w:t xml:space="preserve">тных составил 493 человек. Он снизился по сравнению с 2014 годом на 4,8%. </w:t>
      </w:r>
      <w:r>
        <w:rPr>
          <w:sz w:val="28"/>
          <w:szCs w:val="28"/>
        </w:rPr>
        <w:t>Уровень безработицы составил 2</w:t>
      </w:r>
      <w:r w:rsidR="00A764B9">
        <w:rPr>
          <w:sz w:val="28"/>
          <w:szCs w:val="28"/>
        </w:rPr>
        <w:t xml:space="preserve">,48 </w:t>
      </w:r>
      <w:r>
        <w:rPr>
          <w:sz w:val="28"/>
          <w:szCs w:val="28"/>
        </w:rPr>
        <w:t xml:space="preserve">% от численности </w:t>
      </w:r>
      <w:r w:rsidR="00A764B9">
        <w:rPr>
          <w:sz w:val="28"/>
          <w:szCs w:val="28"/>
        </w:rPr>
        <w:t xml:space="preserve">экономически активного </w:t>
      </w:r>
      <w:r>
        <w:rPr>
          <w:sz w:val="28"/>
          <w:szCs w:val="28"/>
        </w:rPr>
        <w:t xml:space="preserve">населения. Он </w:t>
      </w:r>
      <w:r w:rsidR="00A764B9">
        <w:rPr>
          <w:sz w:val="28"/>
          <w:szCs w:val="28"/>
        </w:rPr>
        <w:t>вырос по сравнению с началом 2015 года (2,03%)</w:t>
      </w:r>
      <w:r>
        <w:rPr>
          <w:sz w:val="28"/>
          <w:szCs w:val="28"/>
        </w:rPr>
        <w:t>.</w:t>
      </w:r>
    </w:p>
    <w:p w:rsidR="00D23E68" w:rsidRDefault="00D23E68" w:rsidP="00D23E68">
      <w:pPr>
        <w:ind w:firstLine="708"/>
        <w:jc w:val="both"/>
        <w:rPr>
          <w:sz w:val="28"/>
          <w:szCs w:val="28"/>
        </w:rPr>
      </w:pPr>
      <w:r>
        <w:rPr>
          <w:sz w:val="28"/>
          <w:szCs w:val="28"/>
        </w:rPr>
        <w:t>П</w:t>
      </w:r>
      <w:r w:rsidRPr="002B58DA">
        <w:rPr>
          <w:sz w:val="28"/>
          <w:szCs w:val="28"/>
        </w:rPr>
        <w:t xml:space="preserve">ри жестком дефиците </w:t>
      </w:r>
      <w:r>
        <w:rPr>
          <w:sz w:val="28"/>
          <w:szCs w:val="28"/>
        </w:rPr>
        <w:t>средств, огромных долгах населения поселения по оплате за коммунальные услуги</w:t>
      </w:r>
      <w:r w:rsidRPr="002B58DA">
        <w:rPr>
          <w:sz w:val="28"/>
          <w:szCs w:val="28"/>
        </w:rPr>
        <w:t xml:space="preserve"> были созданы условия, обеспечивающие жизнедеятельность городского поселения:</w:t>
      </w:r>
      <w:r w:rsidR="00B17573">
        <w:rPr>
          <w:sz w:val="28"/>
          <w:szCs w:val="28"/>
        </w:rPr>
        <w:t xml:space="preserve"> </w:t>
      </w:r>
      <w:r w:rsidRPr="002B58DA">
        <w:rPr>
          <w:sz w:val="28"/>
          <w:szCs w:val="28"/>
        </w:rPr>
        <w:t>осуществлена подготовка жилищно-коммунального хозяйства к работе в зимних условиях, положительно решались вопросы обеспечения населения теплом</w:t>
      </w:r>
      <w:r>
        <w:rPr>
          <w:sz w:val="28"/>
          <w:szCs w:val="28"/>
        </w:rPr>
        <w:t xml:space="preserve">. </w:t>
      </w:r>
    </w:p>
    <w:p w:rsidR="00E15150" w:rsidRDefault="00E15150" w:rsidP="00E15150">
      <w:pPr>
        <w:ind w:firstLine="566"/>
        <w:contextualSpacing/>
        <w:jc w:val="both"/>
        <w:rPr>
          <w:spacing w:val="3"/>
          <w:sz w:val="28"/>
          <w:szCs w:val="28"/>
        </w:rPr>
      </w:pPr>
      <w:r w:rsidRPr="009335B6">
        <w:rPr>
          <w:bCs/>
          <w:sz w:val="28"/>
          <w:szCs w:val="28"/>
        </w:rPr>
        <w:lastRenderedPageBreak/>
        <w:t xml:space="preserve">Доходная часть бюджета </w:t>
      </w:r>
      <w:r>
        <w:rPr>
          <w:bCs/>
          <w:sz w:val="28"/>
          <w:szCs w:val="28"/>
        </w:rPr>
        <w:t xml:space="preserve">поселения </w:t>
      </w:r>
      <w:r w:rsidRPr="009335B6">
        <w:rPr>
          <w:bCs/>
          <w:sz w:val="28"/>
          <w:szCs w:val="28"/>
        </w:rPr>
        <w:t>в 201</w:t>
      </w:r>
      <w:r>
        <w:rPr>
          <w:bCs/>
          <w:sz w:val="28"/>
          <w:szCs w:val="28"/>
        </w:rPr>
        <w:t>5</w:t>
      </w:r>
      <w:r w:rsidRPr="009335B6">
        <w:rPr>
          <w:bCs/>
          <w:sz w:val="28"/>
          <w:szCs w:val="28"/>
        </w:rPr>
        <w:t xml:space="preserve"> год исполнена в сумме </w:t>
      </w:r>
      <w:r>
        <w:rPr>
          <w:bCs/>
          <w:sz w:val="28"/>
          <w:szCs w:val="28"/>
        </w:rPr>
        <w:t>63 122,2</w:t>
      </w:r>
      <w:r w:rsidRPr="009335B6">
        <w:rPr>
          <w:bCs/>
          <w:sz w:val="28"/>
          <w:szCs w:val="28"/>
        </w:rPr>
        <w:t xml:space="preserve"> тыс.рублей</w:t>
      </w:r>
      <w:r>
        <w:rPr>
          <w:bCs/>
          <w:sz w:val="28"/>
          <w:szCs w:val="28"/>
        </w:rPr>
        <w:t xml:space="preserve"> </w:t>
      </w:r>
      <w:r w:rsidRPr="009335B6">
        <w:rPr>
          <w:spacing w:val="7"/>
          <w:sz w:val="28"/>
          <w:szCs w:val="28"/>
        </w:rPr>
        <w:t xml:space="preserve">или </w:t>
      </w:r>
      <w:r>
        <w:rPr>
          <w:spacing w:val="3"/>
          <w:sz w:val="28"/>
          <w:szCs w:val="28"/>
        </w:rPr>
        <w:t>96,7</w:t>
      </w:r>
      <w:r w:rsidRPr="009335B6">
        <w:rPr>
          <w:spacing w:val="3"/>
          <w:sz w:val="28"/>
          <w:szCs w:val="28"/>
        </w:rPr>
        <w:t xml:space="preserve">% к </w:t>
      </w:r>
      <w:r>
        <w:rPr>
          <w:spacing w:val="3"/>
          <w:sz w:val="28"/>
          <w:szCs w:val="28"/>
        </w:rPr>
        <w:t xml:space="preserve">утвержденным бюджетным назначениям. </w:t>
      </w:r>
      <w:r w:rsidRPr="009335B6">
        <w:rPr>
          <w:spacing w:val="3"/>
          <w:sz w:val="28"/>
          <w:szCs w:val="28"/>
        </w:rPr>
        <w:t>По сравнению с 201</w:t>
      </w:r>
      <w:r>
        <w:rPr>
          <w:spacing w:val="3"/>
          <w:sz w:val="28"/>
          <w:szCs w:val="28"/>
        </w:rPr>
        <w:t>4</w:t>
      </w:r>
      <w:r w:rsidRPr="009335B6">
        <w:rPr>
          <w:spacing w:val="3"/>
          <w:sz w:val="28"/>
          <w:szCs w:val="28"/>
        </w:rPr>
        <w:t xml:space="preserve"> г. общий объем доходов у</w:t>
      </w:r>
      <w:r>
        <w:rPr>
          <w:spacing w:val="3"/>
          <w:sz w:val="28"/>
          <w:szCs w:val="28"/>
        </w:rPr>
        <w:t>меньшился</w:t>
      </w:r>
      <w:r w:rsidRPr="009335B6">
        <w:rPr>
          <w:spacing w:val="3"/>
          <w:sz w:val="28"/>
          <w:szCs w:val="28"/>
        </w:rPr>
        <w:t xml:space="preserve"> на </w:t>
      </w:r>
      <w:r>
        <w:rPr>
          <w:spacing w:val="3"/>
          <w:sz w:val="28"/>
          <w:szCs w:val="28"/>
        </w:rPr>
        <w:t>46 360,5</w:t>
      </w:r>
      <w:r w:rsidRPr="009335B6">
        <w:rPr>
          <w:spacing w:val="3"/>
          <w:sz w:val="28"/>
          <w:szCs w:val="28"/>
        </w:rPr>
        <w:t xml:space="preserve"> тыс.рублей или на </w:t>
      </w:r>
      <w:r>
        <w:rPr>
          <w:spacing w:val="3"/>
          <w:sz w:val="28"/>
          <w:szCs w:val="28"/>
        </w:rPr>
        <w:t>42,3</w:t>
      </w:r>
      <w:r w:rsidRPr="009335B6">
        <w:rPr>
          <w:spacing w:val="3"/>
          <w:sz w:val="28"/>
          <w:szCs w:val="28"/>
        </w:rPr>
        <w:t>%.</w:t>
      </w:r>
    </w:p>
    <w:p w:rsidR="00E15150" w:rsidRDefault="00E15150" w:rsidP="00E15150">
      <w:pPr>
        <w:pStyle w:val="a6"/>
        <w:widowControl w:val="0"/>
        <w:tabs>
          <w:tab w:val="left" w:pos="540"/>
        </w:tabs>
        <w:spacing w:before="0" w:beforeAutospacing="0" w:after="0" w:afterAutospacing="0"/>
        <w:ind w:firstLine="709"/>
        <w:contextualSpacing/>
        <w:jc w:val="both"/>
        <w:rPr>
          <w:sz w:val="28"/>
          <w:szCs w:val="28"/>
        </w:rPr>
      </w:pPr>
      <w:r w:rsidRPr="00C52F09">
        <w:rPr>
          <w:sz w:val="28"/>
          <w:szCs w:val="28"/>
        </w:rPr>
        <w:t xml:space="preserve">Расходы по обязательствам бюджета Эльбанского городского поселения исполнены в сумме </w:t>
      </w:r>
      <w:r>
        <w:rPr>
          <w:sz w:val="28"/>
          <w:szCs w:val="28"/>
        </w:rPr>
        <w:t>66 606,6</w:t>
      </w:r>
      <w:r w:rsidRPr="00C52F09">
        <w:rPr>
          <w:sz w:val="28"/>
          <w:szCs w:val="28"/>
        </w:rPr>
        <w:t xml:space="preserve"> тыс. рублей или </w:t>
      </w:r>
      <w:r>
        <w:rPr>
          <w:sz w:val="28"/>
          <w:szCs w:val="28"/>
        </w:rPr>
        <w:t>94,2</w:t>
      </w:r>
      <w:r w:rsidRPr="00C52F09">
        <w:rPr>
          <w:sz w:val="28"/>
          <w:szCs w:val="28"/>
        </w:rPr>
        <w:t>% от планового объема расходов бюджета.</w:t>
      </w:r>
      <w:r w:rsidRPr="00E86F08">
        <w:rPr>
          <w:color w:val="7030A0"/>
          <w:sz w:val="28"/>
          <w:szCs w:val="28"/>
        </w:rPr>
        <w:t xml:space="preserve"> </w:t>
      </w:r>
      <w:r w:rsidRPr="00C52F09">
        <w:rPr>
          <w:sz w:val="28"/>
          <w:szCs w:val="28"/>
        </w:rPr>
        <w:t>Расходы бюджета к показателям 201</w:t>
      </w:r>
      <w:r>
        <w:rPr>
          <w:sz w:val="28"/>
          <w:szCs w:val="28"/>
        </w:rPr>
        <w:t>4</w:t>
      </w:r>
      <w:r w:rsidRPr="00C52F09">
        <w:rPr>
          <w:sz w:val="28"/>
          <w:szCs w:val="28"/>
        </w:rPr>
        <w:t xml:space="preserve"> года </w:t>
      </w:r>
      <w:r>
        <w:rPr>
          <w:sz w:val="28"/>
          <w:szCs w:val="28"/>
        </w:rPr>
        <w:t>снизились</w:t>
      </w:r>
      <w:r w:rsidRPr="00C52F09">
        <w:rPr>
          <w:sz w:val="28"/>
          <w:szCs w:val="28"/>
        </w:rPr>
        <w:t xml:space="preserve"> на </w:t>
      </w:r>
      <w:r>
        <w:rPr>
          <w:sz w:val="28"/>
          <w:szCs w:val="28"/>
        </w:rPr>
        <w:t>38 563,1</w:t>
      </w:r>
      <w:r w:rsidRPr="00C52F09">
        <w:rPr>
          <w:sz w:val="28"/>
          <w:szCs w:val="28"/>
        </w:rPr>
        <w:t xml:space="preserve"> тыс.рублей или на </w:t>
      </w:r>
      <w:r>
        <w:rPr>
          <w:sz w:val="28"/>
          <w:szCs w:val="28"/>
        </w:rPr>
        <w:t>36,7</w:t>
      </w:r>
      <w:r w:rsidRPr="00C52F09">
        <w:rPr>
          <w:sz w:val="28"/>
          <w:szCs w:val="28"/>
        </w:rPr>
        <w:t xml:space="preserve">%. </w:t>
      </w:r>
    </w:p>
    <w:p w:rsidR="00E15150" w:rsidRDefault="00E15150" w:rsidP="00E15150">
      <w:pPr>
        <w:ind w:firstLine="708"/>
        <w:contextualSpacing/>
        <w:jc w:val="both"/>
        <w:rPr>
          <w:sz w:val="28"/>
          <w:szCs w:val="28"/>
        </w:rPr>
      </w:pPr>
      <w:r w:rsidRPr="009335B6">
        <w:rPr>
          <w:sz w:val="28"/>
          <w:szCs w:val="28"/>
        </w:rPr>
        <w:t>Для повышения эффективности использования бюджетных средств и достижения конкретных результатов в 201</w:t>
      </w:r>
      <w:r>
        <w:rPr>
          <w:sz w:val="28"/>
          <w:szCs w:val="28"/>
        </w:rPr>
        <w:t>5</w:t>
      </w:r>
      <w:r w:rsidRPr="009335B6">
        <w:rPr>
          <w:sz w:val="28"/>
          <w:szCs w:val="28"/>
        </w:rPr>
        <w:t>году в поселении действовало 1</w:t>
      </w:r>
      <w:r w:rsidR="000732D0">
        <w:rPr>
          <w:sz w:val="28"/>
          <w:szCs w:val="28"/>
        </w:rPr>
        <w:t>2</w:t>
      </w:r>
      <w:r w:rsidRPr="009335B6">
        <w:rPr>
          <w:rStyle w:val="FontStyle38"/>
          <w:sz w:val="28"/>
          <w:szCs w:val="28"/>
        </w:rPr>
        <w:t xml:space="preserve"> муниципальных программ</w:t>
      </w:r>
      <w:r w:rsidRPr="009335B6">
        <w:rPr>
          <w:sz w:val="28"/>
          <w:szCs w:val="28"/>
        </w:rPr>
        <w:t xml:space="preserve">. На их реализацию из бюджета поселения </w:t>
      </w:r>
      <w:r>
        <w:rPr>
          <w:sz w:val="28"/>
          <w:szCs w:val="28"/>
        </w:rPr>
        <w:t xml:space="preserve">в 2015 году </w:t>
      </w:r>
      <w:r w:rsidRPr="009335B6">
        <w:rPr>
          <w:sz w:val="28"/>
          <w:szCs w:val="28"/>
        </w:rPr>
        <w:t>направлено</w:t>
      </w:r>
      <w:r w:rsidRPr="009C5226">
        <w:rPr>
          <w:sz w:val="28"/>
          <w:szCs w:val="28"/>
        </w:rPr>
        <w:t xml:space="preserve"> </w:t>
      </w:r>
      <w:r w:rsidR="00F11EC1">
        <w:rPr>
          <w:sz w:val="28"/>
          <w:szCs w:val="28"/>
        </w:rPr>
        <w:t>19 656,</w:t>
      </w:r>
      <w:r w:rsidR="002836C0">
        <w:rPr>
          <w:sz w:val="28"/>
          <w:szCs w:val="28"/>
        </w:rPr>
        <w:t>6</w:t>
      </w:r>
      <w:r w:rsidRPr="009335B6">
        <w:rPr>
          <w:sz w:val="28"/>
          <w:szCs w:val="28"/>
        </w:rPr>
        <w:t xml:space="preserve"> тыс. рублей или </w:t>
      </w:r>
      <w:r w:rsidR="00F11EC1">
        <w:rPr>
          <w:sz w:val="28"/>
          <w:szCs w:val="28"/>
        </w:rPr>
        <w:t>29,5</w:t>
      </w:r>
      <w:r w:rsidRPr="009335B6">
        <w:rPr>
          <w:sz w:val="28"/>
          <w:szCs w:val="28"/>
        </w:rPr>
        <w:t xml:space="preserve"> % от общего объема расходов бюджета поселения. </w:t>
      </w:r>
    </w:p>
    <w:p w:rsidR="00E93000" w:rsidRPr="009335B6" w:rsidRDefault="00E93000" w:rsidP="00E15150">
      <w:pPr>
        <w:ind w:firstLine="708"/>
        <w:contextualSpacing/>
        <w:jc w:val="both"/>
        <w:rPr>
          <w:sz w:val="28"/>
          <w:szCs w:val="28"/>
        </w:rPr>
      </w:pPr>
    </w:p>
    <w:p w:rsidR="00BA7924" w:rsidRDefault="00F56FAE" w:rsidP="00F56FAE">
      <w:pPr>
        <w:pStyle w:val="Style1"/>
        <w:widowControl/>
        <w:spacing w:before="106" w:line="240" w:lineRule="auto"/>
        <w:ind w:left="734"/>
        <w:rPr>
          <w:rStyle w:val="FontStyle39"/>
          <w:sz w:val="28"/>
          <w:szCs w:val="28"/>
        </w:rPr>
      </w:pPr>
      <w:r>
        <w:rPr>
          <w:rStyle w:val="FontStyle39"/>
          <w:sz w:val="28"/>
          <w:szCs w:val="28"/>
        </w:rPr>
        <w:t>1.1.</w:t>
      </w:r>
      <w:r w:rsidR="00CE0404" w:rsidRPr="005D01F7">
        <w:rPr>
          <w:rStyle w:val="FontStyle39"/>
          <w:sz w:val="28"/>
          <w:szCs w:val="28"/>
        </w:rPr>
        <w:t>Промышленность</w:t>
      </w:r>
    </w:p>
    <w:p w:rsidR="004A4E0E" w:rsidRDefault="004A4E0E" w:rsidP="004A4E0E">
      <w:pPr>
        <w:jc w:val="both"/>
        <w:rPr>
          <w:sz w:val="28"/>
          <w:szCs w:val="28"/>
        </w:rPr>
      </w:pPr>
      <w:r w:rsidRPr="005D01F7">
        <w:rPr>
          <w:sz w:val="28"/>
          <w:szCs w:val="28"/>
        </w:rPr>
        <w:tab/>
        <w:t xml:space="preserve">За </w:t>
      </w:r>
      <w:r w:rsidR="00D10F21">
        <w:rPr>
          <w:sz w:val="28"/>
          <w:szCs w:val="28"/>
        </w:rPr>
        <w:t>12</w:t>
      </w:r>
      <w:r w:rsidR="007C1622">
        <w:rPr>
          <w:sz w:val="28"/>
          <w:szCs w:val="28"/>
        </w:rPr>
        <w:t xml:space="preserve"> месяцев </w:t>
      </w:r>
      <w:r w:rsidRPr="005D01F7">
        <w:rPr>
          <w:sz w:val="28"/>
          <w:szCs w:val="28"/>
        </w:rPr>
        <w:t>201</w:t>
      </w:r>
      <w:r w:rsidR="007C1622">
        <w:rPr>
          <w:sz w:val="28"/>
          <w:szCs w:val="28"/>
        </w:rPr>
        <w:t>5</w:t>
      </w:r>
      <w:r w:rsidRPr="005D01F7">
        <w:rPr>
          <w:sz w:val="28"/>
          <w:szCs w:val="28"/>
        </w:rPr>
        <w:t>год</w:t>
      </w:r>
      <w:r w:rsidR="007C1622">
        <w:rPr>
          <w:sz w:val="28"/>
          <w:szCs w:val="28"/>
        </w:rPr>
        <w:t>а</w:t>
      </w:r>
      <w:r w:rsidRPr="005D01F7">
        <w:rPr>
          <w:sz w:val="28"/>
          <w:szCs w:val="28"/>
        </w:rPr>
        <w:t xml:space="preserve"> общий объём производства на </w:t>
      </w:r>
      <w:r w:rsidRPr="005D01F7">
        <w:rPr>
          <w:rStyle w:val="FontStyle14"/>
          <w:sz w:val="28"/>
          <w:szCs w:val="28"/>
        </w:rPr>
        <w:t xml:space="preserve">ФГУП «ДВПО «Восход» </w:t>
      </w:r>
      <w:r w:rsidR="00D10F21">
        <w:rPr>
          <w:sz w:val="28"/>
          <w:szCs w:val="28"/>
        </w:rPr>
        <w:t>возрос</w:t>
      </w:r>
      <w:r w:rsidRPr="005D01F7">
        <w:rPr>
          <w:sz w:val="28"/>
          <w:szCs w:val="28"/>
        </w:rPr>
        <w:t xml:space="preserve"> по сравнению с 201</w:t>
      </w:r>
      <w:r w:rsidR="00995A26">
        <w:rPr>
          <w:sz w:val="28"/>
          <w:szCs w:val="28"/>
        </w:rPr>
        <w:t>4</w:t>
      </w:r>
      <w:r w:rsidRPr="005D01F7">
        <w:rPr>
          <w:sz w:val="28"/>
          <w:szCs w:val="28"/>
        </w:rPr>
        <w:t xml:space="preserve"> год</w:t>
      </w:r>
      <w:r w:rsidR="00D10F21">
        <w:rPr>
          <w:sz w:val="28"/>
          <w:szCs w:val="28"/>
        </w:rPr>
        <w:t>ом</w:t>
      </w:r>
      <w:r w:rsidRPr="005D01F7">
        <w:rPr>
          <w:sz w:val="28"/>
          <w:szCs w:val="28"/>
        </w:rPr>
        <w:t xml:space="preserve"> на </w:t>
      </w:r>
      <w:r w:rsidR="00D10F21">
        <w:rPr>
          <w:sz w:val="28"/>
          <w:szCs w:val="28"/>
        </w:rPr>
        <w:t>3,2</w:t>
      </w:r>
      <w:r w:rsidRPr="005D01F7">
        <w:rPr>
          <w:sz w:val="28"/>
          <w:szCs w:val="28"/>
        </w:rPr>
        <w:t>%</w:t>
      </w:r>
      <w:r>
        <w:rPr>
          <w:sz w:val="28"/>
          <w:szCs w:val="28"/>
        </w:rPr>
        <w:t>,</w:t>
      </w:r>
      <w:r w:rsidRPr="005D01F7">
        <w:rPr>
          <w:sz w:val="28"/>
          <w:szCs w:val="28"/>
        </w:rPr>
        <w:t xml:space="preserve"> </w:t>
      </w:r>
      <w:r w:rsidR="00995A26">
        <w:rPr>
          <w:sz w:val="28"/>
          <w:szCs w:val="28"/>
        </w:rPr>
        <w:t xml:space="preserve">и </w:t>
      </w:r>
      <w:r w:rsidRPr="005D01F7">
        <w:rPr>
          <w:sz w:val="28"/>
          <w:szCs w:val="28"/>
        </w:rPr>
        <w:t xml:space="preserve">составил </w:t>
      </w:r>
      <w:r w:rsidR="00D10F21">
        <w:rPr>
          <w:sz w:val="28"/>
          <w:szCs w:val="28"/>
        </w:rPr>
        <w:t>1 009,8</w:t>
      </w:r>
      <w:r w:rsidR="00995A26">
        <w:rPr>
          <w:sz w:val="28"/>
          <w:szCs w:val="28"/>
        </w:rPr>
        <w:t xml:space="preserve"> млн</w:t>
      </w:r>
      <w:r w:rsidR="003F5726" w:rsidRPr="005D01F7">
        <w:rPr>
          <w:sz w:val="28"/>
          <w:szCs w:val="28"/>
        </w:rPr>
        <w:t>. р</w:t>
      </w:r>
      <w:r w:rsidRPr="005D01F7">
        <w:rPr>
          <w:sz w:val="28"/>
          <w:szCs w:val="28"/>
        </w:rPr>
        <w:t>ублей</w:t>
      </w:r>
      <w:r>
        <w:rPr>
          <w:sz w:val="28"/>
          <w:szCs w:val="28"/>
        </w:rPr>
        <w:t>.</w:t>
      </w:r>
      <w:r w:rsidRPr="005D01F7">
        <w:rPr>
          <w:sz w:val="28"/>
          <w:szCs w:val="28"/>
        </w:rPr>
        <w:t xml:space="preserve"> </w:t>
      </w:r>
    </w:p>
    <w:p w:rsidR="00D10F21" w:rsidRDefault="00D10F21" w:rsidP="00D10F21">
      <w:pPr>
        <w:jc w:val="both"/>
        <w:rPr>
          <w:sz w:val="28"/>
          <w:szCs w:val="28"/>
        </w:rPr>
      </w:pPr>
      <w:r>
        <w:rPr>
          <w:sz w:val="28"/>
          <w:szCs w:val="28"/>
        </w:rPr>
        <w:tab/>
        <w:t>Общий объём реализации по итогам 201</w:t>
      </w:r>
      <w:r w:rsidR="00463812">
        <w:rPr>
          <w:sz w:val="28"/>
          <w:szCs w:val="28"/>
        </w:rPr>
        <w:t>5</w:t>
      </w:r>
      <w:r>
        <w:rPr>
          <w:sz w:val="28"/>
          <w:szCs w:val="28"/>
        </w:rPr>
        <w:t xml:space="preserve"> года </w:t>
      </w:r>
      <w:r w:rsidRPr="005D01F7">
        <w:rPr>
          <w:sz w:val="28"/>
          <w:szCs w:val="28"/>
        </w:rPr>
        <w:t xml:space="preserve">составил </w:t>
      </w:r>
      <w:r>
        <w:rPr>
          <w:sz w:val="28"/>
          <w:szCs w:val="28"/>
        </w:rPr>
        <w:t>1 </w:t>
      </w:r>
      <w:r w:rsidR="00463812">
        <w:rPr>
          <w:sz w:val="28"/>
          <w:szCs w:val="28"/>
        </w:rPr>
        <w:t>1 014,9</w:t>
      </w:r>
      <w:r>
        <w:rPr>
          <w:sz w:val="28"/>
          <w:szCs w:val="28"/>
        </w:rPr>
        <w:t xml:space="preserve"> тыс</w:t>
      </w:r>
      <w:r w:rsidRPr="005D01F7">
        <w:rPr>
          <w:sz w:val="28"/>
          <w:szCs w:val="28"/>
        </w:rPr>
        <w:t xml:space="preserve">.рублей </w:t>
      </w:r>
      <w:r>
        <w:rPr>
          <w:sz w:val="28"/>
          <w:szCs w:val="28"/>
        </w:rPr>
        <w:t xml:space="preserve">или </w:t>
      </w:r>
      <w:r w:rsidR="00463812">
        <w:rPr>
          <w:sz w:val="28"/>
          <w:szCs w:val="28"/>
        </w:rPr>
        <w:t>99,0</w:t>
      </w:r>
      <w:r>
        <w:rPr>
          <w:sz w:val="28"/>
          <w:szCs w:val="28"/>
        </w:rPr>
        <w:t>% к уровню прошлого года в действующих ценах.</w:t>
      </w:r>
      <w:r w:rsidRPr="005D01F7">
        <w:rPr>
          <w:sz w:val="28"/>
          <w:szCs w:val="28"/>
        </w:rPr>
        <w:t xml:space="preserve"> </w:t>
      </w:r>
    </w:p>
    <w:p w:rsidR="00201339" w:rsidRPr="00201339" w:rsidRDefault="00201339" w:rsidP="00201339">
      <w:pPr>
        <w:pStyle w:val="Style2"/>
        <w:widowControl/>
        <w:ind w:firstLine="720"/>
        <w:jc w:val="both"/>
        <w:rPr>
          <w:rStyle w:val="FontStyle14"/>
          <w:sz w:val="28"/>
          <w:szCs w:val="28"/>
        </w:rPr>
      </w:pPr>
      <w:r w:rsidRPr="00201339">
        <w:rPr>
          <w:rStyle w:val="FontStyle14"/>
          <w:sz w:val="28"/>
          <w:szCs w:val="28"/>
        </w:rPr>
        <w:t xml:space="preserve">Снижение объемов </w:t>
      </w:r>
      <w:r w:rsidR="00463812">
        <w:rPr>
          <w:rStyle w:val="FontStyle14"/>
          <w:sz w:val="28"/>
          <w:szCs w:val="28"/>
        </w:rPr>
        <w:t>реализации</w:t>
      </w:r>
      <w:r w:rsidRPr="00201339">
        <w:rPr>
          <w:rStyle w:val="FontStyle14"/>
          <w:sz w:val="28"/>
          <w:szCs w:val="28"/>
        </w:rPr>
        <w:t xml:space="preserve"> обусловлено снижением покупательской активности на производимую продукцию (ПВВ).</w:t>
      </w:r>
    </w:p>
    <w:p w:rsidR="004A4E0E" w:rsidRDefault="007A1900" w:rsidP="004A4E0E">
      <w:pPr>
        <w:ind w:firstLine="708"/>
        <w:jc w:val="both"/>
        <w:rPr>
          <w:sz w:val="28"/>
          <w:szCs w:val="28"/>
        </w:rPr>
      </w:pPr>
      <w:r>
        <w:rPr>
          <w:sz w:val="28"/>
          <w:szCs w:val="28"/>
        </w:rPr>
        <w:t>Среднесписочная численность на предприятии на 1.</w:t>
      </w:r>
      <w:r w:rsidR="00463812">
        <w:rPr>
          <w:sz w:val="28"/>
          <w:szCs w:val="28"/>
        </w:rPr>
        <w:t>01</w:t>
      </w:r>
      <w:r>
        <w:rPr>
          <w:sz w:val="28"/>
          <w:szCs w:val="28"/>
        </w:rPr>
        <w:t>.201</w:t>
      </w:r>
      <w:r w:rsidR="00463812">
        <w:rPr>
          <w:sz w:val="28"/>
          <w:szCs w:val="28"/>
        </w:rPr>
        <w:t>6</w:t>
      </w:r>
      <w:r>
        <w:rPr>
          <w:sz w:val="28"/>
          <w:szCs w:val="28"/>
        </w:rPr>
        <w:t xml:space="preserve"> года составила 8</w:t>
      </w:r>
      <w:r w:rsidR="00463812">
        <w:rPr>
          <w:sz w:val="28"/>
          <w:szCs w:val="28"/>
        </w:rPr>
        <w:t>76</w:t>
      </w:r>
      <w:r>
        <w:rPr>
          <w:sz w:val="28"/>
          <w:szCs w:val="28"/>
        </w:rPr>
        <w:t xml:space="preserve"> человек, в</w:t>
      </w:r>
      <w:r w:rsidR="004A4E0E" w:rsidRPr="00EF1225">
        <w:rPr>
          <w:sz w:val="28"/>
          <w:szCs w:val="28"/>
        </w:rPr>
        <w:t xml:space="preserve"> сравнении с 201</w:t>
      </w:r>
      <w:r w:rsidR="003C012F">
        <w:rPr>
          <w:sz w:val="28"/>
          <w:szCs w:val="28"/>
        </w:rPr>
        <w:t>4</w:t>
      </w:r>
      <w:r w:rsidR="004A4E0E" w:rsidRPr="00EF1225">
        <w:rPr>
          <w:sz w:val="28"/>
          <w:szCs w:val="28"/>
        </w:rPr>
        <w:t xml:space="preserve"> год</w:t>
      </w:r>
      <w:r w:rsidR="00463812">
        <w:rPr>
          <w:sz w:val="28"/>
          <w:szCs w:val="28"/>
        </w:rPr>
        <w:t>ом</w:t>
      </w:r>
      <w:r w:rsidR="004A4E0E" w:rsidRPr="00EF1225">
        <w:rPr>
          <w:sz w:val="28"/>
          <w:szCs w:val="28"/>
        </w:rPr>
        <w:t xml:space="preserve"> уменьшилась </w:t>
      </w:r>
      <w:r w:rsidRPr="00EF1225">
        <w:rPr>
          <w:sz w:val="28"/>
          <w:szCs w:val="28"/>
        </w:rPr>
        <w:t xml:space="preserve">на </w:t>
      </w:r>
      <w:r w:rsidR="00463812">
        <w:rPr>
          <w:sz w:val="28"/>
          <w:szCs w:val="28"/>
        </w:rPr>
        <w:t>6,9</w:t>
      </w:r>
      <w:r>
        <w:rPr>
          <w:sz w:val="28"/>
          <w:szCs w:val="28"/>
        </w:rPr>
        <w:t xml:space="preserve">% </w:t>
      </w:r>
      <w:r w:rsidR="004A4E0E" w:rsidRPr="00EF1225">
        <w:rPr>
          <w:sz w:val="28"/>
          <w:szCs w:val="28"/>
        </w:rPr>
        <w:t xml:space="preserve">и на </w:t>
      </w:r>
      <w:r w:rsidR="00463812">
        <w:rPr>
          <w:sz w:val="28"/>
          <w:szCs w:val="28"/>
        </w:rPr>
        <w:t>7,4</w:t>
      </w:r>
      <w:r w:rsidR="004A4E0E">
        <w:rPr>
          <w:sz w:val="28"/>
          <w:szCs w:val="28"/>
        </w:rPr>
        <w:t>%</w:t>
      </w:r>
      <w:r w:rsidR="004A4E0E" w:rsidRPr="00EF1225">
        <w:rPr>
          <w:sz w:val="28"/>
          <w:szCs w:val="28"/>
        </w:rPr>
        <w:t xml:space="preserve"> </w:t>
      </w:r>
      <w:r w:rsidR="003C012F">
        <w:rPr>
          <w:sz w:val="28"/>
          <w:szCs w:val="28"/>
        </w:rPr>
        <w:t xml:space="preserve">снизилась </w:t>
      </w:r>
      <w:r w:rsidR="004A4E0E" w:rsidRPr="00EF1225">
        <w:rPr>
          <w:sz w:val="28"/>
          <w:szCs w:val="28"/>
        </w:rPr>
        <w:t>среднемесячная заработная плата работников.</w:t>
      </w:r>
    </w:p>
    <w:p w:rsidR="005F7093" w:rsidRDefault="005F7093" w:rsidP="004A4E0E">
      <w:pPr>
        <w:ind w:firstLine="708"/>
        <w:jc w:val="both"/>
        <w:rPr>
          <w:sz w:val="28"/>
          <w:szCs w:val="28"/>
        </w:rPr>
      </w:pPr>
      <w:r>
        <w:rPr>
          <w:sz w:val="28"/>
          <w:szCs w:val="28"/>
        </w:rPr>
        <w:t>По предварительной оценки в 201</w:t>
      </w:r>
      <w:r w:rsidR="00463812">
        <w:rPr>
          <w:sz w:val="28"/>
          <w:szCs w:val="28"/>
        </w:rPr>
        <w:t>6</w:t>
      </w:r>
      <w:r>
        <w:rPr>
          <w:sz w:val="28"/>
          <w:szCs w:val="28"/>
        </w:rPr>
        <w:t xml:space="preserve"> году общий объем </w:t>
      </w:r>
      <w:r w:rsidR="00463812">
        <w:rPr>
          <w:sz w:val="28"/>
          <w:szCs w:val="28"/>
        </w:rPr>
        <w:t xml:space="preserve">производства составит 1 492,0 млн.рублей или 147,8%, общий </w:t>
      </w:r>
      <w:r>
        <w:rPr>
          <w:sz w:val="28"/>
          <w:szCs w:val="28"/>
        </w:rPr>
        <w:t xml:space="preserve">оборот предприятия составит </w:t>
      </w:r>
      <w:r w:rsidR="00463812">
        <w:rPr>
          <w:sz w:val="28"/>
          <w:szCs w:val="28"/>
        </w:rPr>
        <w:t xml:space="preserve">1 492,0 </w:t>
      </w:r>
      <w:r>
        <w:rPr>
          <w:sz w:val="28"/>
          <w:szCs w:val="28"/>
        </w:rPr>
        <w:t xml:space="preserve">млн.рублей или </w:t>
      </w:r>
      <w:r w:rsidR="00463812">
        <w:rPr>
          <w:sz w:val="28"/>
          <w:szCs w:val="28"/>
        </w:rPr>
        <w:t>147,0</w:t>
      </w:r>
      <w:r>
        <w:rPr>
          <w:sz w:val="28"/>
          <w:szCs w:val="28"/>
        </w:rPr>
        <w:t>% к уровню 201</w:t>
      </w:r>
      <w:r w:rsidR="00463812">
        <w:rPr>
          <w:sz w:val="28"/>
          <w:szCs w:val="28"/>
        </w:rPr>
        <w:t>5</w:t>
      </w:r>
      <w:r>
        <w:rPr>
          <w:sz w:val="28"/>
          <w:szCs w:val="28"/>
        </w:rPr>
        <w:t xml:space="preserve"> года.</w:t>
      </w:r>
    </w:p>
    <w:p w:rsidR="001A4553" w:rsidRDefault="001A4553" w:rsidP="001A4553">
      <w:pPr>
        <w:pStyle w:val="Style20"/>
        <w:widowControl/>
        <w:jc w:val="both"/>
        <w:rPr>
          <w:rStyle w:val="FontStyle52"/>
          <w:sz w:val="28"/>
          <w:szCs w:val="28"/>
        </w:rPr>
      </w:pPr>
      <w:r w:rsidRPr="001A6833">
        <w:rPr>
          <w:sz w:val="28"/>
          <w:szCs w:val="28"/>
        </w:rPr>
        <w:t xml:space="preserve">В 2016году на ФГУП «ДВПО «Восход» </w:t>
      </w:r>
      <w:r>
        <w:rPr>
          <w:sz w:val="28"/>
          <w:szCs w:val="28"/>
        </w:rPr>
        <w:t xml:space="preserve">планируется увеличить </w:t>
      </w:r>
      <w:r w:rsidRPr="001A6833">
        <w:rPr>
          <w:rStyle w:val="FontStyle38"/>
          <w:sz w:val="28"/>
          <w:szCs w:val="28"/>
        </w:rPr>
        <w:t>объем</w:t>
      </w:r>
      <w:r>
        <w:rPr>
          <w:rStyle w:val="FontStyle38"/>
          <w:sz w:val="28"/>
          <w:szCs w:val="28"/>
        </w:rPr>
        <w:t>ы</w:t>
      </w:r>
      <w:r w:rsidRPr="001A6833">
        <w:rPr>
          <w:rStyle w:val="FontStyle38"/>
          <w:sz w:val="28"/>
          <w:szCs w:val="28"/>
        </w:rPr>
        <w:t xml:space="preserve"> производства промышленных взрывчатых веществ на </w:t>
      </w:r>
      <w:r w:rsidR="00F73CB0">
        <w:rPr>
          <w:rStyle w:val="FontStyle38"/>
          <w:sz w:val="28"/>
          <w:szCs w:val="28"/>
        </w:rPr>
        <w:t>56,3</w:t>
      </w:r>
      <w:r w:rsidRPr="001A6833">
        <w:rPr>
          <w:rStyle w:val="FontStyle38"/>
          <w:sz w:val="28"/>
          <w:szCs w:val="28"/>
        </w:rPr>
        <w:t xml:space="preserve">%, </w:t>
      </w:r>
      <w:r w:rsidRPr="001A6833">
        <w:rPr>
          <w:rStyle w:val="FontStyle52"/>
          <w:sz w:val="28"/>
          <w:szCs w:val="28"/>
        </w:rPr>
        <w:t>к уровню 2015 года.</w:t>
      </w:r>
      <w:r>
        <w:rPr>
          <w:rStyle w:val="FontStyle52"/>
          <w:sz w:val="28"/>
          <w:szCs w:val="28"/>
        </w:rPr>
        <w:t xml:space="preserve"> </w:t>
      </w:r>
    </w:p>
    <w:p w:rsidR="00F73CB0" w:rsidRPr="00152BC1" w:rsidRDefault="004A4E0E" w:rsidP="00F73CB0">
      <w:pPr>
        <w:jc w:val="both"/>
        <w:rPr>
          <w:sz w:val="28"/>
          <w:szCs w:val="28"/>
        </w:rPr>
      </w:pPr>
      <w:r>
        <w:rPr>
          <w:sz w:val="28"/>
          <w:szCs w:val="28"/>
        </w:rPr>
        <w:tab/>
      </w:r>
      <w:r w:rsidR="00F73CB0" w:rsidRPr="00152BC1">
        <w:rPr>
          <w:sz w:val="28"/>
          <w:szCs w:val="28"/>
        </w:rPr>
        <w:t>Хлебопеками и кондитерами Эльбанского городского поселения в 201</w:t>
      </w:r>
      <w:r w:rsidR="00F73CB0">
        <w:rPr>
          <w:sz w:val="28"/>
          <w:szCs w:val="28"/>
        </w:rPr>
        <w:t>5</w:t>
      </w:r>
      <w:r w:rsidR="00F73CB0" w:rsidRPr="00152BC1">
        <w:rPr>
          <w:sz w:val="28"/>
          <w:szCs w:val="28"/>
        </w:rPr>
        <w:t xml:space="preserve"> году произведено хлеба и хлебобулочных изделий – </w:t>
      </w:r>
      <w:r w:rsidR="00F73CB0">
        <w:rPr>
          <w:sz w:val="28"/>
          <w:szCs w:val="28"/>
        </w:rPr>
        <w:t xml:space="preserve">322,0 </w:t>
      </w:r>
      <w:r w:rsidR="00F73CB0" w:rsidRPr="00152BC1">
        <w:rPr>
          <w:sz w:val="28"/>
          <w:szCs w:val="28"/>
        </w:rPr>
        <w:t xml:space="preserve">тонн, кондитерских изделий – </w:t>
      </w:r>
      <w:r w:rsidR="00F73CB0">
        <w:rPr>
          <w:sz w:val="28"/>
          <w:szCs w:val="28"/>
        </w:rPr>
        <w:t>9,7</w:t>
      </w:r>
      <w:r w:rsidR="00F73CB0" w:rsidRPr="00152BC1">
        <w:rPr>
          <w:sz w:val="28"/>
          <w:szCs w:val="28"/>
        </w:rPr>
        <w:t xml:space="preserve"> тонн. По сравнению с аналогичным периодом прошлого года выпечка хлеба </w:t>
      </w:r>
      <w:r w:rsidR="00F73CB0">
        <w:rPr>
          <w:sz w:val="28"/>
          <w:szCs w:val="28"/>
        </w:rPr>
        <w:t xml:space="preserve">снизилась </w:t>
      </w:r>
      <w:r w:rsidR="00F73CB0" w:rsidRPr="00152BC1">
        <w:rPr>
          <w:sz w:val="28"/>
          <w:szCs w:val="28"/>
        </w:rPr>
        <w:t xml:space="preserve">на </w:t>
      </w:r>
      <w:r w:rsidR="00F73CB0">
        <w:rPr>
          <w:sz w:val="28"/>
          <w:szCs w:val="28"/>
        </w:rPr>
        <w:t>32,3</w:t>
      </w:r>
      <w:r w:rsidR="00F73CB0" w:rsidRPr="00152BC1">
        <w:rPr>
          <w:sz w:val="28"/>
          <w:szCs w:val="28"/>
        </w:rPr>
        <w:t xml:space="preserve">%, выпуск кондитерской продукции </w:t>
      </w:r>
      <w:r w:rsidR="00F73CB0">
        <w:rPr>
          <w:sz w:val="28"/>
          <w:szCs w:val="28"/>
        </w:rPr>
        <w:t>снизился</w:t>
      </w:r>
      <w:r w:rsidR="00F73CB0" w:rsidRPr="00152BC1">
        <w:rPr>
          <w:sz w:val="28"/>
          <w:szCs w:val="28"/>
        </w:rPr>
        <w:t xml:space="preserve"> на </w:t>
      </w:r>
      <w:r w:rsidR="00F73CB0">
        <w:rPr>
          <w:sz w:val="28"/>
          <w:szCs w:val="28"/>
        </w:rPr>
        <w:t>46,1</w:t>
      </w:r>
      <w:r w:rsidR="00F73CB0" w:rsidRPr="00152BC1">
        <w:rPr>
          <w:sz w:val="28"/>
          <w:szCs w:val="28"/>
        </w:rPr>
        <w:t>%.</w:t>
      </w:r>
    </w:p>
    <w:p w:rsidR="004A4E0E" w:rsidRDefault="005F7093" w:rsidP="004A4E0E">
      <w:pPr>
        <w:jc w:val="both"/>
        <w:rPr>
          <w:sz w:val="28"/>
          <w:szCs w:val="28"/>
        </w:rPr>
      </w:pPr>
      <w:r>
        <w:rPr>
          <w:sz w:val="28"/>
          <w:szCs w:val="28"/>
        </w:rPr>
        <w:tab/>
        <w:t>В 2016 году ожидается увеличить выпуск хлеба и хлебобулочных изделий на 3% к уровню 2015 года.</w:t>
      </w:r>
    </w:p>
    <w:p w:rsidR="00F325BA" w:rsidRPr="009A2ED1" w:rsidRDefault="00F325BA" w:rsidP="004A4E0E">
      <w:pPr>
        <w:jc w:val="both"/>
        <w:rPr>
          <w:sz w:val="28"/>
          <w:szCs w:val="28"/>
        </w:rPr>
      </w:pPr>
    </w:p>
    <w:p w:rsidR="004A4E0E" w:rsidRDefault="00F56FAE" w:rsidP="00F56FAE">
      <w:pPr>
        <w:pStyle w:val="Style1"/>
        <w:widowControl/>
        <w:spacing w:before="106" w:line="240" w:lineRule="auto"/>
        <w:ind w:left="374"/>
        <w:rPr>
          <w:rStyle w:val="FontStyle39"/>
          <w:sz w:val="28"/>
          <w:szCs w:val="28"/>
        </w:rPr>
      </w:pPr>
      <w:r>
        <w:rPr>
          <w:rStyle w:val="FontStyle39"/>
          <w:sz w:val="28"/>
          <w:szCs w:val="28"/>
        </w:rPr>
        <w:t>1.2.</w:t>
      </w:r>
      <w:r w:rsidR="00CE0404" w:rsidRPr="005D01F7">
        <w:rPr>
          <w:rStyle w:val="FontStyle39"/>
          <w:sz w:val="28"/>
          <w:szCs w:val="28"/>
        </w:rPr>
        <w:t>Малое предпринимательство</w:t>
      </w:r>
    </w:p>
    <w:p w:rsidR="00F73CB0" w:rsidRDefault="00F73CB0" w:rsidP="00F73CB0">
      <w:pPr>
        <w:ind w:firstLine="708"/>
        <w:jc w:val="both"/>
        <w:rPr>
          <w:rFonts w:eastAsia="Arial Unicode MS"/>
          <w:sz w:val="28"/>
          <w:szCs w:val="28"/>
        </w:rPr>
      </w:pPr>
      <w:r w:rsidRPr="00D32D32">
        <w:rPr>
          <w:rFonts w:eastAsia="Arial Unicode MS"/>
          <w:sz w:val="28"/>
          <w:szCs w:val="28"/>
        </w:rPr>
        <w:t>По состоянию на 01.01.2016г. на территории городского поселения осуществляли деятельность 258 субъектов малого предпринимательства, в том числе 56 малых предприятий и 202 индивидуальных предпринимател</w:t>
      </w:r>
      <w:r>
        <w:rPr>
          <w:rFonts w:eastAsia="Arial Unicode MS"/>
          <w:sz w:val="28"/>
          <w:szCs w:val="28"/>
        </w:rPr>
        <w:t>я</w:t>
      </w:r>
      <w:r w:rsidRPr="00D32D32">
        <w:rPr>
          <w:rFonts w:eastAsia="Arial Unicode MS"/>
          <w:sz w:val="28"/>
          <w:szCs w:val="28"/>
        </w:rPr>
        <w:t xml:space="preserve">. </w:t>
      </w:r>
    </w:p>
    <w:p w:rsidR="00583876" w:rsidRPr="00D32D32" w:rsidRDefault="00583876" w:rsidP="00583876">
      <w:pPr>
        <w:tabs>
          <w:tab w:val="left" w:pos="567"/>
        </w:tabs>
        <w:jc w:val="both"/>
        <w:rPr>
          <w:rStyle w:val="FontStyle38"/>
          <w:sz w:val="28"/>
          <w:szCs w:val="28"/>
        </w:rPr>
      </w:pPr>
      <w:r>
        <w:rPr>
          <w:rStyle w:val="FontStyle38"/>
          <w:sz w:val="28"/>
          <w:szCs w:val="28"/>
        </w:rPr>
        <w:tab/>
        <w:t xml:space="preserve">В 2015году, несмотря на негативное влияние финансового кризиса на экономику поселения не значительно, но увеличился вклад субъектов малого предпринимательства </w:t>
      </w:r>
      <w:r w:rsidRPr="00D32D32">
        <w:rPr>
          <w:sz w:val="28"/>
          <w:szCs w:val="28"/>
        </w:rPr>
        <w:t xml:space="preserve">в формировании доходов бюджета. </w:t>
      </w:r>
    </w:p>
    <w:p w:rsidR="00583876" w:rsidRDefault="00583876" w:rsidP="00583876">
      <w:pPr>
        <w:pStyle w:val="Style12"/>
        <w:widowControl/>
        <w:spacing w:line="322" w:lineRule="exact"/>
        <w:ind w:firstLine="567"/>
        <w:rPr>
          <w:rStyle w:val="FontStyle38"/>
          <w:sz w:val="28"/>
          <w:szCs w:val="28"/>
        </w:rPr>
      </w:pPr>
      <w:r w:rsidRPr="003E5490">
        <w:rPr>
          <w:rStyle w:val="FontStyle38"/>
          <w:sz w:val="28"/>
          <w:szCs w:val="28"/>
        </w:rPr>
        <w:lastRenderedPageBreak/>
        <w:t xml:space="preserve">За </w:t>
      </w:r>
      <w:r>
        <w:rPr>
          <w:rStyle w:val="FontStyle38"/>
          <w:sz w:val="28"/>
          <w:szCs w:val="28"/>
        </w:rPr>
        <w:t>2015год</w:t>
      </w:r>
      <w:r w:rsidRPr="003E5490">
        <w:rPr>
          <w:rStyle w:val="FontStyle38"/>
          <w:sz w:val="28"/>
          <w:szCs w:val="28"/>
        </w:rPr>
        <w:t xml:space="preserve"> от субъектов малого предпринимательства в бюджет поселения поступили налоги на совокупный доход в сумме 1 792,2 тыс. рублей, что на 3,6% больше, чем за 2014 год</w:t>
      </w:r>
      <w:r>
        <w:rPr>
          <w:rStyle w:val="FontStyle38"/>
          <w:sz w:val="28"/>
          <w:szCs w:val="28"/>
        </w:rPr>
        <w:t xml:space="preserve"> (2013г</w:t>
      </w:r>
      <w:r w:rsidRPr="003E5490">
        <w:rPr>
          <w:rStyle w:val="FontStyle38"/>
          <w:sz w:val="28"/>
          <w:szCs w:val="28"/>
        </w:rPr>
        <w:t>.</w:t>
      </w:r>
      <w:r>
        <w:rPr>
          <w:rStyle w:val="FontStyle38"/>
          <w:sz w:val="28"/>
          <w:szCs w:val="28"/>
        </w:rPr>
        <w:t>- 1338,6 тыс.рублей; 2014г.- 1729,5 тыс.рублей).</w:t>
      </w:r>
    </w:p>
    <w:p w:rsidR="00583876" w:rsidRDefault="00583876" w:rsidP="00583876">
      <w:pPr>
        <w:pStyle w:val="Style12"/>
        <w:widowControl/>
        <w:spacing w:before="5" w:line="240" w:lineRule="auto"/>
        <w:ind w:firstLine="0"/>
        <w:rPr>
          <w:rStyle w:val="FontStyle38"/>
          <w:sz w:val="28"/>
          <w:szCs w:val="28"/>
        </w:rPr>
      </w:pPr>
      <w:r>
        <w:rPr>
          <w:rStyle w:val="FontStyle38"/>
          <w:sz w:val="28"/>
          <w:szCs w:val="28"/>
        </w:rPr>
        <w:tab/>
      </w:r>
      <w:r w:rsidRPr="00152BC1">
        <w:rPr>
          <w:rStyle w:val="FontStyle38"/>
          <w:sz w:val="28"/>
          <w:szCs w:val="28"/>
        </w:rPr>
        <w:t>Малое предпринимательство в поселении охватывает такие виды экономической деятельности как производство пищевой продукции, сфера жилищно-коммунального хозяйства, торговля, общественное питание</w:t>
      </w:r>
      <w:r>
        <w:rPr>
          <w:rStyle w:val="FontStyle38"/>
          <w:sz w:val="28"/>
          <w:szCs w:val="28"/>
        </w:rPr>
        <w:t>, бытовое обслуживание населения, строительные услуги</w:t>
      </w:r>
      <w:r w:rsidRPr="00152BC1">
        <w:rPr>
          <w:rStyle w:val="FontStyle38"/>
          <w:sz w:val="28"/>
          <w:szCs w:val="28"/>
        </w:rPr>
        <w:t xml:space="preserve"> и т.д.</w:t>
      </w:r>
    </w:p>
    <w:p w:rsidR="00583876" w:rsidRDefault="00583876" w:rsidP="00583876">
      <w:pPr>
        <w:pStyle w:val="Style28"/>
        <w:widowControl/>
        <w:spacing w:line="322" w:lineRule="exact"/>
        <w:ind w:firstLine="528"/>
        <w:rPr>
          <w:rStyle w:val="FontStyle38"/>
          <w:sz w:val="28"/>
          <w:szCs w:val="28"/>
        </w:rPr>
      </w:pPr>
      <w:r>
        <w:rPr>
          <w:rStyle w:val="FontStyle38"/>
          <w:sz w:val="28"/>
          <w:szCs w:val="28"/>
        </w:rPr>
        <w:t xml:space="preserve">По данным мониторинга деятельности субъектов малого и среднего предпринимательства за </w:t>
      </w:r>
      <w:r w:rsidR="006F2D48">
        <w:rPr>
          <w:rStyle w:val="FontStyle38"/>
          <w:sz w:val="28"/>
          <w:szCs w:val="28"/>
        </w:rPr>
        <w:t xml:space="preserve">отчетный </w:t>
      </w:r>
      <w:r>
        <w:rPr>
          <w:rStyle w:val="FontStyle38"/>
          <w:sz w:val="28"/>
          <w:szCs w:val="28"/>
        </w:rPr>
        <w:t xml:space="preserve">период </w:t>
      </w:r>
      <w:r w:rsidRPr="000905E3">
        <w:rPr>
          <w:sz w:val="28"/>
          <w:szCs w:val="28"/>
        </w:rPr>
        <w:t>доля численности работников, занятых в сфере бизнеса</w:t>
      </w:r>
      <w:r>
        <w:rPr>
          <w:sz w:val="28"/>
          <w:szCs w:val="28"/>
        </w:rPr>
        <w:t>, составляет около 2</w:t>
      </w:r>
      <w:r w:rsidR="006F2D48">
        <w:rPr>
          <w:sz w:val="28"/>
          <w:szCs w:val="28"/>
        </w:rPr>
        <w:t>9</w:t>
      </w:r>
      <w:r>
        <w:rPr>
          <w:sz w:val="28"/>
          <w:szCs w:val="28"/>
        </w:rPr>
        <w:t>%</w:t>
      </w:r>
      <w:r w:rsidRPr="00152BC1">
        <w:rPr>
          <w:rStyle w:val="FontStyle38"/>
          <w:sz w:val="28"/>
          <w:szCs w:val="28"/>
        </w:rPr>
        <w:t xml:space="preserve"> </w:t>
      </w:r>
      <w:r w:rsidRPr="000905E3">
        <w:rPr>
          <w:sz w:val="28"/>
          <w:szCs w:val="28"/>
        </w:rPr>
        <w:t xml:space="preserve">от всего населения занятого </w:t>
      </w:r>
      <w:r w:rsidRPr="00152BC1">
        <w:rPr>
          <w:rStyle w:val="FontStyle38"/>
          <w:sz w:val="28"/>
          <w:szCs w:val="28"/>
        </w:rPr>
        <w:t>в экономике поселения.</w:t>
      </w:r>
    </w:p>
    <w:p w:rsidR="00583876" w:rsidRPr="00870BF9" w:rsidRDefault="00583876" w:rsidP="00583876">
      <w:pPr>
        <w:tabs>
          <w:tab w:val="left" w:pos="567"/>
        </w:tabs>
        <w:jc w:val="both"/>
        <w:rPr>
          <w:sz w:val="28"/>
          <w:szCs w:val="28"/>
        </w:rPr>
      </w:pPr>
      <w:r>
        <w:rPr>
          <w:sz w:val="28"/>
          <w:szCs w:val="28"/>
        </w:rPr>
        <w:tab/>
      </w:r>
      <w:r w:rsidRPr="00870BF9">
        <w:rPr>
          <w:sz w:val="28"/>
          <w:szCs w:val="28"/>
        </w:rPr>
        <w:t xml:space="preserve">Среднемесячная заработная плата у работников, занятых трудом по найму у </w:t>
      </w:r>
      <w:r>
        <w:rPr>
          <w:sz w:val="28"/>
          <w:szCs w:val="28"/>
        </w:rPr>
        <w:t>субъектов предпринимательства составляет от 9500- 22700 рублей</w:t>
      </w:r>
      <w:r w:rsidRPr="00870BF9">
        <w:rPr>
          <w:sz w:val="28"/>
          <w:szCs w:val="28"/>
        </w:rPr>
        <w:t>.</w:t>
      </w:r>
    </w:p>
    <w:p w:rsidR="006363F6" w:rsidRDefault="006F2D48" w:rsidP="006363F6">
      <w:pPr>
        <w:ind w:firstLine="708"/>
        <w:jc w:val="both"/>
        <w:rPr>
          <w:sz w:val="28"/>
          <w:szCs w:val="28"/>
        </w:rPr>
      </w:pPr>
      <w:r>
        <w:rPr>
          <w:bCs/>
          <w:sz w:val="28"/>
          <w:szCs w:val="28"/>
        </w:rPr>
        <w:t>Д</w:t>
      </w:r>
      <w:r w:rsidR="006363F6" w:rsidRPr="00191D32">
        <w:rPr>
          <w:bCs/>
          <w:sz w:val="28"/>
          <w:szCs w:val="28"/>
        </w:rPr>
        <w:t xml:space="preserve">ейственным инструментом стимулирования развития малого и среднего предпринимательства является привлечение их к выполнению муниципального заказа. </w:t>
      </w:r>
      <w:r w:rsidR="006363F6" w:rsidRPr="00191D32">
        <w:rPr>
          <w:sz w:val="28"/>
          <w:szCs w:val="28"/>
        </w:rPr>
        <w:t>Согласно ч</w:t>
      </w:r>
      <w:r w:rsidR="00C44F8C">
        <w:rPr>
          <w:sz w:val="28"/>
          <w:szCs w:val="28"/>
        </w:rPr>
        <w:t>асти</w:t>
      </w:r>
      <w:r w:rsidR="000E1451">
        <w:rPr>
          <w:sz w:val="28"/>
          <w:szCs w:val="28"/>
        </w:rPr>
        <w:t xml:space="preserve"> </w:t>
      </w:r>
      <w:r w:rsidR="006363F6" w:rsidRPr="00191D32">
        <w:rPr>
          <w:sz w:val="28"/>
          <w:szCs w:val="28"/>
        </w:rPr>
        <w:t>1 ст</w:t>
      </w:r>
      <w:r w:rsidR="00C44F8C">
        <w:rPr>
          <w:sz w:val="28"/>
          <w:szCs w:val="28"/>
        </w:rPr>
        <w:t>атьи</w:t>
      </w:r>
      <w:r w:rsidR="000E1451">
        <w:rPr>
          <w:sz w:val="28"/>
          <w:szCs w:val="28"/>
        </w:rPr>
        <w:t xml:space="preserve"> </w:t>
      </w:r>
      <w:r w:rsidR="00F5660D">
        <w:rPr>
          <w:sz w:val="28"/>
          <w:szCs w:val="28"/>
        </w:rPr>
        <w:t>30</w:t>
      </w:r>
      <w:r w:rsidR="006363F6" w:rsidRPr="00191D32">
        <w:rPr>
          <w:sz w:val="28"/>
          <w:szCs w:val="28"/>
        </w:rPr>
        <w:t xml:space="preserve"> Закона №</w:t>
      </w:r>
      <w:r w:rsidR="00F5660D">
        <w:rPr>
          <w:sz w:val="28"/>
          <w:szCs w:val="28"/>
        </w:rPr>
        <w:t xml:space="preserve"> 44</w:t>
      </w:r>
      <w:r w:rsidR="006363F6" w:rsidRPr="00191D32">
        <w:rPr>
          <w:sz w:val="28"/>
          <w:szCs w:val="28"/>
        </w:rPr>
        <w:t xml:space="preserve">-ФЗ администрацией </w:t>
      </w:r>
      <w:r w:rsidR="00F5660D">
        <w:rPr>
          <w:sz w:val="28"/>
          <w:szCs w:val="28"/>
        </w:rPr>
        <w:t xml:space="preserve">Эльбанского </w:t>
      </w:r>
      <w:r w:rsidR="006363F6" w:rsidRPr="00191D32">
        <w:rPr>
          <w:sz w:val="28"/>
          <w:szCs w:val="28"/>
        </w:rPr>
        <w:t>городского поселения</w:t>
      </w:r>
      <w:r w:rsidR="00AF2345" w:rsidRPr="00AF2345">
        <w:rPr>
          <w:rStyle w:val="FontStyle38"/>
          <w:sz w:val="28"/>
          <w:szCs w:val="28"/>
        </w:rPr>
        <w:t xml:space="preserve"> </w:t>
      </w:r>
      <w:r w:rsidR="00AF2345">
        <w:rPr>
          <w:rStyle w:val="FontStyle38"/>
          <w:sz w:val="28"/>
          <w:szCs w:val="28"/>
        </w:rPr>
        <w:t xml:space="preserve">в 2015 году осуществлён закупок у субъектов малого предпринимательства и социально ориентированных организаций </w:t>
      </w:r>
      <w:r w:rsidR="006363F6" w:rsidRPr="00C3613A">
        <w:rPr>
          <w:sz w:val="28"/>
          <w:szCs w:val="28"/>
        </w:rPr>
        <w:t xml:space="preserve">на сумму </w:t>
      </w:r>
      <w:r w:rsidR="00C44F8C">
        <w:rPr>
          <w:sz w:val="28"/>
          <w:szCs w:val="28"/>
        </w:rPr>
        <w:t>13 513,9</w:t>
      </w:r>
      <w:r w:rsidR="009A3C75">
        <w:rPr>
          <w:sz w:val="28"/>
          <w:szCs w:val="28"/>
        </w:rPr>
        <w:t xml:space="preserve"> тыс. рублей</w:t>
      </w:r>
      <w:r w:rsidR="00C93427">
        <w:rPr>
          <w:sz w:val="28"/>
          <w:szCs w:val="28"/>
        </w:rPr>
        <w:t>.</w:t>
      </w:r>
    </w:p>
    <w:p w:rsidR="00861EEF" w:rsidRDefault="00861EEF" w:rsidP="00861EEF">
      <w:pPr>
        <w:tabs>
          <w:tab w:val="left" w:pos="567"/>
        </w:tabs>
        <w:jc w:val="both"/>
        <w:rPr>
          <w:sz w:val="28"/>
          <w:szCs w:val="28"/>
        </w:rPr>
      </w:pPr>
      <w:r>
        <w:rPr>
          <w:sz w:val="28"/>
          <w:szCs w:val="28"/>
        </w:rPr>
        <w:tab/>
      </w:r>
      <w:r w:rsidRPr="00674571">
        <w:rPr>
          <w:sz w:val="28"/>
          <w:szCs w:val="28"/>
        </w:rPr>
        <w:t>В целях создания</w:t>
      </w:r>
      <w:r>
        <w:rPr>
          <w:sz w:val="28"/>
          <w:szCs w:val="28"/>
        </w:rPr>
        <w:t xml:space="preserve"> благоприятных условий для устойчивого функционирования и развития малого и среднего предпринимательства, повышения его роли в социально-экономическом развитии Эльбанского городского поселения постановлением главы Эльбанского городского поселения от 11.10.2013 №114 утверждена МЦП «Развитие и поддержка малого и среднего предпринимательства Эльбанского городского поселения на 2014-2020годы».</w:t>
      </w:r>
    </w:p>
    <w:p w:rsidR="00861EEF" w:rsidRDefault="00861EEF" w:rsidP="00861EEF">
      <w:pPr>
        <w:snapToGrid w:val="0"/>
        <w:jc w:val="both"/>
        <w:rPr>
          <w:sz w:val="28"/>
          <w:szCs w:val="28"/>
        </w:rPr>
      </w:pPr>
      <w:r>
        <w:rPr>
          <w:sz w:val="28"/>
          <w:szCs w:val="28"/>
        </w:rPr>
        <w:tab/>
        <w:t>О</w:t>
      </w:r>
      <w:r w:rsidRPr="001B08AE">
        <w:rPr>
          <w:sz w:val="28"/>
          <w:szCs w:val="28"/>
        </w:rPr>
        <w:t>бщий объем расходов из бюджета поселения на развитие и поддержку малого предпринимательства в 2015году составляет 1</w:t>
      </w:r>
      <w:r>
        <w:rPr>
          <w:sz w:val="28"/>
          <w:szCs w:val="28"/>
        </w:rPr>
        <w:t>0</w:t>
      </w:r>
      <w:r w:rsidRPr="001B08AE">
        <w:rPr>
          <w:sz w:val="28"/>
          <w:szCs w:val="28"/>
        </w:rPr>
        <w:t>,0 тыс. рублей.</w:t>
      </w:r>
    </w:p>
    <w:p w:rsidR="000976D2" w:rsidRPr="000976D2" w:rsidRDefault="000976D2" w:rsidP="000976D2">
      <w:pPr>
        <w:jc w:val="both"/>
        <w:rPr>
          <w:rFonts w:eastAsia="Times New Roman"/>
          <w:sz w:val="28"/>
          <w:szCs w:val="28"/>
        </w:rPr>
      </w:pPr>
      <w:r>
        <w:rPr>
          <w:sz w:val="28"/>
          <w:szCs w:val="28"/>
        </w:rPr>
        <w:tab/>
      </w:r>
      <w:r w:rsidRPr="000976D2">
        <w:rPr>
          <w:rFonts w:eastAsia="Times New Roman"/>
          <w:sz w:val="28"/>
          <w:szCs w:val="28"/>
        </w:rPr>
        <w:t>25 мая 2015</w:t>
      </w:r>
      <w:r w:rsidR="003862F8">
        <w:rPr>
          <w:sz w:val="28"/>
          <w:szCs w:val="28"/>
        </w:rPr>
        <w:t>года</w:t>
      </w:r>
      <w:r w:rsidRPr="000976D2">
        <w:rPr>
          <w:rFonts w:eastAsia="Times New Roman"/>
          <w:sz w:val="28"/>
          <w:szCs w:val="28"/>
        </w:rPr>
        <w:t xml:space="preserve"> в с</w:t>
      </w:r>
      <w:r w:rsidR="003862F8">
        <w:rPr>
          <w:sz w:val="28"/>
          <w:szCs w:val="28"/>
        </w:rPr>
        <w:t xml:space="preserve">еле </w:t>
      </w:r>
      <w:r w:rsidRPr="000976D2">
        <w:rPr>
          <w:rFonts w:eastAsia="Times New Roman"/>
          <w:sz w:val="28"/>
          <w:szCs w:val="28"/>
        </w:rPr>
        <w:t>Вознесенское состоялась встреча предпринимателей</w:t>
      </w:r>
      <w:r>
        <w:rPr>
          <w:sz w:val="28"/>
          <w:szCs w:val="28"/>
        </w:rPr>
        <w:t xml:space="preserve"> Амурского муниципального района, </w:t>
      </w:r>
      <w:r w:rsidRPr="000976D2">
        <w:rPr>
          <w:rFonts w:eastAsia="Times New Roman"/>
          <w:sz w:val="28"/>
          <w:szCs w:val="28"/>
        </w:rPr>
        <w:t xml:space="preserve">с предпринимателями села Вознесенское. </w:t>
      </w:r>
      <w:r>
        <w:rPr>
          <w:sz w:val="28"/>
          <w:szCs w:val="28"/>
        </w:rPr>
        <w:t xml:space="preserve">В этой встречи принимали участие и три предпринимателя из нашего поселения. </w:t>
      </w:r>
      <w:r w:rsidRPr="000976D2">
        <w:rPr>
          <w:rFonts w:eastAsia="Times New Roman"/>
          <w:sz w:val="28"/>
          <w:szCs w:val="28"/>
        </w:rPr>
        <w:t>Представители администрации</w:t>
      </w:r>
      <w:r>
        <w:rPr>
          <w:sz w:val="28"/>
          <w:szCs w:val="28"/>
        </w:rPr>
        <w:t xml:space="preserve"> Амурского муниципального района</w:t>
      </w:r>
      <w:r w:rsidRPr="000976D2">
        <w:rPr>
          <w:rFonts w:eastAsia="Times New Roman"/>
          <w:sz w:val="28"/>
          <w:szCs w:val="28"/>
        </w:rPr>
        <w:t xml:space="preserve"> поздравили предпринимателей с профессиональным праздником Днём российского предпринимательства </w:t>
      </w:r>
      <w:r w:rsidR="00C93427">
        <w:rPr>
          <w:rFonts w:eastAsia="Times New Roman"/>
          <w:sz w:val="28"/>
          <w:szCs w:val="28"/>
        </w:rPr>
        <w:t>и наградили почетными грамотами,</w:t>
      </w:r>
      <w:r w:rsidRPr="000976D2">
        <w:rPr>
          <w:rFonts w:eastAsia="Times New Roman"/>
          <w:sz w:val="28"/>
          <w:szCs w:val="28"/>
        </w:rPr>
        <w:t xml:space="preserve"> благодарностями органов местного самоуправления, подарками в денежной форме.</w:t>
      </w:r>
    </w:p>
    <w:p w:rsidR="00E3457A" w:rsidRDefault="00E3457A" w:rsidP="003455C6">
      <w:pPr>
        <w:snapToGrid w:val="0"/>
        <w:jc w:val="both"/>
        <w:rPr>
          <w:sz w:val="28"/>
          <w:szCs w:val="28"/>
        </w:rPr>
      </w:pPr>
      <w:r>
        <w:rPr>
          <w:sz w:val="28"/>
          <w:szCs w:val="28"/>
        </w:rPr>
        <w:tab/>
      </w:r>
      <w:r w:rsidR="00BE0672">
        <w:rPr>
          <w:sz w:val="28"/>
          <w:szCs w:val="28"/>
        </w:rPr>
        <w:t xml:space="preserve">27 мая 2015 года в честь Дня </w:t>
      </w:r>
      <w:r w:rsidR="003862F8">
        <w:rPr>
          <w:sz w:val="28"/>
          <w:szCs w:val="28"/>
        </w:rPr>
        <w:t>р</w:t>
      </w:r>
      <w:r w:rsidR="00BE0672">
        <w:rPr>
          <w:sz w:val="28"/>
          <w:szCs w:val="28"/>
        </w:rPr>
        <w:t>оссийского предпринимательства</w:t>
      </w:r>
      <w:r w:rsidR="000976D2">
        <w:rPr>
          <w:sz w:val="28"/>
          <w:szCs w:val="28"/>
        </w:rPr>
        <w:t xml:space="preserve"> в администрации Эльбанского городского поселения </w:t>
      </w:r>
      <w:r w:rsidR="00BE0672">
        <w:rPr>
          <w:sz w:val="28"/>
          <w:szCs w:val="28"/>
        </w:rPr>
        <w:t>был организован и проведен торжественный прием лучших предпринимателей поселения</w:t>
      </w:r>
      <w:r w:rsidR="000976D2">
        <w:rPr>
          <w:sz w:val="28"/>
          <w:szCs w:val="28"/>
        </w:rPr>
        <w:t>, которые были награждены почетными грамотами</w:t>
      </w:r>
      <w:r w:rsidR="003862F8">
        <w:rPr>
          <w:sz w:val="28"/>
          <w:szCs w:val="28"/>
        </w:rPr>
        <w:t>, благодарностями и букетами цветов.</w:t>
      </w:r>
    </w:p>
    <w:p w:rsidR="00C93427" w:rsidRDefault="00C93427" w:rsidP="00C93427">
      <w:pPr>
        <w:tabs>
          <w:tab w:val="left" w:pos="0"/>
          <w:tab w:val="center" w:pos="709"/>
        </w:tabs>
        <w:jc w:val="both"/>
        <w:rPr>
          <w:kern w:val="2"/>
          <w:sz w:val="28"/>
          <w:szCs w:val="28"/>
        </w:rPr>
      </w:pPr>
      <w:r>
        <w:rPr>
          <w:kern w:val="2"/>
          <w:sz w:val="28"/>
          <w:szCs w:val="28"/>
        </w:rPr>
        <w:tab/>
      </w:r>
      <w:r>
        <w:rPr>
          <w:kern w:val="2"/>
          <w:sz w:val="28"/>
          <w:szCs w:val="28"/>
        </w:rPr>
        <w:tab/>
        <w:t>В рамках реализации программы и формирования положительного имиджа предпринимателей поселения проведён</w:t>
      </w:r>
      <w:r w:rsidRPr="005D01F7">
        <w:rPr>
          <w:kern w:val="2"/>
          <w:sz w:val="28"/>
          <w:szCs w:val="28"/>
        </w:rPr>
        <w:t xml:space="preserve"> </w:t>
      </w:r>
      <w:r>
        <w:rPr>
          <w:kern w:val="2"/>
          <w:sz w:val="28"/>
          <w:szCs w:val="28"/>
        </w:rPr>
        <w:t>к</w:t>
      </w:r>
      <w:r w:rsidRPr="005D01F7">
        <w:rPr>
          <w:kern w:val="2"/>
          <w:sz w:val="28"/>
          <w:szCs w:val="28"/>
        </w:rPr>
        <w:t>онкурс на «Лучшее новогоднее оформление объекта торговли, общественного питания и бытового обслуживания».</w:t>
      </w:r>
    </w:p>
    <w:p w:rsidR="009502D3" w:rsidRPr="00E1300B" w:rsidRDefault="009502D3" w:rsidP="00C93427">
      <w:pPr>
        <w:tabs>
          <w:tab w:val="left" w:pos="0"/>
          <w:tab w:val="center" w:pos="709"/>
        </w:tabs>
        <w:jc w:val="both"/>
        <w:rPr>
          <w:kern w:val="2"/>
          <w:sz w:val="28"/>
          <w:szCs w:val="28"/>
        </w:rPr>
      </w:pPr>
      <w:r w:rsidRPr="00E1300B">
        <w:rPr>
          <w:kern w:val="2"/>
          <w:sz w:val="28"/>
          <w:szCs w:val="28"/>
        </w:rPr>
        <w:tab/>
      </w:r>
      <w:r w:rsidRPr="00E1300B">
        <w:rPr>
          <w:kern w:val="2"/>
          <w:sz w:val="28"/>
          <w:szCs w:val="28"/>
        </w:rPr>
        <w:tab/>
        <w:t>По итогам конкурса победителям были вручены дипломы и букеты цветов.</w:t>
      </w:r>
    </w:p>
    <w:p w:rsidR="00E1300B" w:rsidRDefault="00E1300B" w:rsidP="00C93427">
      <w:pPr>
        <w:tabs>
          <w:tab w:val="left" w:pos="0"/>
          <w:tab w:val="center" w:pos="709"/>
        </w:tabs>
        <w:jc w:val="both"/>
        <w:rPr>
          <w:kern w:val="2"/>
          <w:sz w:val="28"/>
          <w:szCs w:val="28"/>
        </w:rPr>
      </w:pPr>
      <w:r>
        <w:rPr>
          <w:sz w:val="28"/>
          <w:szCs w:val="28"/>
        </w:rPr>
        <w:tab/>
      </w:r>
      <w:r>
        <w:rPr>
          <w:sz w:val="28"/>
          <w:szCs w:val="28"/>
        </w:rPr>
        <w:tab/>
      </w:r>
      <w:r w:rsidRPr="00E1300B">
        <w:rPr>
          <w:sz w:val="28"/>
          <w:szCs w:val="28"/>
        </w:rPr>
        <w:t xml:space="preserve">В целях снижения расходов </w:t>
      </w:r>
      <w:r>
        <w:rPr>
          <w:sz w:val="28"/>
          <w:szCs w:val="28"/>
        </w:rPr>
        <w:t>субъектов малого и среднего предпринимательства</w:t>
      </w:r>
      <w:r w:rsidRPr="00E1300B">
        <w:rPr>
          <w:sz w:val="28"/>
          <w:szCs w:val="28"/>
        </w:rPr>
        <w:t xml:space="preserve">, повышения устойчивости деятельности СМСП применяются льготные арендные ставки при предоставлении в пользование муниципального имущества предпринимателям, ведущих деятельность в </w:t>
      </w:r>
      <w:r w:rsidRPr="00E1300B">
        <w:rPr>
          <w:sz w:val="28"/>
          <w:szCs w:val="28"/>
        </w:rPr>
        <w:lastRenderedPageBreak/>
        <w:t xml:space="preserve">приоритетных направлениях, утвержденные </w:t>
      </w:r>
      <w:r w:rsidRPr="00E1300B">
        <w:rPr>
          <w:rFonts w:eastAsia="Calibri"/>
          <w:bCs/>
          <w:sz w:val="28"/>
          <w:szCs w:val="28"/>
        </w:rPr>
        <w:t>Решение</w:t>
      </w:r>
      <w:r w:rsidRPr="00E1300B">
        <w:rPr>
          <w:bCs/>
          <w:sz w:val="28"/>
          <w:szCs w:val="28"/>
        </w:rPr>
        <w:t>м</w:t>
      </w:r>
      <w:r w:rsidRPr="00E1300B">
        <w:rPr>
          <w:rFonts w:eastAsia="Calibri"/>
          <w:bCs/>
          <w:sz w:val="28"/>
          <w:szCs w:val="28"/>
        </w:rPr>
        <w:t xml:space="preserve"> </w:t>
      </w:r>
      <w:r>
        <w:rPr>
          <w:rFonts w:eastAsia="Calibri"/>
          <w:bCs/>
          <w:sz w:val="28"/>
          <w:szCs w:val="28"/>
        </w:rPr>
        <w:t xml:space="preserve">Совета </w:t>
      </w:r>
      <w:r w:rsidRPr="00E1300B">
        <w:rPr>
          <w:rFonts w:eastAsia="Calibri"/>
          <w:bCs/>
          <w:sz w:val="28"/>
          <w:szCs w:val="28"/>
        </w:rPr>
        <w:t xml:space="preserve">депутатов </w:t>
      </w:r>
      <w:r>
        <w:rPr>
          <w:rFonts w:eastAsia="Calibri"/>
          <w:bCs/>
          <w:sz w:val="28"/>
          <w:szCs w:val="28"/>
        </w:rPr>
        <w:t>Эльбанского городского поселения</w:t>
      </w:r>
      <w:r w:rsidRPr="00E1300B">
        <w:rPr>
          <w:rFonts w:eastAsia="Calibri"/>
          <w:bCs/>
          <w:sz w:val="28"/>
          <w:szCs w:val="28"/>
        </w:rPr>
        <w:t xml:space="preserve"> от </w:t>
      </w:r>
      <w:r>
        <w:rPr>
          <w:rFonts w:eastAsia="Calibri"/>
          <w:bCs/>
          <w:sz w:val="28"/>
          <w:szCs w:val="28"/>
        </w:rPr>
        <w:t>06.09.2013 № 468</w:t>
      </w:r>
      <w:r w:rsidRPr="00E1300B">
        <w:rPr>
          <w:rFonts w:eastAsia="Calibri"/>
          <w:bCs/>
          <w:sz w:val="28"/>
          <w:szCs w:val="28"/>
        </w:rPr>
        <w:t xml:space="preserve"> </w:t>
      </w:r>
      <w:r w:rsidRPr="00E1300B">
        <w:rPr>
          <w:rFonts w:eastAsia="Calibri"/>
          <w:sz w:val="28"/>
          <w:szCs w:val="28"/>
        </w:rPr>
        <w:t>«Об</w:t>
      </w:r>
      <w:r w:rsidRPr="00E1300B">
        <w:rPr>
          <w:rFonts w:eastAsia="Calibri"/>
        </w:rPr>
        <w:t xml:space="preserve"> </w:t>
      </w:r>
      <w:r w:rsidRPr="00E1300B">
        <w:rPr>
          <w:rFonts w:eastAsia="Calibri"/>
          <w:sz w:val="28"/>
          <w:szCs w:val="28"/>
        </w:rPr>
        <w:t xml:space="preserve">утверждении Положения о порядке оказания муниципальной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на территории </w:t>
      </w:r>
      <w:r>
        <w:rPr>
          <w:rFonts w:eastAsia="Calibri"/>
          <w:sz w:val="28"/>
          <w:szCs w:val="28"/>
        </w:rPr>
        <w:t>Эльбанского городского поселения</w:t>
      </w:r>
      <w:r w:rsidRPr="00E1300B">
        <w:rPr>
          <w:rFonts w:eastAsia="Calibri"/>
          <w:sz w:val="28"/>
          <w:szCs w:val="28"/>
        </w:rPr>
        <w:t>»</w:t>
      </w:r>
    </w:p>
    <w:p w:rsidR="00BE0672" w:rsidRDefault="00BE0672" w:rsidP="003455C6">
      <w:pPr>
        <w:snapToGrid w:val="0"/>
        <w:jc w:val="both"/>
        <w:rPr>
          <w:sz w:val="28"/>
          <w:szCs w:val="28"/>
        </w:rPr>
      </w:pPr>
      <w:r>
        <w:rPr>
          <w:sz w:val="28"/>
          <w:szCs w:val="28"/>
        </w:rPr>
        <w:tab/>
      </w:r>
      <w:r w:rsidRPr="00306DD2">
        <w:rPr>
          <w:sz w:val="28"/>
          <w:szCs w:val="28"/>
        </w:rPr>
        <w:t xml:space="preserve">Сумма имущественной поддержки за </w:t>
      </w:r>
      <w:r w:rsidR="009502D3" w:rsidRPr="00306DD2">
        <w:rPr>
          <w:sz w:val="28"/>
          <w:szCs w:val="28"/>
        </w:rPr>
        <w:t xml:space="preserve">12 </w:t>
      </w:r>
      <w:r w:rsidRPr="00306DD2">
        <w:rPr>
          <w:sz w:val="28"/>
          <w:szCs w:val="28"/>
        </w:rPr>
        <w:t>месяцев 2015 года составила</w:t>
      </w:r>
      <w:r w:rsidR="00970862" w:rsidRPr="00306DD2">
        <w:rPr>
          <w:sz w:val="28"/>
          <w:szCs w:val="28"/>
        </w:rPr>
        <w:t xml:space="preserve"> </w:t>
      </w:r>
      <w:r w:rsidR="00306DD2">
        <w:rPr>
          <w:sz w:val="28"/>
          <w:szCs w:val="28"/>
        </w:rPr>
        <w:t>796,1</w:t>
      </w:r>
      <w:r w:rsidR="00970862" w:rsidRPr="00306DD2">
        <w:rPr>
          <w:sz w:val="28"/>
          <w:szCs w:val="28"/>
        </w:rPr>
        <w:t xml:space="preserve"> тыс</w:t>
      </w:r>
      <w:r w:rsidR="003F5726" w:rsidRPr="00306DD2">
        <w:rPr>
          <w:sz w:val="28"/>
          <w:szCs w:val="28"/>
        </w:rPr>
        <w:t>. р</w:t>
      </w:r>
      <w:r w:rsidR="00970862" w:rsidRPr="00306DD2">
        <w:rPr>
          <w:sz w:val="28"/>
          <w:szCs w:val="28"/>
        </w:rPr>
        <w:t>ублей.</w:t>
      </w:r>
    </w:p>
    <w:p w:rsidR="0068608F" w:rsidRPr="001A6833" w:rsidRDefault="00BB1D97" w:rsidP="009A2E04">
      <w:pPr>
        <w:pStyle w:val="Style25"/>
        <w:widowControl/>
        <w:jc w:val="both"/>
        <w:rPr>
          <w:rStyle w:val="FontStyle38"/>
          <w:sz w:val="28"/>
          <w:szCs w:val="28"/>
        </w:rPr>
      </w:pPr>
      <w:r>
        <w:rPr>
          <w:kern w:val="2"/>
          <w:sz w:val="28"/>
          <w:szCs w:val="28"/>
        </w:rPr>
        <w:tab/>
      </w:r>
      <w:r w:rsidR="001915E1">
        <w:rPr>
          <w:rStyle w:val="FontStyle38"/>
          <w:sz w:val="28"/>
          <w:szCs w:val="28"/>
        </w:rPr>
        <w:t>В</w:t>
      </w:r>
      <w:r w:rsidR="0068608F" w:rsidRPr="001A6833">
        <w:rPr>
          <w:rStyle w:val="FontStyle38"/>
          <w:sz w:val="28"/>
          <w:szCs w:val="28"/>
        </w:rPr>
        <w:t xml:space="preserve"> 201</w:t>
      </w:r>
      <w:r w:rsidR="0068608F">
        <w:rPr>
          <w:rStyle w:val="FontStyle38"/>
          <w:sz w:val="28"/>
          <w:szCs w:val="28"/>
        </w:rPr>
        <w:t>6</w:t>
      </w:r>
      <w:r w:rsidR="0068608F" w:rsidRPr="001A6833">
        <w:rPr>
          <w:rStyle w:val="FontStyle38"/>
          <w:sz w:val="28"/>
          <w:szCs w:val="28"/>
        </w:rPr>
        <w:t xml:space="preserve"> год</w:t>
      </w:r>
      <w:r w:rsidR="001915E1">
        <w:rPr>
          <w:rStyle w:val="FontStyle38"/>
          <w:sz w:val="28"/>
          <w:szCs w:val="28"/>
        </w:rPr>
        <w:t>у</w:t>
      </w:r>
      <w:r w:rsidR="0068608F">
        <w:rPr>
          <w:rStyle w:val="FontStyle38"/>
          <w:sz w:val="28"/>
          <w:szCs w:val="28"/>
        </w:rPr>
        <w:t xml:space="preserve"> н</w:t>
      </w:r>
      <w:r w:rsidR="0068608F" w:rsidRPr="001A6833">
        <w:rPr>
          <w:rStyle w:val="FontStyle38"/>
          <w:sz w:val="28"/>
          <w:szCs w:val="28"/>
        </w:rPr>
        <w:t>а реализацию мероприятий муниципальной целевой программы «Развитие и поддержка малого и среднего предпринимательства в Эльбанском городском поселении на 2014</w:t>
      </w:r>
      <w:r w:rsidR="0068608F" w:rsidRPr="001A6833">
        <w:rPr>
          <w:rStyle w:val="FontStyle38"/>
          <w:sz w:val="28"/>
          <w:szCs w:val="28"/>
        </w:rPr>
        <w:softHyphen/>
        <w:t xml:space="preserve">2020 годы» </w:t>
      </w:r>
      <w:r w:rsidR="009502D3">
        <w:rPr>
          <w:rStyle w:val="FontStyle38"/>
          <w:sz w:val="28"/>
          <w:szCs w:val="28"/>
        </w:rPr>
        <w:t>решением о бюджете утвержден объём финансирования</w:t>
      </w:r>
      <w:r w:rsidR="0068608F">
        <w:rPr>
          <w:rStyle w:val="FontStyle38"/>
          <w:sz w:val="28"/>
          <w:szCs w:val="28"/>
        </w:rPr>
        <w:t xml:space="preserve"> из бюджета поселения </w:t>
      </w:r>
      <w:r w:rsidR="009502D3">
        <w:rPr>
          <w:rStyle w:val="FontStyle38"/>
          <w:sz w:val="28"/>
          <w:szCs w:val="28"/>
        </w:rPr>
        <w:t>в сумме</w:t>
      </w:r>
      <w:r w:rsidR="0068608F">
        <w:rPr>
          <w:rStyle w:val="FontStyle38"/>
          <w:sz w:val="28"/>
          <w:szCs w:val="28"/>
        </w:rPr>
        <w:t xml:space="preserve"> 16,0</w:t>
      </w:r>
      <w:r w:rsidR="0068608F" w:rsidRPr="001A6833">
        <w:rPr>
          <w:rStyle w:val="FontStyle38"/>
          <w:sz w:val="28"/>
          <w:szCs w:val="28"/>
        </w:rPr>
        <w:t xml:space="preserve"> тыс. рублей.</w:t>
      </w:r>
    </w:p>
    <w:p w:rsidR="0068668C" w:rsidRPr="005D01F7" w:rsidRDefault="0068668C" w:rsidP="00BE0672">
      <w:pPr>
        <w:snapToGrid w:val="0"/>
        <w:jc w:val="both"/>
        <w:rPr>
          <w:rFonts w:eastAsia="Arial Unicode MS"/>
          <w:sz w:val="28"/>
          <w:szCs w:val="28"/>
        </w:rPr>
      </w:pPr>
    </w:p>
    <w:p w:rsidR="00BA7924" w:rsidRDefault="00F56FAE" w:rsidP="00707A00">
      <w:pPr>
        <w:jc w:val="center"/>
        <w:rPr>
          <w:rStyle w:val="FontStyle39"/>
          <w:sz w:val="28"/>
          <w:szCs w:val="28"/>
        </w:rPr>
      </w:pPr>
      <w:r w:rsidRPr="00707A00">
        <w:rPr>
          <w:b/>
          <w:sz w:val="28"/>
          <w:szCs w:val="28"/>
        </w:rPr>
        <w:t>1.</w:t>
      </w:r>
      <w:r w:rsidR="00413667" w:rsidRPr="005D01F7">
        <w:rPr>
          <w:rStyle w:val="FontStyle39"/>
          <w:sz w:val="28"/>
          <w:szCs w:val="28"/>
        </w:rPr>
        <w:t>3</w:t>
      </w:r>
      <w:r w:rsidR="00CE0404" w:rsidRPr="005D01F7">
        <w:rPr>
          <w:rStyle w:val="FontStyle39"/>
          <w:sz w:val="28"/>
          <w:szCs w:val="28"/>
        </w:rPr>
        <w:t>. Потребительский рынок</w:t>
      </w:r>
    </w:p>
    <w:p w:rsidR="00567D06" w:rsidRDefault="00567D06" w:rsidP="00567D06">
      <w:pPr>
        <w:jc w:val="both"/>
        <w:rPr>
          <w:rStyle w:val="FontStyle39"/>
          <w:sz w:val="28"/>
          <w:szCs w:val="28"/>
        </w:rPr>
      </w:pPr>
      <w:r>
        <w:rPr>
          <w:rStyle w:val="FontStyle39"/>
          <w:b w:val="0"/>
          <w:sz w:val="28"/>
          <w:szCs w:val="28"/>
        </w:rPr>
        <w:tab/>
      </w:r>
      <w:r w:rsidRPr="008A1BF0">
        <w:rPr>
          <w:rStyle w:val="FontStyle39"/>
          <w:b w:val="0"/>
          <w:sz w:val="28"/>
          <w:szCs w:val="28"/>
        </w:rPr>
        <w:t>Отрасли потребительского рынка – торговля, услуги общественного питания, бытового обслуживания</w:t>
      </w:r>
      <w:r>
        <w:rPr>
          <w:rStyle w:val="FontStyle39"/>
          <w:b w:val="0"/>
          <w:sz w:val="28"/>
          <w:szCs w:val="28"/>
        </w:rPr>
        <w:t>, коммунальные услуги</w:t>
      </w:r>
      <w:r w:rsidRPr="008A1BF0">
        <w:rPr>
          <w:rStyle w:val="FontStyle39"/>
          <w:b w:val="0"/>
          <w:sz w:val="28"/>
          <w:szCs w:val="28"/>
        </w:rPr>
        <w:t xml:space="preserve"> играют значительную роль в социально-экономическом развитии </w:t>
      </w:r>
      <w:r>
        <w:rPr>
          <w:rStyle w:val="FontStyle39"/>
          <w:b w:val="0"/>
          <w:sz w:val="28"/>
          <w:szCs w:val="28"/>
        </w:rPr>
        <w:t>Эльбанского городского поселения</w:t>
      </w:r>
    </w:p>
    <w:p w:rsidR="00F03AB4" w:rsidRDefault="008A1BF0" w:rsidP="008A1BF0">
      <w:pPr>
        <w:jc w:val="both"/>
        <w:rPr>
          <w:rStyle w:val="FontStyle39"/>
          <w:b w:val="0"/>
          <w:sz w:val="28"/>
          <w:szCs w:val="28"/>
        </w:rPr>
      </w:pPr>
      <w:r>
        <w:rPr>
          <w:rStyle w:val="FontStyle39"/>
          <w:b w:val="0"/>
          <w:sz w:val="28"/>
          <w:szCs w:val="28"/>
        </w:rPr>
        <w:tab/>
      </w:r>
      <w:r w:rsidR="00F03AB4" w:rsidRPr="008A1BF0">
        <w:rPr>
          <w:rStyle w:val="FontStyle39"/>
          <w:b w:val="0"/>
          <w:sz w:val="28"/>
          <w:szCs w:val="28"/>
        </w:rPr>
        <w:t xml:space="preserve">Потребительский рынок </w:t>
      </w:r>
      <w:r w:rsidRPr="008A1BF0">
        <w:rPr>
          <w:rStyle w:val="FontStyle39"/>
          <w:b w:val="0"/>
          <w:sz w:val="28"/>
          <w:szCs w:val="28"/>
        </w:rPr>
        <w:t xml:space="preserve">Эльбанского городского поселения </w:t>
      </w:r>
      <w:r w:rsidR="00F03AB4" w:rsidRPr="008A1BF0">
        <w:rPr>
          <w:rStyle w:val="FontStyle39"/>
          <w:b w:val="0"/>
          <w:sz w:val="28"/>
          <w:szCs w:val="28"/>
        </w:rPr>
        <w:t>продолжает стабильно развиваться.</w:t>
      </w:r>
    </w:p>
    <w:p w:rsidR="00861EEF" w:rsidRPr="00861EEF" w:rsidRDefault="00861EEF" w:rsidP="008A1BF0">
      <w:pPr>
        <w:jc w:val="both"/>
        <w:rPr>
          <w:rStyle w:val="FontStyle39"/>
          <w:sz w:val="28"/>
          <w:szCs w:val="28"/>
        </w:rPr>
      </w:pPr>
      <w:r>
        <w:rPr>
          <w:rStyle w:val="FontStyle39"/>
          <w:b w:val="0"/>
          <w:sz w:val="28"/>
          <w:szCs w:val="28"/>
        </w:rPr>
        <w:tab/>
      </w:r>
      <w:r w:rsidRPr="00861EEF">
        <w:rPr>
          <w:rStyle w:val="FontStyle39"/>
          <w:sz w:val="28"/>
          <w:szCs w:val="28"/>
        </w:rPr>
        <w:t>Торговля</w:t>
      </w:r>
    </w:p>
    <w:p w:rsidR="00BA7924" w:rsidRPr="00BF1D47" w:rsidRDefault="008A1BF0" w:rsidP="007A6F5D">
      <w:pPr>
        <w:jc w:val="both"/>
        <w:rPr>
          <w:rStyle w:val="FontStyle38"/>
          <w:sz w:val="28"/>
          <w:szCs w:val="28"/>
        </w:rPr>
      </w:pPr>
      <w:r>
        <w:rPr>
          <w:rStyle w:val="FontStyle39"/>
          <w:b w:val="0"/>
          <w:sz w:val="28"/>
          <w:szCs w:val="28"/>
        </w:rPr>
        <w:tab/>
      </w:r>
      <w:r w:rsidR="00567D06">
        <w:rPr>
          <w:rStyle w:val="FontStyle39"/>
          <w:b w:val="0"/>
          <w:sz w:val="28"/>
          <w:szCs w:val="28"/>
        </w:rPr>
        <w:t xml:space="preserve">На 1 января 2016 года на территории Эльбанского городского поселения </w:t>
      </w:r>
      <w:r w:rsidR="00C040C0">
        <w:rPr>
          <w:rStyle w:val="FontStyle39"/>
          <w:b w:val="0"/>
          <w:sz w:val="28"/>
          <w:szCs w:val="28"/>
        </w:rPr>
        <w:t xml:space="preserve">функционирует </w:t>
      </w:r>
      <w:r w:rsidR="007A6F5D">
        <w:rPr>
          <w:rStyle w:val="FontStyle39"/>
          <w:b w:val="0"/>
          <w:sz w:val="28"/>
          <w:szCs w:val="28"/>
        </w:rPr>
        <w:t>78</w:t>
      </w:r>
      <w:r w:rsidR="007A6F5D">
        <w:rPr>
          <w:sz w:val="28"/>
          <w:szCs w:val="28"/>
        </w:rPr>
        <w:t xml:space="preserve"> </w:t>
      </w:r>
      <w:r w:rsidR="00785214" w:rsidRPr="00BF1D47">
        <w:rPr>
          <w:sz w:val="28"/>
          <w:szCs w:val="28"/>
        </w:rPr>
        <w:t>магазин</w:t>
      </w:r>
      <w:r w:rsidR="007A6F5D">
        <w:rPr>
          <w:sz w:val="28"/>
          <w:szCs w:val="28"/>
        </w:rPr>
        <w:t>ов,</w:t>
      </w:r>
      <w:r w:rsidR="00785214" w:rsidRPr="00BF1D47">
        <w:rPr>
          <w:sz w:val="28"/>
          <w:szCs w:val="28"/>
        </w:rPr>
        <w:t xml:space="preserve"> </w:t>
      </w:r>
      <w:r w:rsidR="00785214" w:rsidRPr="00BF1D47">
        <w:rPr>
          <w:rStyle w:val="FontStyle38"/>
          <w:sz w:val="28"/>
          <w:szCs w:val="28"/>
        </w:rPr>
        <w:t>4 торговых центра</w:t>
      </w:r>
      <w:r w:rsidR="00BF1D47">
        <w:rPr>
          <w:rStyle w:val="FontStyle38"/>
          <w:sz w:val="28"/>
          <w:szCs w:val="28"/>
        </w:rPr>
        <w:t>,</w:t>
      </w:r>
      <w:r w:rsidR="00785214" w:rsidRPr="00BF1D47">
        <w:rPr>
          <w:sz w:val="28"/>
          <w:szCs w:val="28"/>
        </w:rPr>
        <w:t xml:space="preserve"> </w:t>
      </w:r>
      <w:r w:rsidR="00BF1D47">
        <w:rPr>
          <w:sz w:val="28"/>
          <w:szCs w:val="28"/>
        </w:rPr>
        <w:t>1</w:t>
      </w:r>
      <w:r w:rsidR="007A6F5D">
        <w:rPr>
          <w:sz w:val="28"/>
          <w:szCs w:val="28"/>
        </w:rPr>
        <w:t>2</w:t>
      </w:r>
      <w:r w:rsidR="00785214" w:rsidRPr="00BF1D47">
        <w:rPr>
          <w:sz w:val="28"/>
          <w:szCs w:val="28"/>
        </w:rPr>
        <w:t xml:space="preserve"> павильон</w:t>
      </w:r>
      <w:r w:rsidR="001915E1">
        <w:rPr>
          <w:sz w:val="28"/>
          <w:szCs w:val="28"/>
        </w:rPr>
        <w:t>ов</w:t>
      </w:r>
      <w:r w:rsidR="00BF1D47">
        <w:rPr>
          <w:sz w:val="28"/>
          <w:szCs w:val="28"/>
        </w:rPr>
        <w:t>,</w:t>
      </w:r>
      <w:r w:rsidR="007A6F5D">
        <w:rPr>
          <w:sz w:val="28"/>
          <w:szCs w:val="28"/>
        </w:rPr>
        <w:t xml:space="preserve"> 6</w:t>
      </w:r>
      <w:r w:rsidR="00785214" w:rsidRPr="00BF1D47">
        <w:rPr>
          <w:sz w:val="28"/>
          <w:szCs w:val="28"/>
        </w:rPr>
        <w:t xml:space="preserve"> киосков, </w:t>
      </w:r>
      <w:r w:rsidR="00D165DC" w:rsidRPr="00BF1D47">
        <w:rPr>
          <w:rStyle w:val="FontStyle38"/>
          <w:sz w:val="28"/>
          <w:szCs w:val="28"/>
        </w:rPr>
        <w:t>1</w:t>
      </w:r>
      <w:r w:rsidR="00CE0404" w:rsidRPr="00BF1D47">
        <w:rPr>
          <w:rStyle w:val="FontStyle38"/>
          <w:sz w:val="28"/>
          <w:szCs w:val="28"/>
        </w:rPr>
        <w:t xml:space="preserve"> универсальн</w:t>
      </w:r>
      <w:r w:rsidR="00E64D45" w:rsidRPr="00BF1D47">
        <w:rPr>
          <w:rStyle w:val="FontStyle38"/>
          <w:sz w:val="28"/>
          <w:szCs w:val="28"/>
        </w:rPr>
        <w:t xml:space="preserve">ая </w:t>
      </w:r>
      <w:r w:rsidR="00D165DC" w:rsidRPr="00BF1D47">
        <w:rPr>
          <w:rStyle w:val="FontStyle38"/>
          <w:sz w:val="28"/>
          <w:szCs w:val="28"/>
        </w:rPr>
        <w:t>ярмарк</w:t>
      </w:r>
      <w:r w:rsidR="00E64D45" w:rsidRPr="00BF1D47">
        <w:rPr>
          <w:rStyle w:val="FontStyle38"/>
          <w:sz w:val="28"/>
          <w:szCs w:val="28"/>
        </w:rPr>
        <w:t>а</w:t>
      </w:r>
      <w:r w:rsidR="002C721F" w:rsidRPr="00BF1D47">
        <w:rPr>
          <w:rStyle w:val="FontStyle38"/>
          <w:sz w:val="28"/>
          <w:szCs w:val="28"/>
        </w:rPr>
        <w:t xml:space="preserve"> на 92 торговых места</w:t>
      </w:r>
      <w:r w:rsidR="00BF1D47">
        <w:rPr>
          <w:rStyle w:val="FontStyle38"/>
          <w:sz w:val="28"/>
          <w:szCs w:val="28"/>
        </w:rPr>
        <w:t>, 1 аптека и 3 аптечных киоска</w:t>
      </w:r>
      <w:r w:rsidR="00D165DC" w:rsidRPr="00BF1D47">
        <w:rPr>
          <w:rStyle w:val="FontStyle38"/>
          <w:sz w:val="28"/>
          <w:szCs w:val="28"/>
        </w:rPr>
        <w:t>.</w:t>
      </w:r>
    </w:p>
    <w:p w:rsidR="00BE0672" w:rsidRDefault="005F7093" w:rsidP="00BE0672">
      <w:pPr>
        <w:ind w:firstLine="708"/>
        <w:jc w:val="both"/>
        <w:rPr>
          <w:sz w:val="28"/>
          <w:szCs w:val="28"/>
        </w:rPr>
      </w:pPr>
      <w:r>
        <w:rPr>
          <w:sz w:val="28"/>
          <w:szCs w:val="28"/>
        </w:rPr>
        <w:t>За отчетный период</w:t>
      </w:r>
      <w:r w:rsidR="00BE0672" w:rsidRPr="00BF1D47">
        <w:rPr>
          <w:sz w:val="28"/>
          <w:szCs w:val="28"/>
        </w:rPr>
        <w:t xml:space="preserve"> товарооборот розничной торговли по сравнению с прошлым годом увеличился на </w:t>
      </w:r>
      <w:r w:rsidR="00861EEF">
        <w:rPr>
          <w:sz w:val="28"/>
          <w:szCs w:val="28"/>
        </w:rPr>
        <w:t>14,8</w:t>
      </w:r>
      <w:r w:rsidR="00BE0672" w:rsidRPr="00BF1D47">
        <w:rPr>
          <w:sz w:val="28"/>
          <w:szCs w:val="28"/>
        </w:rPr>
        <w:t xml:space="preserve"> % и составил </w:t>
      </w:r>
      <w:r w:rsidR="00861EEF">
        <w:rPr>
          <w:sz w:val="28"/>
          <w:szCs w:val="28"/>
        </w:rPr>
        <w:t>559</w:t>
      </w:r>
      <w:r w:rsidR="00BE0672" w:rsidRPr="00BF1D47">
        <w:rPr>
          <w:sz w:val="28"/>
          <w:szCs w:val="28"/>
        </w:rPr>
        <w:t xml:space="preserve"> млн. рублей.</w:t>
      </w:r>
    </w:p>
    <w:p w:rsidR="00C040C0" w:rsidRDefault="00C040C0" w:rsidP="00C040C0">
      <w:pPr>
        <w:pStyle w:val="Style28"/>
        <w:widowControl/>
        <w:spacing w:line="322" w:lineRule="exact"/>
        <w:ind w:firstLine="528"/>
        <w:rPr>
          <w:rStyle w:val="FontStyle38"/>
          <w:sz w:val="28"/>
          <w:szCs w:val="28"/>
        </w:rPr>
      </w:pPr>
      <w:r>
        <w:rPr>
          <w:rStyle w:val="FontStyle38"/>
          <w:sz w:val="28"/>
          <w:szCs w:val="28"/>
        </w:rPr>
        <w:t xml:space="preserve">В 2015 году открылся один торговый объект (магазин «Модная точка») </w:t>
      </w:r>
      <w:r w:rsidR="00574DC5">
        <w:rPr>
          <w:rStyle w:val="FontStyle38"/>
          <w:sz w:val="28"/>
          <w:szCs w:val="28"/>
        </w:rPr>
        <w:t xml:space="preserve"> </w:t>
      </w:r>
      <w:r>
        <w:rPr>
          <w:rStyle w:val="FontStyle38"/>
          <w:sz w:val="28"/>
          <w:szCs w:val="28"/>
        </w:rPr>
        <w:t>площадью 36,1 м2,</w:t>
      </w:r>
      <w:r w:rsidR="00574DC5">
        <w:rPr>
          <w:rStyle w:val="FontStyle38"/>
          <w:sz w:val="28"/>
          <w:szCs w:val="28"/>
        </w:rPr>
        <w:t xml:space="preserve"> создано 1 рабочее место, закрылс</w:t>
      </w:r>
      <w:r w:rsidR="00826D09">
        <w:rPr>
          <w:rStyle w:val="FontStyle38"/>
          <w:sz w:val="28"/>
          <w:szCs w:val="28"/>
        </w:rPr>
        <w:t>я</w:t>
      </w:r>
      <w:r w:rsidR="00574DC5">
        <w:rPr>
          <w:rStyle w:val="FontStyle38"/>
          <w:sz w:val="28"/>
          <w:szCs w:val="28"/>
        </w:rPr>
        <w:t xml:space="preserve"> </w:t>
      </w:r>
      <w:r w:rsidR="00826D09">
        <w:rPr>
          <w:rStyle w:val="FontStyle38"/>
          <w:sz w:val="28"/>
          <w:szCs w:val="28"/>
        </w:rPr>
        <w:t>один</w:t>
      </w:r>
      <w:r w:rsidR="00574DC5">
        <w:rPr>
          <w:rStyle w:val="FontStyle38"/>
          <w:sz w:val="28"/>
          <w:szCs w:val="28"/>
        </w:rPr>
        <w:t xml:space="preserve"> торговы</w:t>
      </w:r>
      <w:r w:rsidR="00826D09">
        <w:rPr>
          <w:rStyle w:val="FontStyle38"/>
          <w:sz w:val="28"/>
          <w:szCs w:val="28"/>
        </w:rPr>
        <w:t>й</w:t>
      </w:r>
      <w:r w:rsidR="00574DC5">
        <w:rPr>
          <w:rStyle w:val="FontStyle38"/>
          <w:sz w:val="28"/>
          <w:szCs w:val="28"/>
        </w:rPr>
        <w:t xml:space="preserve"> объект магазин «Светлана»</w:t>
      </w:r>
      <w:r w:rsidR="00826D09">
        <w:rPr>
          <w:rStyle w:val="FontStyle38"/>
          <w:sz w:val="28"/>
          <w:szCs w:val="28"/>
        </w:rPr>
        <w:t xml:space="preserve"> общей площадью 40м2, сократилось 2 рабочих места.</w:t>
      </w:r>
    </w:p>
    <w:p w:rsidR="002A75C1" w:rsidRPr="007974A2" w:rsidRDefault="002A75C1" w:rsidP="002A75C1">
      <w:pPr>
        <w:pStyle w:val="Style31"/>
        <w:widowControl/>
        <w:ind w:firstLine="701"/>
        <w:jc w:val="both"/>
        <w:rPr>
          <w:rStyle w:val="FontStyle52"/>
          <w:sz w:val="28"/>
          <w:szCs w:val="28"/>
        </w:rPr>
      </w:pPr>
      <w:r w:rsidRPr="007974A2">
        <w:rPr>
          <w:rStyle w:val="FontStyle52"/>
          <w:sz w:val="28"/>
          <w:szCs w:val="28"/>
        </w:rPr>
        <w:t>В 201</w:t>
      </w:r>
      <w:r>
        <w:rPr>
          <w:rStyle w:val="FontStyle52"/>
          <w:sz w:val="28"/>
          <w:szCs w:val="28"/>
        </w:rPr>
        <w:t>6</w:t>
      </w:r>
      <w:r w:rsidRPr="007974A2">
        <w:rPr>
          <w:rStyle w:val="FontStyle52"/>
          <w:sz w:val="28"/>
          <w:szCs w:val="28"/>
        </w:rPr>
        <w:t xml:space="preserve"> году по прогнозной оценки на 0,</w:t>
      </w:r>
      <w:r w:rsidR="005D61EE">
        <w:rPr>
          <w:rStyle w:val="FontStyle52"/>
          <w:sz w:val="28"/>
          <w:szCs w:val="28"/>
        </w:rPr>
        <w:t>1</w:t>
      </w:r>
      <w:r w:rsidRPr="007974A2">
        <w:rPr>
          <w:rStyle w:val="FontStyle52"/>
          <w:sz w:val="28"/>
          <w:szCs w:val="28"/>
        </w:rPr>
        <w:t xml:space="preserve"> % увеличится количество </w:t>
      </w:r>
      <w:r w:rsidR="005D61EE">
        <w:rPr>
          <w:rStyle w:val="FontStyle52"/>
          <w:sz w:val="28"/>
          <w:szCs w:val="28"/>
        </w:rPr>
        <w:t>торговых объектов</w:t>
      </w:r>
      <w:r w:rsidRPr="007974A2">
        <w:rPr>
          <w:rStyle w:val="FontStyle52"/>
          <w:sz w:val="28"/>
          <w:szCs w:val="28"/>
        </w:rPr>
        <w:t xml:space="preserve">, что позволит создать дополнительные рабочие места, </w:t>
      </w:r>
      <w:r w:rsidRPr="007974A2">
        <w:rPr>
          <w:rStyle w:val="FontStyle38"/>
          <w:sz w:val="28"/>
          <w:szCs w:val="28"/>
        </w:rPr>
        <w:t xml:space="preserve">уменьшить социальную напряженность на рынке труда, увеличить налоговые поступления </w:t>
      </w:r>
      <w:r w:rsidR="005D61EE">
        <w:rPr>
          <w:rStyle w:val="FontStyle38"/>
          <w:sz w:val="28"/>
          <w:szCs w:val="28"/>
        </w:rPr>
        <w:t>в бюджеты всех уровней.</w:t>
      </w:r>
    </w:p>
    <w:p w:rsidR="002A75C1" w:rsidRPr="00BF1D47" w:rsidRDefault="005F7093" w:rsidP="005F7093">
      <w:pPr>
        <w:ind w:firstLine="708"/>
        <w:jc w:val="both"/>
        <w:rPr>
          <w:sz w:val="28"/>
          <w:szCs w:val="28"/>
        </w:rPr>
      </w:pPr>
      <w:r>
        <w:rPr>
          <w:sz w:val="28"/>
          <w:szCs w:val="28"/>
        </w:rPr>
        <w:t xml:space="preserve">В 2016году </w:t>
      </w:r>
      <w:r w:rsidR="006509DD">
        <w:rPr>
          <w:sz w:val="28"/>
          <w:szCs w:val="28"/>
        </w:rPr>
        <w:t xml:space="preserve">прогнозируется увеличение </w:t>
      </w:r>
      <w:r>
        <w:rPr>
          <w:sz w:val="28"/>
          <w:szCs w:val="28"/>
        </w:rPr>
        <w:t>розничн</w:t>
      </w:r>
      <w:r w:rsidR="006509DD">
        <w:rPr>
          <w:sz w:val="28"/>
          <w:szCs w:val="28"/>
        </w:rPr>
        <w:t>ого</w:t>
      </w:r>
      <w:r>
        <w:rPr>
          <w:sz w:val="28"/>
          <w:szCs w:val="28"/>
        </w:rPr>
        <w:t xml:space="preserve"> товарооборот</w:t>
      </w:r>
      <w:r w:rsidR="006509DD">
        <w:rPr>
          <w:sz w:val="28"/>
          <w:szCs w:val="28"/>
        </w:rPr>
        <w:t>а</w:t>
      </w:r>
      <w:r>
        <w:rPr>
          <w:sz w:val="28"/>
          <w:szCs w:val="28"/>
        </w:rPr>
        <w:t xml:space="preserve"> на </w:t>
      </w:r>
      <w:r w:rsidR="002A75C1">
        <w:rPr>
          <w:sz w:val="28"/>
          <w:szCs w:val="28"/>
        </w:rPr>
        <w:t>4,5</w:t>
      </w:r>
      <w:r>
        <w:rPr>
          <w:sz w:val="28"/>
          <w:szCs w:val="28"/>
        </w:rPr>
        <w:t>%</w:t>
      </w:r>
      <w:r w:rsidR="002A75C1">
        <w:rPr>
          <w:sz w:val="28"/>
          <w:szCs w:val="28"/>
        </w:rPr>
        <w:t>.</w:t>
      </w:r>
    </w:p>
    <w:p w:rsidR="00BA7924" w:rsidRPr="00BF1D47" w:rsidRDefault="00BE0672" w:rsidP="0097792D">
      <w:pPr>
        <w:pStyle w:val="a9"/>
        <w:tabs>
          <w:tab w:val="left" w:pos="709"/>
          <w:tab w:val="left" w:pos="4780"/>
        </w:tabs>
        <w:spacing w:after="0"/>
        <w:ind w:left="0"/>
        <w:jc w:val="both"/>
        <w:rPr>
          <w:rStyle w:val="FontStyle39"/>
          <w:sz w:val="28"/>
          <w:szCs w:val="28"/>
        </w:rPr>
      </w:pPr>
      <w:r w:rsidRPr="00BF1D47">
        <w:rPr>
          <w:sz w:val="28"/>
          <w:szCs w:val="28"/>
        </w:rPr>
        <w:tab/>
      </w:r>
      <w:r w:rsidR="00CE0404" w:rsidRPr="00BF1D47">
        <w:rPr>
          <w:rStyle w:val="FontStyle39"/>
          <w:sz w:val="28"/>
          <w:szCs w:val="28"/>
        </w:rPr>
        <w:t xml:space="preserve">Общественное питание. </w:t>
      </w:r>
    </w:p>
    <w:p w:rsidR="006A24B3" w:rsidRPr="005D01F7" w:rsidRDefault="006A24B3" w:rsidP="0097792D">
      <w:pPr>
        <w:jc w:val="both"/>
        <w:rPr>
          <w:sz w:val="28"/>
          <w:szCs w:val="28"/>
        </w:rPr>
      </w:pPr>
      <w:r w:rsidRPr="00BF1D47">
        <w:rPr>
          <w:sz w:val="28"/>
          <w:szCs w:val="28"/>
        </w:rPr>
        <w:tab/>
        <w:t>Количество объектов общественного питания общедоступной сети на 01.</w:t>
      </w:r>
      <w:r w:rsidR="007A6F5D">
        <w:rPr>
          <w:sz w:val="28"/>
          <w:szCs w:val="28"/>
        </w:rPr>
        <w:t>01</w:t>
      </w:r>
      <w:r w:rsidRPr="00BF1D47">
        <w:rPr>
          <w:sz w:val="28"/>
          <w:szCs w:val="28"/>
        </w:rPr>
        <w:t>.201</w:t>
      </w:r>
      <w:r w:rsidR="007A6F5D">
        <w:rPr>
          <w:sz w:val="28"/>
          <w:szCs w:val="28"/>
        </w:rPr>
        <w:t>6 года составляет 6</w:t>
      </w:r>
      <w:r w:rsidRPr="00BF1D47">
        <w:rPr>
          <w:sz w:val="28"/>
          <w:szCs w:val="28"/>
        </w:rPr>
        <w:t xml:space="preserve"> предприятий на </w:t>
      </w:r>
      <w:r w:rsidR="007A6F5D">
        <w:rPr>
          <w:sz w:val="28"/>
          <w:szCs w:val="28"/>
        </w:rPr>
        <w:t>157</w:t>
      </w:r>
      <w:r w:rsidRPr="00BF1D47">
        <w:rPr>
          <w:sz w:val="28"/>
          <w:szCs w:val="28"/>
        </w:rPr>
        <w:t xml:space="preserve"> посадочных места.</w:t>
      </w:r>
    </w:p>
    <w:p w:rsidR="009F2620" w:rsidRPr="005D01F7" w:rsidRDefault="003C46A1" w:rsidP="00296144">
      <w:pPr>
        <w:pStyle w:val="Style12"/>
        <w:widowControl/>
        <w:spacing w:line="322" w:lineRule="exact"/>
        <w:ind w:firstLine="720"/>
        <w:rPr>
          <w:rStyle w:val="FontStyle38"/>
          <w:sz w:val="28"/>
          <w:szCs w:val="28"/>
        </w:rPr>
      </w:pPr>
      <w:r w:rsidRPr="005D01F7">
        <w:rPr>
          <w:rStyle w:val="FontStyle38"/>
          <w:sz w:val="28"/>
          <w:szCs w:val="28"/>
        </w:rPr>
        <w:t xml:space="preserve">По </w:t>
      </w:r>
      <w:r w:rsidR="00F325BA" w:rsidRPr="005D01F7">
        <w:rPr>
          <w:rStyle w:val="FontStyle38"/>
          <w:sz w:val="28"/>
          <w:szCs w:val="28"/>
        </w:rPr>
        <w:t>оценки</w:t>
      </w:r>
      <w:r w:rsidR="00F325BA">
        <w:rPr>
          <w:rStyle w:val="FontStyle38"/>
          <w:sz w:val="28"/>
          <w:szCs w:val="28"/>
        </w:rPr>
        <w:t xml:space="preserve"> </w:t>
      </w:r>
      <w:r w:rsidR="0097792D">
        <w:rPr>
          <w:rStyle w:val="FontStyle38"/>
          <w:sz w:val="28"/>
          <w:szCs w:val="28"/>
        </w:rPr>
        <w:t>т</w:t>
      </w:r>
      <w:r w:rsidR="0097792D" w:rsidRPr="00AE76C0">
        <w:rPr>
          <w:sz w:val="28"/>
          <w:szCs w:val="28"/>
        </w:rPr>
        <w:t xml:space="preserve">оварооборот предприятий общественного питания </w:t>
      </w:r>
      <w:r w:rsidR="006509DD">
        <w:rPr>
          <w:sz w:val="28"/>
          <w:szCs w:val="28"/>
        </w:rPr>
        <w:t xml:space="preserve">увеличился на </w:t>
      </w:r>
      <w:r w:rsidR="00861EEF">
        <w:rPr>
          <w:sz w:val="28"/>
          <w:szCs w:val="28"/>
        </w:rPr>
        <w:t>22,7</w:t>
      </w:r>
      <w:r w:rsidR="0097792D" w:rsidRPr="00AE76C0">
        <w:rPr>
          <w:sz w:val="28"/>
          <w:szCs w:val="28"/>
        </w:rPr>
        <w:t xml:space="preserve">% и составил </w:t>
      </w:r>
      <w:r w:rsidR="00861EEF">
        <w:rPr>
          <w:sz w:val="28"/>
          <w:szCs w:val="28"/>
        </w:rPr>
        <w:t>15,2</w:t>
      </w:r>
      <w:r w:rsidR="0097792D" w:rsidRPr="00AE76C0">
        <w:rPr>
          <w:sz w:val="28"/>
          <w:szCs w:val="28"/>
        </w:rPr>
        <w:t xml:space="preserve"> млн. рублей</w:t>
      </w:r>
      <w:r w:rsidR="009F2620" w:rsidRPr="005D01F7">
        <w:rPr>
          <w:rStyle w:val="FontStyle38"/>
          <w:sz w:val="28"/>
          <w:szCs w:val="28"/>
        </w:rPr>
        <w:t>.</w:t>
      </w:r>
    </w:p>
    <w:p w:rsidR="00BA7924" w:rsidRDefault="00CE0404" w:rsidP="00296144">
      <w:pPr>
        <w:pStyle w:val="Style12"/>
        <w:widowControl/>
        <w:spacing w:line="322" w:lineRule="exact"/>
        <w:ind w:firstLine="710"/>
        <w:rPr>
          <w:rStyle w:val="FontStyle38"/>
          <w:sz w:val="28"/>
          <w:szCs w:val="28"/>
        </w:rPr>
      </w:pPr>
      <w:r w:rsidRPr="005D01F7">
        <w:rPr>
          <w:rStyle w:val="FontStyle38"/>
          <w:sz w:val="28"/>
          <w:szCs w:val="28"/>
        </w:rPr>
        <w:t>На предприятиях внедряются новые формы обслуживания и предоставляются дополнительные услуги: вызов такси, обслуживание банкетов, юбилеев, свадеб, обслуживание на дому у заказчика, доставка готовой продукции на дом, к месту работы.</w:t>
      </w:r>
    </w:p>
    <w:p w:rsidR="009132EB" w:rsidRPr="00BF1D47" w:rsidRDefault="009A2E04" w:rsidP="009132EB">
      <w:pPr>
        <w:ind w:firstLine="708"/>
        <w:jc w:val="both"/>
        <w:rPr>
          <w:sz w:val="28"/>
          <w:szCs w:val="28"/>
        </w:rPr>
      </w:pPr>
      <w:r>
        <w:rPr>
          <w:sz w:val="28"/>
          <w:szCs w:val="28"/>
        </w:rPr>
        <w:t xml:space="preserve">В 2016 году прогнозируется </w:t>
      </w:r>
      <w:r w:rsidR="009132EB">
        <w:rPr>
          <w:sz w:val="28"/>
          <w:szCs w:val="28"/>
        </w:rPr>
        <w:t xml:space="preserve">оборот общественного питания на уровне 2015 года. </w:t>
      </w:r>
    </w:p>
    <w:p w:rsidR="009A2E04" w:rsidRDefault="00296144" w:rsidP="00296144">
      <w:pPr>
        <w:jc w:val="both"/>
        <w:rPr>
          <w:rStyle w:val="FontStyle39"/>
          <w:sz w:val="28"/>
          <w:szCs w:val="28"/>
        </w:rPr>
      </w:pPr>
      <w:r w:rsidRPr="005D01F7">
        <w:rPr>
          <w:rStyle w:val="FontStyle39"/>
          <w:sz w:val="28"/>
          <w:szCs w:val="28"/>
        </w:rPr>
        <w:tab/>
      </w:r>
      <w:r w:rsidR="00CE0404" w:rsidRPr="005D01F7">
        <w:rPr>
          <w:rStyle w:val="FontStyle39"/>
          <w:sz w:val="28"/>
          <w:szCs w:val="28"/>
        </w:rPr>
        <w:t xml:space="preserve">Бытовое обслуживание. </w:t>
      </w:r>
    </w:p>
    <w:p w:rsidR="0097792D" w:rsidRDefault="006A24B3" w:rsidP="00296144">
      <w:pPr>
        <w:jc w:val="both"/>
        <w:rPr>
          <w:sz w:val="28"/>
          <w:szCs w:val="28"/>
        </w:rPr>
      </w:pPr>
      <w:r w:rsidRPr="005D01F7">
        <w:rPr>
          <w:sz w:val="28"/>
          <w:szCs w:val="28"/>
        </w:rPr>
        <w:tab/>
        <w:t>На 01.</w:t>
      </w:r>
      <w:r w:rsidR="0097792D">
        <w:rPr>
          <w:sz w:val="28"/>
          <w:szCs w:val="28"/>
        </w:rPr>
        <w:t>0</w:t>
      </w:r>
      <w:r w:rsidR="00861EEF">
        <w:rPr>
          <w:sz w:val="28"/>
          <w:szCs w:val="28"/>
        </w:rPr>
        <w:t>1</w:t>
      </w:r>
      <w:r w:rsidRPr="005D01F7">
        <w:rPr>
          <w:sz w:val="28"/>
          <w:szCs w:val="28"/>
        </w:rPr>
        <w:t>.201</w:t>
      </w:r>
      <w:r w:rsidR="00861EEF">
        <w:rPr>
          <w:sz w:val="28"/>
          <w:szCs w:val="28"/>
        </w:rPr>
        <w:t>6</w:t>
      </w:r>
      <w:r w:rsidRPr="005D01F7">
        <w:rPr>
          <w:sz w:val="28"/>
          <w:szCs w:val="28"/>
        </w:rPr>
        <w:t xml:space="preserve">г. число объектов бытового обслуживания населения, </w:t>
      </w:r>
      <w:r w:rsidRPr="005D01F7">
        <w:rPr>
          <w:sz w:val="28"/>
          <w:szCs w:val="28"/>
        </w:rPr>
        <w:lastRenderedPageBreak/>
        <w:t>оказывающих услуги</w:t>
      </w:r>
      <w:r w:rsidR="00BF1D47">
        <w:rPr>
          <w:sz w:val="28"/>
          <w:szCs w:val="28"/>
        </w:rPr>
        <w:t xml:space="preserve"> 2</w:t>
      </w:r>
      <w:r w:rsidR="007A6F5D">
        <w:rPr>
          <w:sz w:val="28"/>
          <w:szCs w:val="28"/>
        </w:rPr>
        <w:t>9</w:t>
      </w:r>
      <w:r w:rsidRPr="005D01F7">
        <w:rPr>
          <w:sz w:val="28"/>
          <w:szCs w:val="28"/>
        </w:rPr>
        <w:t xml:space="preserve"> единиц</w:t>
      </w:r>
      <w:r w:rsidR="0097792D">
        <w:rPr>
          <w:sz w:val="28"/>
          <w:szCs w:val="28"/>
        </w:rPr>
        <w:t>.</w:t>
      </w:r>
    </w:p>
    <w:p w:rsidR="00C040C0" w:rsidRDefault="00360BC2" w:rsidP="00C040C0">
      <w:pPr>
        <w:pStyle w:val="Style28"/>
        <w:widowControl/>
        <w:spacing w:line="322" w:lineRule="exact"/>
        <w:ind w:firstLine="528"/>
        <w:rPr>
          <w:rStyle w:val="FontStyle38"/>
          <w:sz w:val="28"/>
          <w:szCs w:val="28"/>
        </w:rPr>
      </w:pPr>
      <w:r>
        <w:rPr>
          <w:rStyle w:val="FontStyle38"/>
          <w:sz w:val="28"/>
          <w:szCs w:val="28"/>
        </w:rPr>
        <w:tab/>
      </w:r>
      <w:r w:rsidR="00C040C0">
        <w:rPr>
          <w:rStyle w:val="FontStyle38"/>
          <w:sz w:val="28"/>
          <w:szCs w:val="28"/>
        </w:rPr>
        <w:t xml:space="preserve">В 2015 году </w:t>
      </w:r>
      <w:r w:rsidR="000E1451">
        <w:rPr>
          <w:rStyle w:val="FontStyle38"/>
          <w:sz w:val="28"/>
          <w:szCs w:val="28"/>
        </w:rPr>
        <w:t xml:space="preserve">открылось </w:t>
      </w:r>
      <w:r w:rsidR="00536E47">
        <w:rPr>
          <w:rStyle w:val="FontStyle38"/>
          <w:sz w:val="28"/>
          <w:szCs w:val="28"/>
        </w:rPr>
        <w:t>пять о</w:t>
      </w:r>
      <w:r w:rsidR="000E1451">
        <w:rPr>
          <w:rStyle w:val="FontStyle38"/>
          <w:sz w:val="28"/>
          <w:szCs w:val="28"/>
        </w:rPr>
        <w:t>бъект</w:t>
      </w:r>
      <w:r w:rsidR="00536E47">
        <w:rPr>
          <w:rStyle w:val="FontStyle38"/>
          <w:sz w:val="28"/>
          <w:szCs w:val="28"/>
        </w:rPr>
        <w:t xml:space="preserve">ов бытового обслуживания: </w:t>
      </w:r>
      <w:r w:rsidR="000E1451">
        <w:rPr>
          <w:rStyle w:val="FontStyle38"/>
          <w:sz w:val="28"/>
          <w:szCs w:val="28"/>
        </w:rPr>
        <w:t xml:space="preserve">ИП </w:t>
      </w:r>
      <w:r w:rsidR="00536E47">
        <w:rPr>
          <w:rStyle w:val="FontStyle38"/>
          <w:sz w:val="28"/>
          <w:szCs w:val="28"/>
        </w:rPr>
        <w:t xml:space="preserve">Чазов К.М. (ремонтно-строительные работы), ИП Кузьмин В.В. (ремонт компьютерной техники), ИП Чемеркина И.Я. (пошив и ремонт одежды), ИП Усольцев О.В. (ремонт обуви), ООО «Симин» (шиномонтаж), </w:t>
      </w:r>
      <w:r w:rsidR="00C040C0">
        <w:rPr>
          <w:rStyle w:val="FontStyle38"/>
          <w:sz w:val="28"/>
          <w:szCs w:val="28"/>
        </w:rPr>
        <w:t xml:space="preserve">закрылся </w:t>
      </w:r>
      <w:r w:rsidR="009A2E04">
        <w:rPr>
          <w:rStyle w:val="FontStyle38"/>
          <w:sz w:val="28"/>
          <w:szCs w:val="28"/>
        </w:rPr>
        <w:t>один</w:t>
      </w:r>
      <w:r w:rsidR="00C040C0">
        <w:rPr>
          <w:rStyle w:val="FontStyle38"/>
          <w:sz w:val="28"/>
          <w:szCs w:val="28"/>
        </w:rPr>
        <w:t xml:space="preserve"> объект бытового обслуживания – фотосалон «Улыбка».</w:t>
      </w:r>
      <w:r w:rsidR="00536E47">
        <w:rPr>
          <w:rStyle w:val="FontStyle38"/>
          <w:sz w:val="28"/>
          <w:szCs w:val="28"/>
        </w:rPr>
        <w:t xml:space="preserve"> </w:t>
      </w:r>
      <w:r>
        <w:rPr>
          <w:rStyle w:val="FontStyle38"/>
          <w:sz w:val="28"/>
          <w:szCs w:val="28"/>
        </w:rPr>
        <w:t>Создано 5 рабочих мест.</w:t>
      </w:r>
    </w:p>
    <w:p w:rsidR="00861EEF" w:rsidRPr="00152BC1" w:rsidRDefault="0097792D" w:rsidP="00861EEF">
      <w:pPr>
        <w:pStyle w:val="a9"/>
        <w:tabs>
          <w:tab w:val="left" w:pos="709"/>
          <w:tab w:val="left" w:pos="4780"/>
        </w:tabs>
        <w:spacing w:after="0"/>
        <w:ind w:left="0"/>
        <w:jc w:val="both"/>
        <w:rPr>
          <w:sz w:val="28"/>
          <w:szCs w:val="28"/>
        </w:rPr>
      </w:pPr>
      <w:r>
        <w:rPr>
          <w:sz w:val="28"/>
          <w:szCs w:val="28"/>
        </w:rPr>
        <w:tab/>
      </w:r>
      <w:r w:rsidR="00861EEF" w:rsidRPr="00152BC1">
        <w:rPr>
          <w:sz w:val="28"/>
          <w:szCs w:val="28"/>
        </w:rPr>
        <w:t>Объём предоставленных бытовых услуг</w:t>
      </w:r>
      <w:r w:rsidR="00861EEF" w:rsidRPr="00861EEF">
        <w:rPr>
          <w:sz w:val="28"/>
          <w:szCs w:val="28"/>
        </w:rPr>
        <w:t xml:space="preserve"> </w:t>
      </w:r>
      <w:r w:rsidR="00861EEF" w:rsidRPr="00152BC1">
        <w:rPr>
          <w:sz w:val="28"/>
          <w:szCs w:val="28"/>
        </w:rPr>
        <w:t>в 201</w:t>
      </w:r>
      <w:r w:rsidR="00861EEF">
        <w:rPr>
          <w:sz w:val="28"/>
          <w:szCs w:val="28"/>
        </w:rPr>
        <w:t>5</w:t>
      </w:r>
      <w:r w:rsidR="00861EEF" w:rsidRPr="00152BC1">
        <w:rPr>
          <w:sz w:val="28"/>
          <w:szCs w:val="28"/>
        </w:rPr>
        <w:t xml:space="preserve"> году увеличился </w:t>
      </w:r>
      <w:r w:rsidR="00861EEF">
        <w:rPr>
          <w:sz w:val="28"/>
          <w:szCs w:val="28"/>
        </w:rPr>
        <w:t xml:space="preserve">по сравнению прошлым годом </w:t>
      </w:r>
      <w:r w:rsidR="00861EEF" w:rsidRPr="00152BC1">
        <w:rPr>
          <w:sz w:val="28"/>
          <w:szCs w:val="28"/>
        </w:rPr>
        <w:t xml:space="preserve">на </w:t>
      </w:r>
      <w:r w:rsidR="00861EEF">
        <w:rPr>
          <w:sz w:val="28"/>
          <w:szCs w:val="28"/>
        </w:rPr>
        <w:t>19,0</w:t>
      </w:r>
      <w:r w:rsidR="00861EEF" w:rsidRPr="00152BC1">
        <w:rPr>
          <w:sz w:val="28"/>
          <w:szCs w:val="28"/>
        </w:rPr>
        <w:t xml:space="preserve">% и составил </w:t>
      </w:r>
      <w:r w:rsidR="00861EEF">
        <w:rPr>
          <w:sz w:val="28"/>
          <w:szCs w:val="28"/>
        </w:rPr>
        <w:t>40,3</w:t>
      </w:r>
      <w:r w:rsidR="00861EEF" w:rsidRPr="00152BC1">
        <w:rPr>
          <w:sz w:val="28"/>
          <w:szCs w:val="28"/>
        </w:rPr>
        <w:t xml:space="preserve"> млн. рублей.</w:t>
      </w:r>
    </w:p>
    <w:p w:rsidR="009132EB" w:rsidRDefault="009132EB" w:rsidP="005728C7">
      <w:pPr>
        <w:pStyle w:val="a9"/>
        <w:spacing w:after="0"/>
        <w:ind w:left="0"/>
        <w:jc w:val="both"/>
        <w:rPr>
          <w:sz w:val="28"/>
          <w:szCs w:val="28"/>
        </w:rPr>
      </w:pPr>
      <w:r>
        <w:rPr>
          <w:sz w:val="28"/>
          <w:szCs w:val="28"/>
        </w:rPr>
        <w:tab/>
        <w:t>На 2016 год прогнозируется увеличение объема предоставляемых бытовых услуг на 4% к уровню 2015 года.</w:t>
      </w:r>
    </w:p>
    <w:p w:rsidR="00321715" w:rsidRDefault="00321715" w:rsidP="00321715">
      <w:pPr>
        <w:pStyle w:val="a9"/>
        <w:tabs>
          <w:tab w:val="left" w:pos="709"/>
          <w:tab w:val="left" w:pos="4780"/>
        </w:tabs>
        <w:spacing w:after="0"/>
        <w:ind w:left="0"/>
        <w:jc w:val="both"/>
        <w:rPr>
          <w:sz w:val="28"/>
          <w:szCs w:val="28"/>
        </w:rPr>
      </w:pPr>
      <w:r>
        <w:rPr>
          <w:sz w:val="28"/>
          <w:szCs w:val="28"/>
        </w:rPr>
        <w:tab/>
        <w:t>Рост товарооборотов объясняется</w:t>
      </w:r>
      <w:r w:rsidRPr="005728C7">
        <w:rPr>
          <w:sz w:val="28"/>
          <w:szCs w:val="28"/>
        </w:rPr>
        <w:t>, прежде всего, ростом цен на товары</w:t>
      </w:r>
      <w:r>
        <w:rPr>
          <w:sz w:val="28"/>
          <w:szCs w:val="28"/>
        </w:rPr>
        <w:t xml:space="preserve">, работы </w:t>
      </w:r>
      <w:r w:rsidRPr="005728C7">
        <w:rPr>
          <w:sz w:val="28"/>
          <w:szCs w:val="28"/>
        </w:rPr>
        <w:t>и услуги.</w:t>
      </w:r>
    </w:p>
    <w:p w:rsidR="0068608F" w:rsidRDefault="0068608F" w:rsidP="0068608F">
      <w:pPr>
        <w:pStyle w:val="24"/>
        <w:shd w:val="clear" w:color="auto" w:fill="auto"/>
        <w:spacing w:before="0"/>
        <w:ind w:firstLine="760"/>
      </w:pPr>
      <w:r>
        <w:t>Основными направлениями развития потребительского рынка на 2016год будут:</w:t>
      </w:r>
    </w:p>
    <w:p w:rsidR="0068608F" w:rsidRDefault="0068608F" w:rsidP="0068608F">
      <w:pPr>
        <w:pStyle w:val="24"/>
        <w:numPr>
          <w:ilvl w:val="0"/>
          <w:numId w:val="16"/>
        </w:numPr>
        <w:shd w:val="clear" w:color="auto" w:fill="auto"/>
        <w:tabs>
          <w:tab w:val="left" w:pos="937"/>
        </w:tabs>
        <w:spacing w:before="0"/>
        <w:ind w:firstLine="760"/>
      </w:pPr>
      <w:r>
        <w:t>согласование передачи в аренду нежилых помещений, находящихся в муниципальной собственности для организации деятельности в сфере потре</w:t>
      </w:r>
      <w:r>
        <w:softHyphen/>
        <w:t xml:space="preserve">бительского рынка с отделом по управлению муниципальным имуществом и природными </w:t>
      </w:r>
      <w:r w:rsidR="003F5726">
        <w:t>ресурсами</w:t>
      </w:r>
      <w:r>
        <w:t>;</w:t>
      </w:r>
    </w:p>
    <w:p w:rsidR="0068608F" w:rsidRDefault="0068608F" w:rsidP="0068608F">
      <w:pPr>
        <w:pStyle w:val="24"/>
        <w:numPr>
          <w:ilvl w:val="0"/>
          <w:numId w:val="16"/>
        </w:numPr>
        <w:shd w:val="clear" w:color="auto" w:fill="auto"/>
        <w:tabs>
          <w:tab w:val="left" w:pos="937"/>
        </w:tabs>
        <w:spacing w:before="0"/>
        <w:ind w:firstLine="760"/>
      </w:pPr>
      <w:r>
        <w:t>при проведении конкурсов по предоставлению в аренду муниципальных площадей под организацию торговли, питания, бытового обслуживания, приоритетное право предоставлять предприятиям - производителям собственной продукции;</w:t>
      </w:r>
    </w:p>
    <w:p w:rsidR="0068608F" w:rsidRDefault="0068608F" w:rsidP="0068608F">
      <w:pPr>
        <w:pStyle w:val="24"/>
        <w:numPr>
          <w:ilvl w:val="0"/>
          <w:numId w:val="16"/>
        </w:numPr>
        <w:shd w:val="clear" w:color="auto" w:fill="auto"/>
        <w:tabs>
          <w:tab w:val="left" w:pos="950"/>
        </w:tabs>
        <w:spacing w:before="0"/>
        <w:ind w:firstLine="760"/>
      </w:pPr>
      <w:r>
        <w:t>проведение к праздничным датам конкурсов на лучшее художественное оформление витрин, фасадов, прилегающих территорий;</w:t>
      </w:r>
    </w:p>
    <w:p w:rsidR="0068608F" w:rsidRDefault="0068608F" w:rsidP="0068608F">
      <w:pPr>
        <w:pStyle w:val="24"/>
        <w:numPr>
          <w:ilvl w:val="0"/>
          <w:numId w:val="16"/>
        </w:numPr>
        <w:shd w:val="clear" w:color="auto" w:fill="auto"/>
        <w:tabs>
          <w:tab w:val="left" w:pos="955"/>
        </w:tabs>
        <w:spacing w:before="0"/>
        <w:ind w:firstLine="760"/>
      </w:pPr>
      <w:r>
        <w:t>организация обучающих семинаров и учёбы по вопросам деятельности предприятий сферы потребительского рынка, применения законодательства РФ с руководителями и специалистами предприятий с привлечением представителей органов надзора и контроля</w:t>
      </w:r>
      <w:r w:rsidR="0080679F">
        <w:t>.</w:t>
      </w:r>
    </w:p>
    <w:p w:rsidR="0097792D" w:rsidRDefault="0097792D" w:rsidP="00296144">
      <w:pPr>
        <w:jc w:val="both"/>
        <w:rPr>
          <w:sz w:val="28"/>
          <w:szCs w:val="28"/>
        </w:rPr>
      </w:pPr>
    </w:p>
    <w:p w:rsidR="00CD0FE5" w:rsidRDefault="00CD0FE5" w:rsidP="0096197B">
      <w:pPr>
        <w:jc w:val="center"/>
        <w:rPr>
          <w:rStyle w:val="FontStyle38"/>
          <w:b/>
          <w:sz w:val="28"/>
          <w:szCs w:val="28"/>
        </w:rPr>
      </w:pPr>
      <w:r w:rsidRPr="005D01F7">
        <w:rPr>
          <w:rStyle w:val="FontStyle38"/>
          <w:b/>
          <w:sz w:val="28"/>
          <w:szCs w:val="28"/>
        </w:rPr>
        <w:t>1.4. Сельское хозяйство</w:t>
      </w:r>
    </w:p>
    <w:p w:rsidR="00CD0FE5" w:rsidRPr="004A0F5E" w:rsidRDefault="004B78EA" w:rsidP="00CD0FE5">
      <w:pPr>
        <w:tabs>
          <w:tab w:val="left" w:pos="540"/>
        </w:tabs>
        <w:jc w:val="both"/>
        <w:rPr>
          <w:sz w:val="28"/>
          <w:szCs w:val="28"/>
        </w:rPr>
      </w:pPr>
      <w:r>
        <w:rPr>
          <w:color w:val="000000"/>
          <w:sz w:val="28"/>
          <w:szCs w:val="28"/>
        </w:rPr>
        <w:tab/>
        <w:t>На 01.</w:t>
      </w:r>
      <w:r w:rsidR="00321715">
        <w:rPr>
          <w:color w:val="000000"/>
          <w:sz w:val="28"/>
          <w:szCs w:val="28"/>
        </w:rPr>
        <w:t>01</w:t>
      </w:r>
      <w:r>
        <w:rPr>
          <w:color w:val="000000"/>
          <w:sz w:val="28"/>
          <w:szCs w:val="28"/>
        </w:rPr>
        <w:t>.201</w:t>
      </w:r>
      <w:r w:rsidR="00321715">
        <w:rPr>
          <w:color w:val="000000"/>
          <w:sz w:val="28"/>
          <w:szCs w:val="28"/>
        </w:rPr>
        <w:t>6</w:t>
      </w:r>
      <w:r>
        <w:rPr>
          <w:color w:val="000000"/>
          <w:sz w:val="28"/>
          <w:szCs w:val="28"/>
        </w:rPr>
        <w:t xml:space="preserve"> </w:t>
      </w:r>
      <w:r w:rsidR="00165307">
        <w:rPr>
          <w:color w:val="000000"/>
          <w:sz w:val="28"/>
          <w:szCs w:val="28"/>
        </w:rPr>
        <w:t>о</w:t>
      </w:r>
      <w:r w:rsidR="00CD0FE5" w:rsidRPr="005D01F7">
        <w:rPr>
          <w:color w:val="000000"/>
          <w:sz w:val="28"/>
          <w:szCs w:val="28"/>
        </w:rPr>
        <w:t xml:space="preserve">бщая площадь земель сельскохозяйственного назначения на территории </w:t>
      </w:r>
      <w:r w:rsidR="00CD0FE5" w:rsidRPr="004A0F5E">
        <w:rPr>
          <w:color w:val="000000"/>
          <w:sz w:val="28"/>
          <w:szCs w:val="28"/>
        </w:rPr>
        <w:t>Эльбанского городского поселения</w:t>
      </w:r>
      <w:r w:rsidR="00CD0FE5" w:rsidRPr="004A0F5E">
        <w:rPr>
          <w:b/>
          <w:color w:val="000000"/>
          <w:sz w:val="28"/>
          <w:szCs w:val="28"/>
        </w:rPr>
        <w:t xml:space="preserve"> </w:t>
      </w:r>
      <w:r w:rsidR="00CD0FE5" w:rsidRPr="004A0F5E">
        <w:rPr>
          <w:color w:val="000000"/>
          <w:sz w:val="28"/>
          <w:szCs w:val="28"/>
        </w:rPr>
        <w:t>составляет 9 377,8 га</w:t>
      </w:r>
      <w:r w:rsidR="00443A20">
        <w:rPr>
          <w:color w:val="000000"/>
          <w:sz w:val="28"/>
          <w:szCs w:val="28"/>
        </w:rPr>
        <w:t>,</w:t>
      </w:r>
      <w:r w:rsidR="00CD0FE5" w:rsidRPr="004A0F5E">
        <w:rPr>
          <w:color w:val="000000"/>
          <w:sz w:val="28"/>
          <w:szCs w:val="28"/>
        </w:rPr>
        <w:t xml:space="preserve"> из них неиспользованных земель</w:t>
      </w:r>
      <w:r w:rsidR="00953B13">
        <w:rPr>
          <w:color w:val="000000"/>
          <w:sz w:val="28"/>
          <w:szCs w:val="28"/>
        </w:rPr>
        <w:t xml:space="preserve"> </w:t>
      </w:r>
      <w:r w:rsidR="00CD0FE5" w:rsidRPr="004A0F5E">
        <w:rPr>
          <w:color w:val="000000"/>
          <w:sz w:val="28"/>
          <w:szCs w:val="28"/>
        </w:rPr>
        <w:t>8</w:t>
      </w:r>
      <w:r w:rsidR="004A0F5E">
        <w:rPr>
          <w:color w:val="000000"/>
          <w:sz w:val="28"/>
          <w:szCs w:val="28"/>
        </w:rPr>
        <w:t> 296,9</w:t>
      </w:r>
      <w:r w:rsidR="00CD0FE5" w:rsidRPr="004A0F5E">
        <w:rPr>
          <w:color w:val="000000"/>
          <w:sz w:val="28"/>
          <w:szCs w:val="28"/>
        </w:rPr>
        <w:t xml:space="preserve"> га.</w:t>
      </w:r>
      <w:r w:rsidR="00CD0FE5" w:rsidRPr="004A0F5E">
        <w:rPr>
          <w:sz w:val="28"/>
          <w:szCs w:val="28"/>
        </w:rPr>
        <w:t xml:space="preserve"> </w:t>
      </w:r>
    </w:p>
    <w:p w:rsidR="00CD0FE5" w:rsidRDefault="00CD0FE5" w:rsidP="00CD0FE5">
      <w:pPr>
        <w:jc w:val="both"/>
        <w:rPr>
          <w:sz w:val="28"/>
          <w:szCs w:val="28"/>
        </w:rPr>
      </w:pPr>
      <w:r w:rsidRPr="004A0F5E">
        <w:rPr>
          <w:sz w:val="28"/>
          <w:szCs w:val="28"/>
        </w:rPr>
        <w:tab/>
        <w:t xml:space="preserve">В </w:t>
      </w:r>
      <w:r w:rsidR="003F5726">
        <w:rPr>
          <w:sz w:val="28"/>
          <w:szCs w:val="28"/>
        </w:rPr>
        <w:t>настоящее</w:t>
      </w:r>
      <w:r w:rsidR="003F2716">
        <w:rPr>
          <w:sz w:val="28"/>
          <w:szCs w:val="28"/>
        </w:rPr>
        <w:t xml:space="preserve"> время </w:t>
      </w:r>
      <w:r w:rsidRPr="004A0F5E">
        <w:rPr>
          <w:sz w:val="28"/>
          <w:szCs w:val="28"/>
        </w:rPr>
        <w:t>на территории поселения осуществля</w:t>
      </w:r>
      <w:r w:rsidR="003F2716">
        <w:rPr>
          <w:sz w:val="28"/>
          <w:szCs w:val="28"/>
        </w:rPr>
        <w:t>ют</w:t>
      </w:r>
      <w:r w:rsidRPr="004A0F5E">
        <w:rPr>
          <w:sz w:val="28"/>
          <w:szCs w:val="28"/>
        </w:rPr>
        <w:t xml:space="preserve"> свою деятельность </w:t>
      </w:r>
      <w:r w:rsidR="00165307">
        <w:rPr>
          <w:sz w:val="28"/>
          <w:szCs w:val="28"/>
        </w:rPr>
        <w:t>3</w:t>
      </w:r>
      <w:r w:rsidRPr="004A0F5E">
        <w:rPr>
          <w:sz w:val="28"/>
          <w:szCs w:val="28"/>
        </w:rPr>
        <w:t xml:space="preserve"> крестьянских (фермерских) хозяйства </w:t>
      </w:r>
      <w:r w:rsidR="003F5726" w:rsidRPr="004A0F5E">
        <w:rPr>
          <w:sz w:val="28"/>
          <w:szCs w:val="28"/>
        </w:rPr>
        <w:t>К (</w:t>
      </w:r>
      <w:r w:rsidRPr="004A0F5E">
        <w:rPr>
          <w:sz w:val="28"/>
          <w:szCs w:val="28"/>
        </w:rPr>
        <w:t>Ф</w:t>
      </w:r>
      <w:r w:rsidR="003F5726" w:rsidRPr="004A0F5E">
        <w:rPr>
          <w:sz w:val="28"/>
          <w:szCs w:val="28"/>
        </w:rPr>
        <w:t>) Х</w:t>
      </w:r>
      <w:r w:rsidRPr="004A0F5E">
        <w:rPr>
          <w:sz w:val="28"/>
          <w:szCs w:val="28"/>
        </w:rPr>
        <w:t xml:space="preserve"> </w:t>
      </w:r>
      <w:r w:rsidRPr="00A422C4">
        <w:rPr>
          <w:sz w:val="28"/>
          <w:szCs w:val="28"/>
        </w:rPr>
        <w:t>Махмутов</w:t>
      </w:r>
      <w:r w:rsidRPr="004A0F5E">
        <w:rPr>
          <w:sz w:val="28"/>
          <w:szCs w:val="28"/>
        </w:rPr>
        <w:t xml:space="preserve"> А.И., </w:t>
      </w:r>
      <w:r w:rsidR="003F5726" w:rsidRPr="004A0F5E">
        <w:rPr>
          <w:sz w:val="28"/>
          <w:szCs w:val="28"/>
        </w:rPr>
        <w:t>К (</w:t>
      </w:r>
      <w:r w:rsidRPr="004A0F5E">
        <w:rPr>
          <w:sz w:val="28"/>
          <w:szCs w:val="28"/>
        </w:rPr>
        <w:t>Ф</w:t>
      </w:r>
      <w:r w:rsidR="003F5726" w:rsidRPr="004A0F5E">
        <w:rPr>
          <w:sz w:val="28"/>
          <w:szCs w:val="28"/>
        </w:rPr>
        <w:t>) Х</w:t>
      </w:r>
      <w:r w:rsidRPr="004A0F5E">
        <w:rPr>
          <w:sz w:val="28"/>
          <w:szCs w:val="28"/>
        </w:rPr>
        <w:t xml:space="preserve"> Лисица О.Н., </w:t>
      </w:r>
      <w:r w:rsidR="003F5726">
        <w:rPr>
          <w:sz w:val="28"/>
          <w:szCs w:val="28"/>
        </w:rPr>
        <w:t>К (</w:t>
      </w:r>
      <w:r w:rsidR="00345FC0">
        <w:rPr>
          <w:sz w:val="28"/>
          <w:szCs w:val="28"/>
        </w:rPr>
        <w:t>Ф</w:t>
      </w:r>
      <w:r w:rsidR="003F5726">
        <w:rPr>
          <w:sz w:val="28"/>
          <w:szCs w:val="28"/>
        </w:rPr>
        <w:t>) Х</w:t>
      </w:r>
      <w:r w:rsidR="00345FC0">
        <w:rPr>
          <w:sz w:val="28"/>
          <w:szCs w:val="28"/>
        </w:rPr>
        <w:t xml:space="preserve"> Тарасов В.Ю.</w:t>
      </w:r>
      <w:r w:rsidR="0012065D">
        <w:rPr>
          <w:sz w:val="28"/>
          <w:szCs w:val="28"/>
        </w:rPr>
        <w:t>,</w:t>
      </w:r>
      <w:r w:rsidR="00130A6F">
        <w:rPr>
          <w:sz w:val="28"/>
          <w:szCs w:val="28"/>
        </w:rPr>
        <w:t xml:space="preserve"> </w:t>
      </w:r>
      <w:r w:rsidRPr="004A0F5E">
        <w:rPr>
          <w:sz w:val="28"/>
          <w:szCs w:val="28"/>
        </w:rPr>
        <w:t>Общество с ограниченной ответственностью «Бизнес-лес</w:t>
      </w:r>
      <w:r w:rsidR="009A596D" w:rsidRPr="004A0F5E">
        <w:rPr>
          <w:sz w:val="28"/>
          <w:szCs w:val="28"/>
        </w:rPr>
        <w:t>»</w:t>
      </w:r>
      <w:r w:rsidRPr="004A0F5E">
        <w:rPr>
          <w:sz w:val="28"/>
          <w:szCs w:val="28"/>
        </w:rPr>
        <w:t>, владельцы личных подсобных хозяйств, садоводы и огородники.</w:t>
      </w:r>
    </w:p>
    <w:p w:rsidR="0012065D" w:rsidRDefault="00E43E1F" w:rsidP="009A3EA5">
      <w:pPr>
        <w:jc w:val="both"/>
        <w:rPr>
          <w:sz w:val="28"/>
          <w:szCs w:val="28"/>
        </w:rPr>
      </w:pPr>
      <w:r>
        <w:rPr>
          <w:sz w:val="28"/>
          <w:szCs w:val="28"/>
        </w:rPr>
        <w:tab/>
        <w:t>За отчетный период фермерами поселения собран</w:t>
      </w:r>
      <w:r w:rsidR="00384A9D">
        <w:rPr>
          <w:sz w:val="28"/>
          <w:szCs w:val="28"/>
        </w:rPr>
        <w:t xml:space="preserve"> урожай в количестве</w:t>
      </w:r>
      <w:r>
        <w:rPr>
          <w:sz w:val="28"/>
          <w:szCs w:val="28"/>
        </w:rPr>
        <w:t xml:space="preserve"> </w:t>
      </w:r>
      <w:r w:rsidR="00615E13">
        <w:rPr>
          <w:sz w:val="28"/>
          <w:szCs w:val="28"/>
        </w:rPr>
        <w:t>100</w:t>
      </w:r>
      <w:r w:rsidR="009A2E04">
        <w:rPr>
          <w:sz w:val="28"/>
          <w:szCs w:val="28"/>
        </w:rPr>
        <w:t>2</w:t>
      </w:r>
      <w:r w:rsidR="00C80717">
        <w:rPr>
          <w:sz w:val="28"/>
          <w:szCs w:val="28"/>
        </w:rPr>
        <w:t xml:space="preserve"> </w:t>
      </w:r>
      <w:r>
        <w:rPr>
          <w:sz w:val="28"/>
          <w:szCs w:val="28"/>
        </w:rPr>
        <w:t xml:space="preserve">центнера картофеля, </w:t>
      </w:r>
      <w:r w:rsidR="0012065D">
        <w:rPr>
          <w:sz w:val="28"/>
          <w:szCs w:val="28"/>
        </w:rPr>
        <w:t xml:space="preserve">300 центнеров овса, 300 центнеров тыквы, заготовлено </w:t>
      </w:r>
      <w:r w:rsidR="00615E13">
        <w:rPr>
          <w:sz w:val="28"/>
          <w:szCs w:val="28"/>
        </w:rPr>
        <w:t>7</w:t>
      </w:r>
      <w:r w:rsidR="0012065D">
        <w:rPr>
          <w:sz w:val="28"/>
          <w:szCs w:val="28"/>
        </w:rPr>
        <w:t>20 центнеров сена.</w:t>
      </w:r>
      <w:r w:rsidR="009A2E04">
        <w:rPr>
          <w:sz w:val="28"/>
          <w:szCs w:val="28"/>
        </w:rPr>
        <w:t xml:space="preserve"> Реализовано 62 центнера молока, 9 центнеров мяса.</w:t>
      </w:r>
    </w:p>
    <w:p w:rsidR="00130A6F" w:rsidRPr="003862F8" w:rsidRDefault="003862F8" w:rsidP="009A3EA5">
      <w:pPr>
        <w:jc w:val="both"/>
        <w:rPr>
          <w:sz w:val="28"/>
          <w:szCs w:val="28"/>
        </w:rPr>
      </w:pPr>
      <w:r>
        <w:rPr>
          <w:sz w:val="28"/>
          <w:szCs w:val="28"/>
        </w:rPr>
        <w:tab/>
      </w:r>
      <w:r w:rsidR="00130A6F" w:rsidRPr="00F9475E">
        <w:rPr>
          <w:sz w:val="28"/>
          <w:szCs w:val="28"/>
        </w:rPr>
        <w:t xml:space="preserve">В рамках софинансирования </w:t>
      </w:r>
      <w:r w:rsidR="00F9475E" w:rsidRPr="00F9475E">
        <w:rPr>
          <w:sz w:val="28"/>
          <w:szCs w:val="28"/>
        </w:rPr>
        <w:t xml:space="preserve">государственной </w:t>
      </w:r>
      <w:r w:rsidR="00130A6F" w:rsidRPr="00F9475E">
        <w:rPr>
          <w:sz w:val="28"/>
          <w:szCs w:val="28"/>
        </w:rPr>
        <w:t xml:space="preserve">краевой </w:t>
      </w:r>
      <w:r w:rsidR="00F9475E">
        <w:rPr>
          <w:sz w:val="28"/>
          <w:szCs w:val="28"/>
        </w:rPr>
        <w:t xml:space="preserve">программы </w:t>
      </w:r>
      <w:r w:rsidR="00384A9D">
        <w:rPr>
          <w:sz w:val="28"/>
          <w:szCs w:val="28"/>
        </w:rPr>
        <w:t>«</w:t>
      </w:r>
      <w:hyperlink r:id="rId8" w:history="1">
        <w:r w:rsidR="00F9475E" w:rsidRPr="00F9475E">
          <w:rPr>
            <w:rStyle w:val="af"/>
            <w:color w:val="auto"/>
            <w:sz w:val="28"/>
            <w:szCs w:val="28"/>
            <w:u w:val="none"/>
          </w:rPr>
          <w:t>Развитие малого и среднего предпринимательства</w:t>
        </w:r>
      </w:hyperlink>
      <w:r w:rsidR="00F9475E" w:rsidRPr="00F9475E">
        <w:rPr>
          <w:sz w:val="28"/>
          <w:szCs w:val="28"/>
        </w:rPr>
        <w:t xml:space="preserve"> в</w:t>
      </w:r>
      <w:r w:rsidR="00F9475E">
        <w:rPr>
          <w:sz w:val="28"/>
          <w:szCs w:val="28"/>
        </w:rPr>
        <w:t xml:space="preserve"> Хаба</w:t>
      </w:r>
      <w:r w:rsidR="00384A9D">
        <w:rPr>
          <w:sz w:val="28"/>
          <w:szCs w:val="28"/>
        </w:rPr>
        <w:t>ровском крае на 2013 - 2020 год»</w:t>
      </w:r>
      <w:r>
        <w:rPr>
          <w:sz w:val="28"/>
          <w:szCs w:val="28"/>
        </w:rPr>
        <w:t xml:space="preserve"> </w:t>
      </w:r>
      <w:r w:rsidR="006E3AAC">
        <w:rPr>
          <w:sz w:val="28"/>
          <w:szCs w:val="28"/>
        </w:rPr>
        <w:t xml:space="preserve">в сентябре текущего года </w:t>
      </w:r>
      <w:r>
        <w:rPr>
          <w:sz w:val="28"/>
          <w:szCs w:val="28"/>
        </w:rPr>
        <w:t>фермеру</w:t>
      </w:r>
      <w:r w:rsidRPr="004A0F5E">
        <w:rPr>
          <w:sz w:val="28"/>
          <w:szCs w:val="28"/>
        </w:rPr>
        <w:t xml:space="preserve"> Махмутов</w:t>
      </w:r>
      <w:r>
        <w:rPr>
          <w:sz w:val="28"/>
          <w:szCs w:val="28"/>
        </w:rPr>
        <w:t>у</w:t>
      </w:r>
      <w:r w:rsidRPr="004A0F5E">
        <w:rPr>
          <w:sz w:val="28"/>
          <w:szCs w:val="28"/>
        </w:rPr>
        <w:t xml:space="preserve"> А.И. </w:t>
      </w:r>
      <w:r>
        <w:rPr>
          <w:sz w:val="28"/>
          <w:szCs w:val="28"/>
        </w:rPr>
        <w:t xml:space="preserve">по итогам </w:t>
      </w:r>
      <w:r w:rsidRPr="003862F8">
        <w:rPr>
          <w:rFonts w:eastAsia="Times New Roman"/>
          <w:sz w:val="28"/>
          <w:szCs w:val="28"/>
        </w:rPr>
        <w:t>конкурс</w:t>
      </w:r>
      <w:r>
        <w:rPr>
          <w:sz w:val="28"/>
          <w:szCs w:val="28"/>
        </w:rPr>
        <w:t>а</w:t>
      </w:r>
      <w:r w:rsidRPr="003862F8">
        <w:rPr>
          <w:rFonts w:eastAsia="Times New Roman"/>
          <w:sz w:val="28"/>
          <w:szCs w:val="28"/>
        </w:rPr>
        <w:t xml:space="preserve"> на предоставление субсидии на возмещение затрат на оплату электроэнергии, топлива, реализацию энергосберегающих мероприятий, приобретение основных </w:t>
      </w:r>
      <w:r w:rsidRPr="003862F8">
        <w:rPr>
          <w:rFonts w:eastAsia="Times New Roman"/>
          <w:sz w:val="28"/>
          <w:szCs w:val="28"/>
        </w:rPr>
        <w:lastRenderedPageBreak/>
        <w:t>средств по приоритетным видам деятельности</w:t>
      </w:r>
      <w:r w:rsidR="006E3AAC">
        <w:rPr>
          <w:sz w:val="28"/>
          <w:szCs w:val="28"/>
        </w:rPr>
        <w:t xml:space="preserve"> из районного бюджета была предоставлена </w:t>
      </w:r>
      <w:r w:rsidR="00F9475E">
        <w:rPr>
          <w:sz w:val="28"/>
          <w:szCs w:val="28"/>
        </w:rPr>
        <w:t xml:space="preserve">безвозмездная </w:t>
      </w:r>
      <w:r w:rsidR="006E3AAC">
        <w:rPr>
          <w:sz w:val="28"/>
          <w:szCs w:val="28"/>
        </w:rPr>
        <w:t xml:space="preserve">субсидия в размере 500,0 тыс.рублей </w:t>
      </w:r>
      <w:r w:rsidR="00E43E1F">
        <w:rPr>
          <w:sz w:val="28"/>
          <w:szCs w:val="28"/>
        </w:rPr>
        <w:t>(300,0тыс</w:t>
      </w:r>
      <w:r w:rsidR="003F5726">
        <w:rPr>
          <w:sz w:val="28"/>
          <w:szCs w:val="28"/>
        </w:rPr>
        <w:t>. р</w:t>
      </w:r>
      <w:r w:rsidR="00E43E1F">
        <w:rPr>
          <w:sz w:val="28"/>
          <w:szCs w:val="28"/>
        </w:rPr>
        <w:t>уб. бюджет ХК, 200,0 тыс</w:t>
      </w:r>
      <w:r w:rsidR="003F5726">
        <w:rPr>
          <w:sz w:val="28"/>
          <w:szCs w:val="28"/>
        </w:rPr>
        <w:t>. р</w:t>
      </w:r>
      <w:r w:rsidR="00E43E1F">
        <w:rPr>
          <w:sz w:val="28"/>
          <w:szCs w:val="28"/>
        </w:rPr>
        <w:t xml:space="preserve">уб. бюджет АМР) </w:t>
      </w:r>
      <w:r w:rsidR="006E3AAC">
        <w:rPr>
          <w:sz w:val="28"/>
          <w:szCs w:val="28"/>
        </w:rPr>
        <w:t xml:space="preserve">на </w:t>
      </w:r>
      <w:r w:rsidR="00F9475E">
        <w:rPr>
          <w:sz w:val="28"/>
          <w:szCs w:val="28"/>
        </w:rPr>
        <w:t xml:space="preserve">возмещения затрат связанных с </w:t>
      </w:r>
      <w:r w:rsidR="006E3AAC">
        <w:rPr>
          <w:sz w:val="28"/>
          <w:szCs w:val="28"/>
        </w:rPr>
        <w:t>приобретение сенокосного комплекса.</w:t>
      </w:r>
    </w:p>
    <w:p w:rsidR="00CD0FE5" w:rsidRPr="005D01F7" w:rsidRDefault="00CD0FE5" w:rsidP="00CD0FE5">
      <w:pPr>
        <w:jc w:val="both"/>
        <w:rPr>
          <w:sz w:val="28"/>
          <w:szCs w:val="28"/>
        </w:rPr>
      </w:pPr>
      <w:r w:rsidRPr="004A0F5E">
        <w:rPr>
          <w:sz w:val="28"/>
          <w:szCs w:val="28"/>
        </w:rPr>
        <w:tab/>
      </w:r>
      <w:r w:rsidR="00443A20">
        <w:rPr>
          <w:sz w:val="28"/>
          <w:szCs w:val="28"/>
        </w:rPr>
        <w:t>В</w:t>
      </w:r>
      <w:r w:rsidR="00443A20" w:rsidRPr="004A0F5E">
        <w:rPr>
          <w:sz w:val="28"/>
          <w:szCs w:val="28"/>
        </w:rPr>
        <w:t xml:space="preserve"> текущем году </w:t>
      </w:r>
      <w:r w:rsidR="00443A20">
        <w:rPr>
          <w:sz w:val="28"/>
          <w:szCs w:val="28"/>
        </w:rPr>
        <w:t>в</w:t>
      </w:r>
      <w:r w:rsidRPr="004A0F5E">
        <w:rPr>
          <w:sz w:val="28"/>
          <w:szCs w:val="28"/>
        </w:rPr>
        <w:t xml:space="preserve"> </w:t>
      </w:r>
      <w:r w:rsidR="009A596D" w:rsidRPr="004A0F5E">
        <w:rPr>
          <w:sz w:val="28"/>
          <w:szCs w:val="28"/>
        </w:rPr>
        <w:t xml:space="preserve">порядке оказания помощи </w:t>
      </w:r>
      <w:r w:rsidR="009D4BCC">
        <w:rPr>
          <w:sz w:val="28"/>
          <w:szCs w:val="28"/>
        </w:rPr>
        <w:t>ОСНТ</w:t>
      </w:r>
      <w:r w:rsidR="0080679F">
        <w:rPr>
          <w:sz w:val="28"/>
          <w:szCs w:val="28"/>
        </w:rPr>
        <w:t xml:space="preserve"> «Восход», </w:t>
      </w:r>
      <w:r w:rsidR="000A7439" w:rsidRPr="004A0F5E">
        <w:rPr>
          <w:sz w:val="28"/>
          <w:szCs w:val="28"/>
        </w:rPr>
        <w:t xml:space="preserve">силами ООО «ДРСК» </w:t>
      </w:r>
      <w:r w:rsidR="00443A20">
        <w:rPr>
          <w:sz w:val="28"/>
          <w:szCs w:val="28"/>
        </w:rPr>
        <w:t>н</w:t>
      </w:r>
      <w:r w:rsidR="000A7439" w:rsidRPr="004A0F5E">
        <w:rPr>
          <w:sz w:val="28"/>
          <w:szCs w:val="28"/>
        </w:rPr>
        <w:t xml:space="preserve">еоднократно </w:t>
      </w:r>
      <w:r w:rsidRPr="004A0F5E">
        <w:rPr>
          <w:sz w:val="28"/>
          <w:szCs w:val="28"/>
        </w:rPr>
        <w:t>проводились работы по восстановлению грунтовой дороги (грейдеровка) до садоводово-огороднического некоммерческого товарищества «Восход»</w:t>
      </w:r>
      <w:r w:rsidR="006E4FF7">
        <w:rPr>
          <w:sz w:val="28"/>
          <w:szCs w:val="28"/>
        </w:rPr>
        <w:t xml:space="preserve">, </w:t>
      </w:r>
      <w:r w:rsidR="0080679F">
        <w:rPr>
          <w:sz w:val="28"/>
          <w:szCs w:val="28"/>
        </w:rPr>
        <w:t>кроме того</w:t>
      </w:r>
      <w:r w:rsidR="006E4FF7">
        <w:rPr>
          <w:sz w:val="28"/>
          <w:szCs w:val="28"/>
        </w:rPr>
        <w:t xml:space="preserve"> </w:t>
      </w:r>
      <w:r w:rsidR="00106B4C">
        <w:rPr>
          <w:sz w:val="28"/>
          <w:szCs w:val="28"/>
        </w:rPr>
        <w:t xml:space="preserve">из бюджета поселения </w:t>
      </w:r>
      <w:r w:rsidR="0080679F">
        <w:rPr>
          <w:sz w:val="28"/>
          <w:szCs w:val="28"/>
        </w:rPr>
        <w:t xml:space="preserve">направлена </w:t>
      </w:r>
      <w:r w:rsidR="006E4FF7">
        <w:rPr>
          <w:sz w:val="28"/>
          <w:szCs w:val="28"/>
        </w:rPr>
        <w:t xml:space="preserve">субсидия на возмещение разницы в тарифах на проезд </w:t>
      </w:r>
      <w:r w:rsidR="00106B4C">
        <w:rPr>
          <w:sz w:val="28"/>
          <w:szCs w:val="28"/>
        </w:rPr>
        <w:t xml:space="preserve">до СОНТ и обратно </w:t>
      </w:r>
      <w:r w:rsidR="006E4FF7">
        <w:rPr>
          <w:sz w:val="28"/>
          <w:szCs w:val="28"/>
        </w:rPr>
        <w:t xml:space="preserve">в </w:t>
      </w:r>
      <w:r w:rsidR="00106B4C">
        <w:rPr>
          <w:sz w:val="28"/>
          <w:szCs w:val="28"/>
        </w:rPr>
        <w:t>размере</w:t>
      </w:r>
      <w:r w:rsidR="006E4FF7">
        <w:rPr>
          <w:sz w:val="28"/>
          <w:szCs w:val="28"/>
        </w:rPr>
        <w:t xml:space="preserve"> </w:t>
      </w:r>
      <w:r w:rsidR="00453188">
        <w:rPr>
          <w:sz w:val="28"/>
          <w:szCs w:val="28"/>
        </w:rPr>
        <w:t>16,5</w:t>
      </w:r>
      <w:r w:rsidR="006E4FF7" w:rsidRPr="00453188">
        <w:rPr>
          <w:sz w:val="28"/>
          <w:szCs w:val="28"/>
        </w:rPr>
        <w:t xml:space="preserve"> тыс</w:t>
      </w:r>
      <w:r w:rsidR="006E4FF7">
        <w:rPr>
          <w:sz w:val="28"/>
          <w:szCs w:val="28"/>
        </w:rPr>
        <w:t>.рублей.</w:t>
      </w:r>
    </w:p>
    <w:p w:rsidR="00C3555E" w:rsidRPr="005D01F7" w:rsidRDefault="00CD0FE5" w:rsidP="000A7439">
      <w:pPr>
        <w:jc w:val="both"/>
        <w:rPr>
          <w:rStyle w:val="FontStyle38"/>
          <w:sz w:val="28"/>
          <w:szCs w:val="28"/>
        </w:rPr>
      </w:pPr>
      <w:r w:rsidRPr="005D01F7">
        <w:rPr>
          <w:sz w:val="28"/>
          <w:szCs w:val="28"/>
        </w:rPr>
        <w:tab/>
      </w:r>
    </w:p>
    <w:p w:rsidR="00BA7924" w:rsidRDefault="00CE0404" w:rsidP="00873725">
      <w:pPr>
        <w:pStyle w:val="Style1"/>
        <w:widowControl/>
        <w:spacing w:before="24" w:line="240" w:lineRule="auto"/>
        <w:rPr>
          <w:rStyle w:val="FontStyle39"/>
          <w:sz w:val="28"/>
          <w:szCs w:val="28"/>
        </w:rPr>
      </w:pPr>
      <w:r w:rsidRPr="00172BD9">
        <w:rPr>
          <w:rStyle w:val="FontStyle39"/>
          <w:sz w:val="28"/>
          <w:szCs w:val="28"/>
        </w:rPr>
        <w:t>1.</w:t>
      </w:r>
      <w:r w:rsidR="00EE24D8" w:rsidRPr="00172BD9">
        <w:rPr>
          <w:rStyle w:val="FontStyle39"/>
          <w:sz w:val="28"/>
          <w:szCs w:val="28"/>
        </w:rPr>
        <w:t>5</w:t>
      </w:r>
      <w:r w:rsidRPr="00172BD9">
        <w:rPr>
          <w:rStyle w:val="FontStyle39"/>
          <w:sz w:val="28"/>
          <w:szCs w:val="28"/>
        </w:rPr>
        <w:t>. Бюджет</w:t>
      </w:r>
    </w:p>
    <w:p w:rsidR="00F064C7" w:rsidRPr="00172BD9" w:rsidRDefault="00F064C7" w:rsidP="00F064C7">
      <w:pPr>
        <w:ind w:firstLine="709"/>
        <w:jc w:val="both"/>
        <w:rPr>
          <w:bCs/>
          <w:sz w:val="28"/>
          <w:szCs w:val="28"/>
        </w:rPr>
      </w:pPr>
      <w:r w:rsidRPr="00172BD9">
        <w:rPr>
          <w:bCs/>
          <w:sz w:val="28"/>
          <w:szCs w:val="28"/>
        </w:rPr>
        <w:t xml:space="preserve">Главным инструментом проведения социальной, финансовой и инвестиционной политики на территории Эльбанского городского поселения является бюджет муниципального образования. </w:t>
      </w:r>
    </w:p>
    <w:p w:rsidR="00430391" w:rsidRPr="00AA357D" w:rsidRDefault="00F064C7" w:rsidP="00430391">
      <w:pPr>
        <w:ind w:left="5" w:right="34" w:firstLine="566"/>
        <w:contextualSpacing/>
        <w:jc w:val="both"/>
        <w:rPr>
          <w:spacing w:val="3"/>
          <w:sz w:val="28"/>
          <w:szCs w:val="28"/>
        </w:rPr>
      </w:pPr>
      <w:r w:rsidRPr="00AA357D">
        <w:rPr>
          <w:bCs/>
          <w:sz w:val="28"/>
          <w:szCs w:val="28"/>
        </w:rPr>
        <w:t>Доходная часть местного бюджета</w:t>
      </w:r>
      <w:r w:rsidR="007F6193" w:rsidRPr="00AA357D">
        <w:rPr>
          <w:bCs/>
          <w:sz w:val="28"/>
          <w:szCs w:val="28"/>
        </w:rPr>
        <w:t xml:space="preserve"> за </w:t>
      </w:r>
      <w:r w:rsidR="005A379A" w:rsidRPr="00AA357D">
        <w:rPr>
          <w:bCs/>
          <w:sz w:val="28"/>
          <w:szCs w:val="28"/>
        </w:rPr>
        <w:t>12</w:t>
      </w:r>
      <w:r w:rsidR="007F6193" w:rsidRPr="00AA357D">
        <w:rPr>
          <w:bCs/>
          <w:sz w:val="28"/>
          <w:szCs w:val="28"/>
        </w:rPr>
        <w:t xml:space="preserve"> месяцев</w:t>
      </w:r>
      <w:r w:rsidRPr="00AA357D">
        <w:rPr>
          <w:bCs/>
          <w:sz w:val="28"/>
          <w:szCs w:val="28"/>
        </w:rPr>
        <w:t xml:space="preserve"> 201</w:t>
      </w:r>
      <w:r w:rsidR="007F6193" w:rsidRPr="00AA357D">
        <w:rPr>
          <w:bCs/>
          <w:sz w:val="28"/>
          <w:szCs w:val="28"/>
        </w:rPr>
        <w:t>5</w:t>
      </w:r>
      <w:r w:rsidRPr="00AA357D">
        <w:rPr>
          <w:bCs/>
          <w:sz w:val="28"/>
          <w:szCs w:val="28"/>
        </w:rPr>
        <w:t xml:space="preserve"> год</w:t>
      </w:r>
      <w:r w:rsidR="007F6193" w:rsidRPr="00AA357D">
        <w:rPr>
          <w:bCs/>
          <w:sz w:val="28"/>
          <w:szCs w:val="28"/>
        </w:rPr>
        <w:t>а</w:t>
      </w:r>
      <w:r w:rsidRPr="00AA357D">
        <w:rPr>
          <w:bCs/>
          <w:sz w:val="28"/>
          <w:szCs w:val="28"/>
        </w:rPr>
        <w:t xml:space="preserve"> исполнена в сумме </w:t>
      </w:r>
      <w:r w:rsidR="006F3AF7" w:rsidRPr="00AA357D">
        <w:rPr>
          <w:bCs/>
          <w:sz w:val="28"/>
          <w:szCs w:val="28"/>
        </w:rPr>
        <w:t>63 122,2</w:t>
      </w:r>
      <w:r w:rsidRPr="00AA357D">
        <w:rPr>
          <w:bCs/>
          <w:sz w:val="28"/>
          <w:szCs w:val="28"/>
        </w:rPr>
        <w:t xml:space="preserve"> тыс</w:t>
      </w:r>
      <w:r w:rsidR="003F5726" w:rsidRPr="00AA357D">
        <w:rPr>
          <w:bCs/>
          <w:sz w:val="28"/>
          <w:szCs w:val="28"/>
        </w:rPr>
        <w:t>.р</w:t>
      </w:r>
      <w:r w:rsidRPr="00AA357D">
        <w:rPr>
          <w:bCs/>
          <w:sz w:val="28"/>
          <w:szCs w:val="28"/>
        </w:rPr>
        <w:t>ублей</w:t>
      </w:r>
      <w:r w:rsidRPr="00AA357D">
        <w:rPr>
          <w:spacing w:val="7"/>
          <w:sz w:val="28"/>
          <w:szCs w:val="28"/>
        </w:rPr>
        <w:t xml:space="preserve"> </w:t>
      </w:r>
      <w:r w:rsidR="00B74E2D" w:rsidRPr="00AA357D">
        <w:rPr>
          <w:spacing w:val="7"/>
          <w:sz w:val="28"/>
          <w:szCs w:val="28"/>
        </w:rPr>
        <w:t xml:space="preserve">или </w:t>
      </w:r>
      <w:r w:rsidR="006F3AF7" w:rsidRPr="00AA357D">
        <w:rPr>
          <w:spacing w:val="3"/>
          <w:sz w:val="28"/>
          <w:szCs w:val="28"/>
        </w:rPr>
        <w:t>96</w:t>
      </w:r>
      <w:r w:rsidR="00B74E2D" w:rsidRPr="00AA357D">
        <w:rPr>
          <w:spacing w:val="3"/>
          <w:sz w:val="28"/>
          <w:szCs w:val="28"/>
        </w:rPr>
        <w:t xml:space="preserve">,7% к </w:t>
      </w:r>
      <w:r w:rsidR="006F3AF7" w:rsidRPr="00AA357D">
        <w:rPr>
          <w:spacing w:val="3"/>
          <w:sz w:val="28"/>
          <w:szCs w:val="28"/>
        </w:rPr>
        <w:t xml:space="preserve">уточненному </w:t>
      </w:r>
      <w:r w:rsidR="00B74E2D" w:rsidRPr="00AA357D">
        <w:rPr>
          <w:spacing w:val="3"/>
          <w:sz w:val="28"/>
          <w:szCs w:val="28"/>
        </w:rPr>
        <w:t>плану года</w:t>
      </w:r>
      <w:r w:rsidR="006F3AF7" w:rsidRPr="00AA357D">
        <w:rPr>
          <w:spacing w:val="3"/>
          <w:sz w:val="28"/>
          <w:szCs w:val="28"/>
        </w:rPr>
        <w:t>.</w:t>
      </w:r>
      <w:r w:rsidR="00430391" w:rsidRPr="00AA357D">
        <w:rPr>
          <w:spacing w:val="3"/>
          <w:sz w:val="28"/>
          <w:szCs w:val="28"/>
        </w:rPr>
        <w:t xml:space="preserve"> По сравнению с 2014годом общий объем доходов снизился на 46 360,</w:t>
      </w:r>
      <w:r w:rsidR="00AA357D" w:rsidRPr="00AA357D">
        <w:rPr>
          <w:spacing w:val="3"/>
          <w:sz w:val="28"/>
          <w:szCs w:val="28"/>
        </w:rPr>
        <w:t>5</w:t>
      </w:r>
      <w:r w:rsidR="00430391" w:rsidRPr="00AA357D">
        <w:rPr>
          <w:spacing w:val="3"/>
          <w:sz w:val="28"/>
          <w:szCs w:val="28"/>
        </w:rPr>
        <w:t xml:space="preserve"> тыс.рублей или на 45,4%.</w:t>
      </w:r>
    </w:p>
    <w:p w:rsidR="006F3AF7" w:rsidRPr="00C43DEC" w:rsidRDefault="00473002" w:rsidP="006F3AF7">
      <w:pPr>
        <w:pStyle w:val="ac"/>
        <w:widowControl w:val="0"/>
        <w:spacing w:line="240" w:lineRule="auto"/>
        <w:contextualSpacing/>
        <w:rPr>
          <w:szCs w:val="28"/>
        </w:rPr>
      </w:pPr>
      <w:r w:rsidRPr="00C43DEC">
        <w:rPr>
          <w:szCs w:val="28"/>
        </w:rPr>
        <w:t>Н</w:t>
      </w:r>
      <w:r w:rsidR="006F3AF7" w:rsidRPr="00C43DEC">
        <w:rPr>
          <w:szCs w:val="28"/>
        </w:rPr>
        <w:t>алоговые доходы в общем объёме доходов местного бюджета в 201</w:t>
      </w:r>
      <w:r w:rsidRPr="00C43DEC">
        <w:rPr>
          <w:szCs w:val="28"/>
        </w:rPr>
        <w:t>5</w:t>
      </w:r>
      <w:r w:rsidR="006F3AF7" w:rsidRPr="00C43DEC">
        <w:rPr>
          <w:szCs w:val="28"/>
        </w:rPr>
        <w:t xml:space="preserve"> году составили </w:t>
      </w:r>
      <w:r w:rsidR="00C43DEC" w:rsidRPr="00C43DEC">
        <w:rPr>
          <w:szCs w:val="28"/>
        </w:rPr>
        <w:t>34 446,1</w:t>
      </w:r>
      <w:r w:rsidR="006F3AF7" w:rsidRPr="00C43DEC">
        <w:rPr>
          <w:szCs w:val="28"/>
        </w:rPr>
        <w:t xml:space="preserve"> тыс. рублей </w:t>
      </w:r>
      <w:r w:rsidR="00C43DEC" w:rsidRPr="00C43DEC">
        <w:rPr>
          <w:spacing w:val="7"/>
          <w:szCs w:val="28"/>
        </w:rPr>
        <w:t xml:space="preserve">или </w:t>
      </w:r>
      <w:r w:rsidR="00C43DEC" w:rsidRPr="00C43DEC">
        <w:rPr>
          <w:spacing w:val="3"/>
          <w:szCs w:val="28"/>
        </w:rPr>
        <w:t>102,8% к уточненному плану года</w:t>
      </w:r>
      <w:r w:rsidR="006F3AF7" w:rsidRPr="00C43DEC">
        <w:rPr>
          <w:szCs w:val="28"/>
        </w:rPr>
        <w:t xml:space="preserve">. </w:t>
      </w:r>
      <w:r w:rsidR="00C43DEC">
        <w:rPr>
          <w:szCs w:val="28"/>
        </w:rPr>
        <w:tab/>
      </w:r>
      <w:r w:rsidR="006F3AF7" w:rsidRPr="00C43DEC">
        <w:rPr>
          <w:szCs w:val="28"/>
        </w:rPr>
        <w:t>Поступление в сравнении с 201</w:t>
      </w:r>
      <w:r w:rsidR="00C43DEC" w:rsidRPr="00C43DEC">
        <w:rPr>
          <w:szCs w:val="28"/>
        </w:rPr>
        <w:t>4</w:t>
      </w:r>
      <w:r w:rsidR="006F3AF7" w:rsidRPr="00C43DEC">
        <w:rPr>
          <w:szCs w:val="28"/>
        </w:rPr>
        <w:t xml:space="preserve"> годом </w:t>
      </w:r>
      <w:r w:rsidR="00C43DEC" w:rsidRPr="00C43DEC">
        <w:rPr>
          <w:szCs w:val="28"/>
        </w:rPr>
        <w:t xml:space="preserve">снизилось </w:t>
      </w:r>
      <w:r w:rsidR="006F3AF7" w:rsidRPr="00C43DEC">
        <w:rPr>
          <w:szCs w:val="28"/>
        </w:rPr>
        <w:t xml:space="preserve">на </w:t>
      </w:r>
      <w:r w:rsidR="00C43DEC" w:rsidRPr="00C43DEC">
        <w:rPr>
          <w:szCs w:val="28"/>
        </w:rPr>
        <w:t>5,4</w:t>
      </w:r>
      <w:r w:rsidR="006F3AF7" w:rsidRPr="00C43DEC">
        <w:rPr>
          <w:szCs w:val="28"/>
        </w:rPr>
        <w:t>%.</w:t>
      </w:r>
    </w:p>
    <w:p w:rsidR="006A274D" w:rsidRDefault="006F3AF7" w:rsidP="006F3AF7">
      <w:pPr>
        <w:pStyle w:val="ac"/>
        <w:widowControl w:val="0"/>
        <w:spacing w:line="240" w:lineRule="auto"/>
        <w:contextualSpacing/>
        <w:rPr>
          <w:szCs w:val="28"/>
        </w:rPr>
      </w:pPr>
      <w:r w:rsidRPr="00C43DEC">
        <w:rPr>
          <w:szCs w:val="28"/>
        </w:rPr>
        <w:t xml:space="preserve">Поступление неналоговых доходов в бюджет городского поселения составило </w:t>
      </w:r>
      <w:r w:rsidR="006A274D">
        <w:rPr>
          <w:szCs w:val="28"/>
        </w:rPr>
        <w:t xml:space="preserve">10 452,9 </w:t>
      </w:r>
      <w:r w:rsidRPr="00C43DEC">
        <w:rPr>
          <w:szCs w:val="28"/>
        </w:rPr>
        <w:t xml:space="preserve">тыс. рублей или </w:t>
      </w:r>
      <w:r w:rsidR="006A274D">
        <w:rPr>
          <w:szCs w:val="28"/>
        </w:rPr>
        <w:t>97,9</w:t>
      </w:r>
      <w:r w:rsidRPr="00C43DEC">
        <w:rPr>
          <w:szCs w:val="28"/>
        </w:rPr>
        <w:t>% от плановых назначений.</w:t>
      </w:r>
    </w:p>
    <w:p w:rsidR="006F3AF7" w:rsidRPr="00C43DEC" w:rsidRDefault="006F3AF7" w:rsidP="006F3AF7">
      <w:pPr>
        <w:pStyle w:val="ac"/>
        <w:widowControl w:val="0"/>
        <w:spacing w:line="240" w:lineRule="auto"/>
        <w:contextualSpacing/>
        <w:rPr>
          <w:szCs w:val="28"/>
        </w:rPr>
      </w:pPr>
      <w:r w:rsidRPr="00C43DEC">
        <w:rPr>
          <w:szCs w:val="28"/>
        </w:rPr>
        <w:t>Поступление в сравнении с 201</w:t>
      </w:r>
      <w:r w:rsidR="006A274D">
        <w:rPr>
          <w:szCs w:val="28"/>
        </w:rPr>
        <w:t>4</w:t>
      </w:r>
      <w:r w:rsidRPr="00C43DEC">
        <w:rPr>
          <w:szCs w:val="28"/>
        </w:rPr>
        <w:t xml:space="preserve"> годом </w:t>
      </w:r>
      <w:r w:rsidR="006A274D">
        <w:rPr>
          <w:szCs w:val="28"/>
        </w:rPr>
        <w:t>снизилось на 12,1</w:t>
      </w:r>
      <w:r w:rsidRPr="00C43DEC">
        <w:rPr>
          <w:szCs w:val="28"/>
        </w:rPr>
        <w:t>%.</w:t>
      </w:r>
    </w:p>
    <w:p w:rsidR="006F3AF7" w:rsidRPr="006A274D" w:rsidRDefault="006F3AF7" w:rsidP="006F3AF7">
      <w:pPr>
        <w:pStyle w:val="3"/>
        <w:widowControl w:val="0"/>
        <w:spacing w:after="0"/>
        <w:ind w:firstLine="709"/>
        <w:contextualSpacing/>
        <w:jc w:val="both"/>
        <w:rPr>
          <w:sz w:val="28"/>
          <w:szCs w:val="28"/>
        </w:rPr>
      </w:pPr>
      <w:r w:rsidRPr="006A274D">
        <w:rPr>
          <w:sz w:val="28"/>
          <w:szCs w:val="28"/>
        </w:rPr>
        <w:t>В 201</w:t>
      </w:r>
      <w:r w:rsidR="006A274D">
        <w:rPr>
          <w:sz w:val="28"/>
          <w:szCs w:val="28"/>
        </w:rPr>
        <w:t>5</w:t>
      </w:r>
      <w:r w:rsidRPr="006A274D">
        <w:rPr>
          <w:sz w:val="28"/>
          <w:szCs w:val="28"/>
        </w:rPr>
        <w:t xml:space="preserve"> г</w:t>
      </w:r>
      <w:r w:rsidR="006A274D">
        <w:rPr>
          <w:sz w:val="28"/>
          <w:szCs w:val="28"/>
        </w:rPr>
        <w:t>оду</w:t>
      </w:r>
      <w:r w:rsidRPr="006A274D">
        <w:rPr>
          <w:sz w:val="28"/>
          <w:szCs w:val="28"/>
        </w:rPr>
        <w:t xml:space="preserve"> основным источником неналоговых доходов местного бюджета являются доходы от использования муниципальной собственности (</w:t>
      </w:r>
      <w:r w:rsidR="00003A42">
        <w:rPr>
          <w:sz w:val="28"/>
          <w:szCs w:val="28"/>
        </w:rPr>
        <w:t>94,0</w:t>
      </w:r>
      <w:r w:rsidRPr="006A274D">
        <w:rPr>
          <w:sz w:val="28"/>
          <w:szCs w:val="28"/>
        </w:rPr>
        <w:t>% от объема неналоговых доходов).</w:t>
      </w:r>
    </w:p>
    <w:p w:rsidR="006F3AF7" w:rsidRPr="007426C4" w:rsidRDefault="006F3AF7" w:rsidP="006F3AF7">
      <w:pPr>
        <w:shd w:val="clear" w:color="auto" w:fill="FFFFFF"/>
        <w:ind w:firstLine="557"/>
        <w:contextualSpacing/>
        <w:jc w:val="both"/>
        <w:rPr>
          <w:sz w:val="28"/>
          <w:szCs w:val="28"/>
        </w:rPr>
      </w:pPr>
      <w:r w:rsidRPr="007426C4">
        <w:rPr>
          <w:sz w:val="28"/>
          <w:szCs w:val="28"/>
        </w:rPr>
        <w:t>В 201</w:t>
      </w:r>
      <w:r w:rsidR="007426C4">
        <w:rPr>
          <w:sz w:val="28"/>
          <w:szCs w:val="28"/>
        </w:rPr>
        <w:t>5</w:t>
      </w:r>
      <w:r w:rsidRPr="007426C4">
        <w:rPr>
          <w:sz w:val="28"/>
          <w:szCs w:val="28"/>
        </w:rPr>
        <w:t xml:space="preserve"> г</w:t>
      </w:r>
      <w:r w:rsidR="007426C4">
        <w:rPr>
          <w:sz w:val="28"/>
          <w:szCs w:val="28"/>
        </w:rPr>
        <w:t>оду</w:t>
      </w:r>
      <w:r w:rsidRPr="007426C4">
        <w:rPr>
          <w:sz w:val="28"/>
          <w:szCs w:val="28"/>
        </w:rPr>
        <w:t xml:space="preserve"> доля налоговых и неналоговых доходов в составе доходных источников бюджета составила </w:t>
      </w:r>
      <w:r w:rsidR="007426C4">
        <w:rPr>
          <w:sz w:val="28"/>
          <w:szCs w:val="28"/>
        </w:rPr>
        <w:t>71,2</w:t>
      </w:r>
      <w:r w:rsidRPr="007426C4">
        <w:rPr>
          <w:sz w:val="28"/>
          <w:szCs w:val="28"/>
        </w:rPr>
        <w:t xml:space="preserve">%, безвозмездных перечислений </w:t>
      </w:r>
      <w:r w:rsidR="007426C4">
        <w:rPr>
          <w:sz w:val="28"/>
          <w:szCs w:val="28"/>
        </w:rPr>
        <w:t>28,8</w:t>
      </w:r>
      <w:r w:rsidRPr="007426C4">
        <w:rPr>
          <w:sz w:val="28"/>
          <w:szCs w:val="28"/>
        </w:rPr>
        <w:t xml:space="preserve"> %. По сравнению с предыдущим годом удельный вес налоговых и неналоговых доходов увеличился, а удельный вес безвозмездных перечислений снизился на </w:t>
      </w:r>
      <w:r w:rsidR="0059733D">
        <w:rPr>
          <w:sz w:val="28"/>
          <w:szCs w:val="28"/>
        </w:rPr>
        <w:t>26,9</w:t>
      </w:r>
      <w:r w:rsidRPr="007426C4">
        <w:rPr>
          <w:sz w:val="28"/>
          <w:szCs w:val="28"/>
        </w:rPr>
        <w:t xml:space="preserve">%. </w:t>
      </w:r>
    </w:p>
    <w:p w:rsidR="006F4512" w:rsidRDefault="006F4512" w:rsidP="006F4512">
      <w:pPr>
        <w:pStyle w:val="a6"/>
        <w:widowControl w:val="0"/>
        <w:tabs>
          <w:tab w:val="left" w:pos="540"/>
        </w:tabs>
        <w:spacing w:before="0" w:beforeAutospacing="0" w:after="0" w:afterAutospacing="0"/>
        <w:ind w:firstLine="709"/>
        <w:contextualSpacing/>
        <w:jc w:val="both"/>
        <w:rPr>
          <w:sz w:val="28"/>
          <w:szCs w:val="28"/>
        </w:rPr>
      </w:pPr>
      <w:r w:rsidRPr="00C52F09">
        <w:rPr>
          <w:sz w:val="28"/>
          <w:szCs w:val="28"/>
        </w:rPr>
        <w:t xml:space="preserve">Расходы по обязательствам бюджета Эльбанского городского поселения исполнены в сумме </w:t>
      </w:r>
      <w:r>
        <w:rPr>
          <w:sz w:val="28"/>
          <w:szCs w:val="28"/>
        </w:rPr>
        <w:t>66 606,6</w:t>
      </w:r>
      <w:r w:rsidRPr="00C52F09">
        <w:rPr>
          <w:sz w:val="28"/>
          <w:szCs w:val="28"/>
        </w:rPr>
        <w:t xml:space="preserve"> тыс. рублей или </w:t>
      </w:r>
      <w:r>
        <w:rPr>
          <w:sz w:val="28"/>
          <w:szCs w:val="28"/>
        </w:rPr>
        <w:t>94,2</w:t>
      </w:r>
      <w:r w:rsidRPr="00C52F09">
        <w:rPr>
          <w:sz w:val="28"/>
          <w:szCs w:val="28"/>
        </w:rPr>
        <w:t>% от планового объема расходов бюджета.</w:t>
      </w:r>
      <w:r w:rsidRPr="00E86F08">
        <w:rPr>
          <w:color w:val="7030A0"/>
          <w:sz w:val="28"/>
          <w:szCs w:val="28"/>
        </w:rPr>
        <w:t xml:space="preserve"> </w:t>
      </w:r>
      <w:r w:rsidRPr="00C52F09">
        <w:rPr>
          <w:sz w:val="28"/>
          <w:szCs w:val="28"/>
        </w:rPr>
        <w:t>Расходы бюджета к показателям 201</w:t>
      </w:r>
      <w:r>
        <w:rPr>
          <w:sz w:val="28"/>
          <w:szCs w:val="28"/>
        </w:rPr>
        <w:t>4</w:t>
      </w:r>
      <w:r w:rsidRPr="00C52F09">
        <w:rPr>
          <w:sz w:val="28"/>
          <w:szCs w:val="28"/>
        </w:rPr>
        <w:t xml:space="preserve"> года </w:t>
      </w:r>
      <w:r>
        <w:rPr>
          <w:sz w:val="28"/>
          <w:szCs w:val="28"/>
        </w:rPr>
        <w:t>снизились</w:t>
      </w:r>
      <w:r w:rsidRPr="00C52F09">
        <w:rPr>
          <w:sz w:val="28"/>
          <w:szCs w:val="28"/>
        </w:rPr>
        <w:t xml:space="preserve"> на </w:t>
      </w:r>
      <w:r>
        <w:rPr>
          <w:sz w:val="28"/>
          <w:szCs w:val="28"/>
        </w:rPr>
        <w:t>38 563,1</w:t>
      </w:r>
      <w:r w:rsidRPr="00C52F09">
        <w:rPr>
          <w:sz w:val="28"/>
          <w:szCs w:val="28"/>
        </w:rPr>
        <w:t xml:space="preserve"> тыс.рублей или на </w:t>
      </w:r>
      <w:r>
        <w:rPr>
          <w:sz w:val="28"/>
          <w:szCs w:val="28"/>
        </w:rPr>
        <w:t>36,7</w:t>
      </w:r>
      <w:r w:rsidRPr="00C52F09">
        <w:rPr>
          <w:sz w:val="28"/>
          <w:szCs w:val="28"/>
        </w:rPr>
        <w:t xml:space="preserve">%. </w:t>
      </w:r>
    </w:p>
    <w:p w:rsidR="006F3AF7" w:rsidRPr="00AA357D" w:rsidRDefault="006F3AF7" w:rsidP="006F3AF7">
      <w:pPr>
        <w:pStyle w:val="a6"/>
        <w:widowControl w:val="0"/>
        <w:tabs>
          <w:tab w:val="left" w:pos="540"/>
        </w:tabs>
        <w:spacing w:before="0" w:beforeAutospacing="0" w:after="0" w:afterAutospacing="0"/>
        <w:ind w:firstLine="709"/>
        <w:contextualSpacing/>
        <w:jc w:val="both"/>
        <w:rPr>
          <w:sz w:val="28"/>
          <w:szCs w:val="28"/>
        </w:rPr>
      </w:pPr>
      <w:r w:rsidRPr="00AA357D">
        <w:rPr>
          <w:sz w:val="28"/>
          <w:szCs w:val="28"/>
        </w:rPr>
        <w:t>Приоритетные направления расходных обязательств бюджета в 201</w:t>
      </w:r>
      <w:r w:rsidR="00AA357D" w:rsidRPr="00AA357D">
        <w:rPr>
          <w:sz w:val="28"/>
          <w:szCs w:val="28"/>
        </w:rPr>
        <w:t>5</w:t>
      </w:r>
      <w:r w:rsidRPr="00AA357D">
        <w:rPr>
          <w:sz w:val="28"/>
          <w:szCs w:val="28"/>
        </w:rPr>
        <w:t xml:space="preserve"> году распределены по разделам:</w:t>
      </w:r>
    </w:p>
    <w:p w:rsidR="006F3AF7" w:rsidRPr="00AA357D" w:rsidRDefault="006F3AF7" w:rsidP="006F3AF7">
      <w:pPr>
        <w:pStyle w:val="a6"/>
        <w:widowControl w:val="0"/>
        <w:tabs>
          <w:tab w:val="left" w:pos="540"/>
        </w:tabs>
        <w:spacing w:before="0" w:beforeAutospacing="0" w:after="0" w:afterAutospacing="0"/>
        <w:contextualSpacing/>
        <w:jc w:val="both"/>
        <w:rPr>
          <w:sz w:val="28"/>
          <w:szCs w:val="28"/>
        </w:rPr>
      </w:pPr>
      <w:r w:rsidRPr="00AA357D">
        <w:rPr>
          <w:sz w:val="28"/>
          <w:szCs w:val="28"/>
        </w:rPr>
        <w:t xml:space="preserve">- жилищно-коммунальное хозяйство </w:t>
      </w:r>
      <w:r w:rsidR="00735A0E">
        <w:rPr>
          <w:sz w:val="28"/>
          <w:szCs w:val="28"/>
        </w:rPr>
        <w:t>6 506,5</w:t>
      </w:r>
      <w:r w:rsidRPr="00AA357D">
        <w:rPr>
          <w:sz w:val="28"/>
          <w:szCs w:val="28"/>
        </w:rPr>
        <w:t>тыс.рублей (</w:t>
      </w:r>
      <w:r w:rsidR="009B0210">
        <w:rPr>
          <w:sz w:val="28"/>
          <w:szCs w:val="28"/>
        </w:rPr>
        <w:t>9,8</w:t>
      </w:r>
      <w:r w:rsidRPr="00AA357D">
        <w:rPr>
          <w:sz w:val="28"/>
          <w:szCs w:val="28"/>
        </w:rPr>
        <w:t>%);</w:t>
      </w:r>
    </w:p>
    <w:p w:rsidR="006F3AF7" w:rsidRPr="00AA357D" w:rsidRDefault="006F3AF7" w:rsidP="006F3AF7">
      <w:pPr>
        <w:pStyle w:val="a6"/>
        <w:widowControl w:val="0"/>
        <w:tabs>
          <w:tab w:val="left" w:pos="540"/>
        </w:tabs>
        <w:spacing w:before="0" w:beforeAutospacing="0" w:after="0" w:afterAutospacing="0"/>
        <w:contextualSpacing/>
        <w:jc w:val="both"/>
        <w:rPr>
          <w:sz w:val="28"/>
          <w:szCs w:val="28"/>
        </w:rPr>
      </w:pPr>
      <w:r w:rsidRPr="00AA357D">
        <w:rPr>
          <w:sz w:val="28"/>
          <w:szCs w:val="28"/>
        </w:rPr>
        <w:t xml:space="preserve">- культура </w:t>
      </w:r>
      <w:r w:rsidR="00735A0E">
        <w:rPr>
          <w:sz w:val="28"/>
          <w:szCs w:val="28"/>
        </w:rPr>
        <w:t>21 516,7</w:t>
      </w:r>
      <w:r w:rsidRPr="00AA357D">
        <w:rPr>
          <w:sz w:val="28"/>
          <w:szCs w:val="28"/>
        </w:rPr>
        <w:t>тыс.рублей (</w:t>
      </w:r>
      <w:r w:rsidR="00D93453">
        <w:rPr>
          <w:sz w:val="28"/>
          <w:szCs w:val="28"/>
        </w:rPr>
        <w:t>32,3</w:t>
      </w:r>
      <w:r w:rsidRPr="00AA357D">
        <w:rPr>
          <w:sz w:val="28"/>
          <w:szCs w:val="28"/>
        </w:rPr>
        <w:t xml:space="preserve">%). </w:t>
      </w:r>
    </w:p>
    <w:p w:rsidR="006F3AF7" w:rsidRPr="00AA357D" w:rsidRDefault="006F3AF7" w:rsidP="006F3AF7">
      <w:pPr>
        <w:pStyle w:val="a6"/>
        <w:widowControl w:val="0"/>
        <w:tabs>
          <w:tab w:val="left" w:pos="540"/>
        </w:tabs>
        <w:spacing w:before="0" w:beforeAutospacing="0" w:after="0" w:afterAutospacing="0"/>
        <w:contextualSpacing/>
        <w:jc w:val="both"/>
        <w:rPr>
          <w:sz w:val="28"/>
          <w:szCs w:val="28"/>
        </w:rPr>
      </w:pPr>
      <w:r w:rsidRPr="00AA357D">
        <w:rPr>
          <w:sz w:val="28"/>
          <w:szCs w:val="28"/>
        </w:rPr>
        <w:t xml:space="preserve">- общегосударственные вопросы </w:t>
      </w:r>
      <w:r w:rsidR="00735A0E">
        <w:rPr>
          <w:sz w:val="28"/>
          <w:szCs w:val="28"/>
        </w:rPr>
        <w:t>21 498,4</w:t>
      </w:r>
      <w:r w:rsidRPr="00AA357D">
        <w:rPr>
          <w:sz w:val="28"/>
          <w:szCs w:val="28"/>
        </w:rPr>
        <w:t xml:space="preserve"> тыс.рублей (</w:t>
      </w:r>
      <w:r w:rsidR="00D93453">
        <w:rPr>
          <w:sz w:val="28"/>
          <w:szCs w:val="28"/>
        </w:rPr>
        <w:t>32,3</w:t>
      </w:r>
      <w:r w:rsidRPr="00AA357D">
        <w:rPr>
          <w:sz w:val="28"/>
          <w:szCs w:val="28"/>
        </w:rPr>
        <w:t>%);</w:t>
      </w:r>
    </w:p>
    <w:p w:rsidR="006F3AF7" w:rsidRPr="00AA357D" w:rsidRDefault="006F3AF7" w:rsidP="006F3AF7">
      <w:pPr>
        <w:pStyle w:val="a6"/>
        <w:widowControl w:val="0"/>
        <w:tabs>
          <w:tab w:val="left" w:pos="540"/>
        </w:tabs>
        <w:spacing w:before="0" w:beforeAutospacing="0" w:after="0" w:afterAutospacing="0"/>
        <w:contextualSpacing/>
        <w:jc w:val="both"/>
        <w:rPr>
          <w:sz w:val="28"/>
          <w:szCs w:val="28"/>
        </w:rPr>
      </w:pPr>
      <w:r w:rsidRPr="00AA357D">
        <w:rPr>
          <w:sz w:val="28"/>
          <w:szCs w:val="28"/>
        </w:rPr>
        <w:t xml:space="preserve">- физическая культура и спорт </w:t>
      </w:r>
      <w:r w:rsidR="00735A0E">
        <w:rPr>
          <w:sz w:val="28"/>
          <w:szCs w:val="28"/>
        </w:rPr>
        <w:t>3 203,6</w:t>
      </w:r>
      <w:r w:rsidRPr="00AA357D">
        <w:rPr>
          <w:sz w:val="28"/>
          <w:szCs w:val="28"/>
        </w:rPr>
        <w:t xml:space="preserve"> тыс.рублей (</w:t>
      </w:r>
      <w:r w:rsidR="00D93453">
        <w:rPr>
          <w:sz w:val="28"/>
          <w:szCs w:val="28"/>
        </w:rPr>
        <w:t>4,8</w:t>
      </w:r>
      <w:r w:rsidRPr="00AA357D">
        <w:rPr>
          <w:sz w:val="28"/>
          <w:szCs w:val="28"/>
        </w:rPr>
        <w:t xml:space="preserve">%); </w:t>
      </w:r>
    </w:p>
    <w:p w:rsidR="006F3AF7" w:rsidRPr="00AA357D" w:rsidRDefault="006F3AF7" w:rsidP="006F3AF7">
      <w:pPr>
        <w:pStyle w:val="a6"/>
        <w:widowControl w:val="0"/>
        <w:tabs>
          <w:tab w:val="left" w:pos="540"/>
        </w:tabs>
        <w:spacing w:before="0" w:beforeAutospacing="0" w:after="0" w:afterAutospacing="0"/>
        <w:contextualSpacing/>
        <w:jc w:val="both"/>
        <w:rPr>
          <w:sz w:val="28"/>
          <w:szCs w:val="28"/>
        </w:rPr>
      </w:pPr>
      <w:r w:rsidRPr="00AA357D">
        <w:rPr>
          <w:sz w:val="28"/>
          <w:szCs w:val="28"/>
        </w:rPr>
        <w:t xml:space="preserve">- национальная экономика </w:t>
      </w:r>
      <w:r w:rsidR="00735A0E">
        <w:rPr>
          <w:sz w:val="28"/>
          <w:szCs w:val="28"/>
        </w:rPr>
        <w:t xml:space="preserve">11451,9 </w:t>
      </w:r>
      <w:r w:rsidRPr="00AA357D">
        <w:rPr>
          <w:sz w:val="28"/>
          <w:szCs w:val="28"/>
        </w:rPr>
        <w:t>тыс.рублей (</w:t>
      </w:r>
      <w:r w:rsidR="00D93453">
        <w:rPr>
          <w:sz w:val="28"/>
          <w:szCs w:val="28"/>
        </w:rPr>
        <w:t>17,2</w:t>
      </w:r>
      <w:r w:rsidRPr="00AA357D">
        <w:rPr>
          <w:sz w:val="28"/>
          <w:szCs w:val="28"/>
        </w:rPr>
        <w:t xml:space="preserve">%); </w:t>
      </w:r>
    </w:p>
    <w:p w:rsidR="006F3AF7" w:rsidRPr="00AA357D" w:rsidRDefault="006F3AF7" w:rsidP="006F3AF7">
      <w:pPr>
        <w:pStyle w:val="a6"/>
        <w:widowControl w:val="0"/>
        <w:tabs>
          <w:tab w:val="left" w:pos="540"/>
        </w:tabs>
        <w:spacing w:before="0" w:beforeAutospacing="0" w:after="0" w:afterAutospacing="0"/>
        <w:contextualSpacing/>
        <w:jc w:val="both"/>
        <w:rPr>
          <w:sz w:val="28"/>
          <w:szCs w:val="28"/>
        </w:rPr>
      </w:pPr>
      <w:r w:rsidRPr="00AA357D">
        <w:rPr>
          <w:sz w:val="28"/>
          <w:szCs w:val="28"/>
        </w:rPr>
        <w:t xml:space="preserve">- национальная оборона </w:t>
      </w:r>
      <w:r w:rsidR="009B0210">
        <w:rPr>
          <w:sz w:val="28"/>
          <w:szCs w:val="28"/>
        </w:rPr>
        <w:t>1140,4</w:t>
      </w:r>
      <w:r w:rsidRPr="00AA357D">
        <w:rPr>
          <w:sz w:val="28"/>
          <w:szCs w:val="28"/>
        </w:rPr>
        <w:t xml:space="preserve"> тыс.рублей (</w:t>
      </w:r>
      <w:r w:rsidR="00D93453">
        <w:rPr>
          <w:sz w:val="28"/>
          <w:szCs w:val="28"/>
        </w:rPr>
        <w:t>1,7</w:t>
      </w:r>
      <w:r w:rsidRPr="00AA357D">
        <w:rPr>
          <w:sz w:val="28"/>
          <w:szCs w:val="28"/>
        </w:rPr>
        <w:t>%);</w:t>
      </w:r>
    </w:p>
    <w:p w:rsidR="006F3AF7" w:rsidRPr="00AA357D" w:rsidRDefault="006F3AF7" w:rsidP="006F3AF7">
      <w:pPr>
        <w:pStyle w:val="a6"/>
        <w:widowControl w:val="0"/>
        <w:tabs>
          <w:tab w:val="left" w:pos="540"/>
        </w:tabs>
        <w:spacing w:before="0" w:beforeAutospacing="0" w:after="0" w:afterAutospacing="0"/>
        <w:contextualSpacing/>
        <w:jc w:val="both"/>
        <w:rPr>
          <w:sz w:val="28"/>
          <w:szCs w:val="28"/>
        </w:rPr>
      </w:pPr>
      <w:r w:rsidRPr="00AA357D">
        <w:rPr>
          <w:sz w:val="28"/>
          <w:szCs w:val="28"/>
        </w:rPr>
        <w:t xml:space="preserve">- национальная безопасность и правоохранительная деятельность </w:t>
      </w:r>
      <w:r w:rsidR="009B0210">
        <w:rPr>
          <w:sz w:val="28"/>
          <w:szCs w:val="28"/>
        </w:rPr>
        <w:t>451,3</w:t>
      </w:r>
      <w:r w:rsidRPr="00AA357D">
        <w:rPr>
          <w:sz w:val="28"/>
          <w:szCs w:val="28"/>
        </w:rPr>
        <w:t xml:space="preserve"> тыс.рублей (</w:t>
      </w:r>
      <w:r w:rsidR="00D93453">
        <w:rPr>
          <w:sz w:val="28"/>
          <w:szCs w:val="28"/>
        </w:rPr>
        <w:t>0,6</w:t>
      </w:r>
      <w:r w:rsidRPr="00AA357D">
        <w:rPr>
          <w:sz w:val="28"/>
          <w:szCs w:val="28"/>
        </w:rPr>
        <w:t>%);</w:t>
      </w:r>
    </w:p>
    <w:p w:rsidR="006F3AF7" w:rsidRPr="00AA357D" w:rsidRDefault="006F3AF7" w:rsidP="006F3AF7">
      <w:pPr>
        <w:pStyle w:val="a6"/>
        <w:widowControl w:val="0"/>
        <w:tabs>
          <w:tab w:val="left" w:pos="540"/>
        </w:tabs>
        <w:spacing w:before="0" w:beforeAutospacing="0" w:after="0" w:afterAutospacing="0"/>
        <w:contextualSpacing/>
        <w:jc w:val="both"/>
        <w:rPr>
          <w:sz w:val="28"/>
          <w:szCs w:val="28"/>
        </w:rPr>
      </w:pPr>
      <w:r w:rsidRPr="00AA357D">
        <w:rPr>
          <w:sz w:val="28"/>
          <w:szCs w:val="28"/>
        </w:rPr>
        <w:t xml:space="preserve">- социальная политика </w:t>
      </w:r>
      <w:r w:rsidR="009B0210">
        <w:rPr>
          <w:sz w:val="28"/>
          <w:szCs w:val="28"/>
        </w:rPr>
        <w:t xml:space="preserve">714,8 </w:t>
      </w:r>
      <w:r w:rsidRPr="00AA357D">
        <w:rPr>
          <w:sz w:val="28"/>
          <w:szCs w:val="28"/>
        </w:rPr>
        <w:t>тыс.рублей (</w:t>
      </w:r>
      <w:r w:rsidR="00D93453">
        <w:rPr>
          <w:sz w:val="28"/>
          <w:szCs w:val="28"/>
        </w:rPr>
        <w:t>1,1</w:t>
      </w:r>
      <w:r w:rsidRPr="00AA357D">
        <w:rPr>
          <w:sz w:val="28"/>
          <w:szCs w:val="28"/>
        </w:rPr>
        <w:t xml:space="preserve">%); </w:t>
      </w:r>
    </w:p>
    <w:p w:rsidR="006F3AF7" w:rsidRDefault="006F3AF7" w:rsidP="006F3AF7">
      <w:pPr>
        <w:pStyle w:val="a6"/>
        <w:widowControl w:val="0"/>
        <w:tabs>
          <w:tab w:val="left" w:pos="540"/>
        </w:tabs>
        <w:spacing w:before="0" w:beforeAutospacing="0" w:after="0" w:afterAutospacing="0"/>
        <w:contextualSpacing/>
        <w:jc w:val="both"/>
        <w:rPr>
          <w:sz w:val="28"/>
          <w:szCs w:val="28"/>
        </w:rPr>
      </w:pPr>
      <w:r w:rsidRPr="00AA357D">
        <w:rPr>
          <w:sz w:val="28"/>
          <w:szCs w:val="28"/>
        </w:rPr>
        <w:t xml:space="preserve">- образование </w:t>
      </w:r>
      <w:r w:rsidR="009B0210">
        <w:rPr>
          <w:sz w:val="28"/>
          <w:szCs w:val="28"/>
        </w:rPr>
        <w:t>123,0</w:t>
      </w:r>
      <w:r w:rsidRPr="00AA357D">
        <w:rPr>
          <w:sz w:val="28"/>
          <w:szCs w:val="28"/>
        </w:rPr>
        <w:t xml:space="preserve"> тыс.рублей (</w:t>
      </w:r>
      <w:r w:rsidR="00D93453">
        <w:rPr>
          <w:sz w:val="28"/>
          <w:szCs w:val="28"/>
        </w:rPr>
        <w:t>0,2</w:t>
      </w:r>
      <w:r w:rsidRPr="00AA357D">
        <w:rPr>
          <w:sz w:val="28"/>
          <w:szCs w:val="28"/>
        </w:rPr>
        <w:t>%).</w:t>
      </w:r>
    </w:p>
    <w:p w:rsidR="006F4512" w:rsidRDefault="006F4512" w:rsidP="006F3AF7">
      <w:pPr>
        <w:pStyle w:val="a6"/>
        <w:widowControl w:val="0"/>
        <w:tabs>
          <w:tab w:val="left" w:pos="540"/>
        </w:tabs>
        <w:spacing w:before="0" w:beforeAutospacing="0" w:after="0" w:afterAutospacing="0"/>
        <w:contextualSpacing/>
        <w:jc w:val="both"/>
        <w:rPr>
          <w:sz w:val="28"/>
          <w:szCs w:val="28"/>
        </w:rPr>
      </w:pPr>
    </w:p>
    <w:p w:rsidR="00E93000" w:rsidRDefault="00E93000" w:rsidP="006F3AF7">
      <w:pPr>
        <w:pStyle w:val="a6"/>
        <w:widowControl w:val="0"/>
        <w:tabs>
          <w:tab w:val="left" w:pos="540"/>
        </w:tabs>
        <w:spacing w:before="0" w:beforeAutospacing="0" w:after="0" w:afterAutospacing="0"/>
        <w:contextualSpacing/>
        <w:jc w:val="both"/>
        <w:rPr>
          <w:sz w:val="28"/>
          <w:szCs w:val="28"/>
        </w:rPr>
      </w:pPr>
    </w:p>
    <w:p w:rsidR="00E93000" w:rsidRDefault="00E93000" w:rsidP="006F3AF7">
      <w:pPr>
        <w:pStyle w:val="a6"/>
        <w:widowControl w:val="0"/>
        <w:tabs>
          <w:tab w:val="left" w:pos="540"/>
        </w:tabs>
        <w:spacing w:before="0" w:beforeAutospacing="0" w:after="0" w:afterAutospacing="0"/>
        <w:contextualSpacing/>
        <w:jc w:val="both"/>
        <w:rPr>
          <w:sz w:val="28"/>
          <w:szCs w:val="28"/>
        </w:rPr>
      </w:pPr>
    </w:p>
    <w:p w:rsidR="00DB7DBE" w:rsidRPr="00847DE0" w:rsidRDefault="00847DE0" w:rsidP="00443A20">
      <w:pPr>
        <w:ind w:firstLine="540"/>
        <w:jc w:val="both"/>
        <w:rPr>
          <w:rFonts w:eastAsia="Times New Roman"/>
          <w:sz w:val="28"/>
          <w:szCs w:val="28"/>
        </w:rPr>
      </w:pP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sidR="00A14E3B">
        <w:rPr>
          <w:rFonts w:eastAsia="Times New Roman"/>
          <w:b/>
        </w:rPr>
        <w:t xml:space="preserve">  </w:t>
      </w:r>
      <w:r w:rsidR="00DB7DBE" w:rsidRPr="00847DE0">
        <w:rPr>
          <w:rFonts w:eastAsia="Times New Roman"/>
          <w:sz w:val="28"/>
          <w:szCs w:val="28"/>
        </w:rPr>
        <w:t xml:space="preserve">Таблица </w:t>
      </w:r>
      <w:r w:rsidR="00DB7DBE" w:rsidRPr="00847DE0">
        <w:rPr>
          <w:sz w:val="28"/>
          <w:szCs w:val="28"/>
        </w:rPr>
        <w:t>1</w:t>
      </w:r>
    </w:p>
    <w:p w:rsidR="007426C4" w:rsidRDefault="00DB7DBE" w:rsidP="00DB7DBE">
      <w:pPr>
        <w:pStyle w:val="1"/>
        <w:jc w:val="center"/>
        <w:rPr>
          <w:b/>
          <w:sz w:val="28"/>
        </w:rPr>
      </w:pPr>
      <w:r w:rsidRPr="00847DE0">
        <w:rPr>
          <w:b/>
          <w:sz w:val="28"/>
        </w:rPr>
        <w:t xml:space="preserve">Исполнение доходов Эльбанского городского поселения </w:t>
      </w:r>
    </w:p>
    <w:p w:rsidR="00DB7DBE" w:rsidRPr="00847DE0" w:rsidRDefault="00DB7DBE" w:rsidP="00DB7DBE">
      <w:pPr>
        <w:pStyle w:val="1"/>
        <w:jc w:val="center"/>
        <w:rPr>
          <w:b/>
          <w:sz w:val="28"/>
        </w:rPr>
      </w:pPr>
      <w:r w:rsidRPr="00847DE0">
        <w:rPr>
          <w:b/>
          <w:sz w:val="28"/>
          <w:szCs w:val="28"/>
        </w:rPr>
        <w:t xml:space="preserve">за </w:t>
      </w:r>
      <w:r w:rsidR="00430391" w:rsidRPr="00847DE0">
        <w:rPr>
          <w:b/>
          <w:sz w:val="28"/>
          <w:szCs w:val="28"/>
        </w:rPr>
        <w:t>12</w:t>
      </w:r>
      <w:r w:rsidRPr="00847DE0">
        <w:rPr>
          <w:b/>
          <w:sz w:val="28"/>
          <w:szCs w:val="28"/>
        </w:rPr>
        <w:t>месяцев 2015 года</w:t>
      </w:r>
    </w:p>
    <w:p w:rsidR="00DB7DBE" w:rsidRPr="00847DE0" w:rsidRDefault="00DB7DBE" w:rsidP="00DB7DBE">
      <w:pPr>
        <w:ind w:firstLine="720"/>
        <w:jc w:val="right"/>
        <w:rPr>
          <w:rFonts w:eastAsia="Times New Roman"/>
          <w:sz w:val="28"/>
        </w:rPr>
      </w:pPr>
      <w:r w:rsidRPr="00847DE0">
        <w:rPr>
          <w:rFonts w:eastAsia="Times New Roman"/>
          <w:sz w:val="28"/>
        </w:rPr>
        <w:t xml:space="preserve"> (тыс. руб.)</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1"/>
        <w:gridCol w:w="2568"/>
        <w:gridCol w:w="1559"/>
        <w:gridCol w:w="1559"/>
        <w:gridCol w:w="1559"/>
        <w:gridCol w:w="1134"/>
        <w:gridCol w:w="1276"/>
      </w:tblGrid>
      <w:tr w:rsidR="007426C4" w:rsidRPr="00847DE0" w:rsidTr="0059733D">
        <w:tc>
          <w:tcPr>
            <w:tcW w:w="801" w:type="dxa"/>
          </w:tcPr>
          <w:p w:rsidR="007426C4" w:rsidRPr="00D93453" w:rsidRDefault="007426C4" w:rsidP="00E375D9">
            <w:pPr>
              <w:pStyle w:val="1"/>
              <w:jc w:val="both"/>
              <w:rPr>
                <w:sz w:val="24"/>
                <w:szCs w:val="24"/>
              </w:rPr>
            </w:pPr>
            <w:r w:rsidRPr="00D93453">
              <w:rPr>
                <w:sz w:val="24"/>
                <w:szCs w:val="24"/>
              </w:rPr>
              <w:t>№№</w:t>
            </w:r>
          </w:p>
          <w:p w:rsidR="007426C4" w:rsidRPr="00D93453" w:rsidRDefault="007426C4" w:rsidP="00E375D9">
            <w:pPr>
              <w:pStyle w:val="1"/>
              <w:jc w:val="both"/>
              <w:rPr>
                <w:sz w:val="24"/>
                <w:szCs w:val="24"/>
              </w:rPr>
            </w:pPr>
            <w:r w:rsidRPr="00D93453">
              <w:rPr>
                <w:sz w:val="24"/>
                <w:szCs w:val="24"/>
              </w:rPr>
              <w:t>п. п.</w:t>
            </w:r>
          </w:p>
        </w:tc>
        <w:tc>
          <w:tcPr>
            <w:tcW w:w="2568" w:type="dxa"/>
          </w:tcPr>
          <w:p w:rsidR="007426C4" w:rsidRPr="00D93453" w:rsidRDefault="007426C4" w:rsidP="007426C4">
            <w:pPr>
              <w:pStyle w:val="1"/>
              <w:jc w:val="center"/>
              <w:rPr>
                <w:sz w:val="24"/>
                <w:szCs w:val="24"/>
              </w:rPr>
            </w:pPr>
            <w:r w:rsidRPr="00D93453">
              <w:rPr>
                <w:sz w:val="24"/>
                <w:szCs w:val="24"/>
              </w:rPr>
              <w:t>Наименование дохода</w:t>
            </w:r>
          </w:p>
        </w:tc>
        <w:tc>
          <w:tcPr>
            <w:tcW w:w="1559" w:type="dxa"/>
          </w:tcPr>
          <w:p w:rsidR="007426C4" w:rsidRPr="00D93453" w:rsidRDefault="007426C4" w:rsidP="00E375D9">
            <w:pPr>
              <w:pStyle w:val="1"/>
              <w:jc w:val="center"/>
              <w:rPr>
                <w:sz w:val="24"/>
                <w:szCs w:val="24"/>
              </w:rPr>
            </w:pPr>
            <w:r w:rsidRPr="00D93453">
              <w:rPr>
                <w:sz w:val="24"/>
                <w:szCs w:val="24"/>
              </w:rPr>
              <w:t>Исполнение</w:t>
            </w:r>
          </w:p>
          <w:p w:rsidR="007426C4" w:rsidRPr="00D93453" w:rsidRDefault="007426C4" w:rsidP="00430391">
            <w:pPr>
              <w:pStyle w:val="1"/>
              <w:jc w:val="center"/>
              <w:rPr>
                <w:sz w:val="24"/>
                <w:szCs w:val="24"/>
              </w:rPr>
            </w:pPr>
            <w:r w:rsidRPr="00D93453">
              <w:rPr>
                <w:sz w:val="24"/>
                <w:szCs w:val="24"/>
              </w:rPr>
              <w:t>2014г</w:t>
            </w:r>
          </w:p>
        </w:tc>
        <w:tc>
          <w:tcPr>
            <w:tcW w:w="1559" w:type="dxa"/>
          </w:tcPr>
          <w:p w:rsidR="0059733D" w:rsidRPr="00D93453" w:rsidRDefault="0059733D" w:rsidP="0059733D">
            <w:pPr>
              <w:pStyle w:val="1"/>
              <w:jc w:val="center"/>
              <w:rPr>
                <w:sz w:val="24"/>
                <w:szCs w:val="24"/>
              </w:rPr>
            </w:pPr>
            <w:r w:rsidRPr="00D93453">
              <w:rPr>
                <w:sz w:val="24"/>
                <w:szCs w:val="24"/>
              </w:rPr>
              <w:t>Удельный вес</w:t>
            </w:r>
          </w:p>
          <w:p w:rsidR="007426C4" w:rsidRPr="00D93453" w:rsidRDefault="0059733D" w:rsidP="0059733D">
            <w:pPr>
              <w:pStyle w:val="1"/>
              <w:jc w:val="center"/>
              <w:rPr>
                <w:sz w:val="24"/>
                <w:szCs w:val="24"/>
              </w:rPr>
            </w:pPr>
            <w:r w:rsidRPr="00D93453">
              <w:rPr>
                <w:sz w:val="24"/>
                <w:szCs w:val="24"/>
              </w:rPr>
              <w:t>в %</w:t>
            </w:r>
          </w:p>
        </w:tc>
        <w:tc>
          <w:tcPr>
            <w:tcW w:w="1559" w:type="dxa"/>
          </w:tcPr>
          <w:p w:rsidR="007426C4" w:rsidRPr="00D93453" w:rsidRDefault="007426C4" w:rsidP="00430391">
            <w:pPr>
              <w:pStyle w:val="1"/>
              <w:jc w:val="center"/>
              <w:rPr>
                <w:sz w:val="24"/>
                <w:szCs w:val="24"/>
              </w:rPr>
            </w:pPr>
            <w:r w:rsidRPr="00D93453">
              <w:rPr>
                <w:sz w:val="24"/>
                <w:szCs w:val="24"/>
              </w:rPr>
              <w:t>Исполнение</w:t>
            </w:r>
          </w:p>
          <w:p w:rsidR="007426C4" w:rsidRPr="00D93453" w:rsidRDefault="007426C4" w:rsidP="00430391">
            <w:pPr>
              <w:pStyle w:val="1"/>
              <w:jc w:val="center"/>
              <w:rPr>
                <w:sz w:val="24"/>
                <w:szCs w:val="24"/>
              </w:rPr>
            </w:pPr>
            <w:r w:rsidRPr="00D93453">
              <w:rPr>
                <w:sz w:val="24"/>
                <w:szCs w:val="24"/>
              </w:rPr>
              <w:t>2015г</w:t>
            </w:r>
          </w:p>
        </w:tc>
        <w:tc>
          <w:tcPr>
            <w:tcW w:w="1134" w:type="dxa"/>
          </w:tcPr>
          <w:p w:rsidR="007426C4" w:rsidRPr="00D93453" w:rsidRDefault="007426C4" w:rsidP="00DB7DBE">
            <w:pPr>
              <w:pStyle w:val="1"/>
              <w:jc w:val="center"/>
              <w:rPr>
                <w:sz w:val="24"/>
                <w:szCs w:val="24"/>
              </w:rPr>
            </w:pPr>
            <w:r w:rsidRPr="00D93453">
              <w:rPr>
                <w:sz w:val="24"/>
                <w:szCs w:val="24"/>
              </w:rPr>
              <w:t xml:space="preserve">Темп роста 2015 к 2014 </w:t>
            </w:r>
          </w:p>
          <w:p w:rsidR="007426C4" w:rsidRPr="00D93453" w:rsidRDefault="007426C4" w:rsidP="00DB7DBE">
            <w:pPr>
              <w:pStyle w:val="1"/>
              <w:jc w:val="center"/>
              <w:rPr>
                <w:sz w:val="24"/>
                <w:szCs w:val="24"/>
              </w:rPr>
            </w:pPr>
            <w:r w:rsidRPr="00D93453">
              <w:rPr>
                <w:sz w:val="24"/>
                <w:szCs w:val="24"/>
              </w:rPr>
              <w:t>в %</w:t>
            </w:r>
          </w:p>
        </w:tc>
        <w:tc>
          <w:tcPr>
            <w:tcW w:w="1276" w:type="dxa"/>
          </w:tcPr>
          <w:p w:rsidR="007426C4" w:rsidRPr="00D93453" w:rsidRDefault="007426C4" w:rsidP="00E375D9">
            <w:pPr>
              <w:pStyle w:val="1"/>
              <w:jc w:val="center"/>
              <w:rPr>
                <w:sz w:val="24"/>
                <w:szCs w:val="24"/>
              </w:rPr>
            </w:pPr>
            <w:r w:rsidRPr="00D93453">
              <w:rPr>
                <w:sz w:val="24"/>
                <w:szCs w:val="24"/>
              </w:rPr>
              <w:t>Удельный вес</w:t>
            </w:r>
          </w:p>
          <w:p w:rsidR="007426C4" w:rsidRPr="00D93453" w:rsidRDefault="007426C4" w:rsidP="00E375D9">
            <w:pPr>
              <w:pStyle w:val="1"/>
              <w:jc w:val="center"/>
              <w:rPr>
                <w:sz w:val="24"/>
                <w:szCs w:val="24"/>
              </w:rPr>
            </w:pPr>
            <w:r w:rsidRPr="00D93453">
              <w:rPr>
                <w:sz w:val="24"/>
                <w:szCs w:val="24"/>
              </w:rPr>
              <w:t>в %</w:t>
            </w:r>
          </w:p>
        </w:tc>
      </w:tr>
      <w:tr w:rsidR="007426C4" w:rsidRPr="00847DE0" w:rsidTr="0059733D">
        <w:tc>
          <w:tcPr>
            <w:tcW w:w="801" w:type="dxa"/>
          </w:tcPr>
          <w:p w:rsidR="007426C4" w:rsidRPr="00847DE0" w:rsidRDefault="007426C4" w:rsidP="00E375D9">
            <w:pPr>
              <w:pStyle w:val="1"/>
              <w:jc w:val="both"/>
              <w:rPr>
                <w:sz w:val="28"/>
                <w:szCs w:val="28"/>
              </w:rPr>
            </w:pPr>
            <w:r w:rsidRPr="00847DE0">
              <w:rPr>
                <w:sz w:val="28"/>
                <w:szCs w:val="28"/>
              </w:rPr>
              <w:t>1.</w:t>
            </w:r>
          </w:p>
        </w:tc>
        <w:tc>
          <w:tcPr>
            <w:tcW w:w="2568" w:type="dxa"/>
          </w:tcPr>
          <w:p w:rsidR="007426C4" w:rsidRPr="00847DE0" w:rsidRDefault="007426C4" w:rsidP="00E375D9">
            <w:pPr>
              <w:jc w:val="both"/>
              <w:rPr>
                <w:rFonts w:eastAsia="Times New Roman"/>
                <w:sz w:val="28"/>
                <w:szCs w:val="28"/>
              </w:rPr>
            </w:pPr>
            <w:r w:rsidRPr="00847DE0">
              <w:rPr>
                <w:rFonts w:eastAsia="Times New Roman"/>
                <w:sz w:val="28"/>
                <w:szCs w:val="28"/>
              </w:rPr>
              <w:t>Налоговые доходы</w:t>
            </w:r>
          </w:p>
        </w:tc>
        <w:tc>
          <w:tcPr>
            <w:tcW w:w="1559" w:type="dxa"/>
          </w:tcPr>
          <w:p w:rsidR="007426C4" w:rsidRPr="00847DE0" w:rsidRDefault="007426C4" w:rsidP="00AA357D">
            <w:pPr>
              <w:jc w:val="center"/>
              <w:rPr>
                <w:rFonts w:eastAsia="Times New Roman"/>
                <w:sz w:val="28"/>
                <w:szCs w:val="28"/>
              </w:rPr>
            </w:pPr>
            <w:r w:rsidRPr="00847DE0">
              <w:rPr>
                <w:sz w:val="28"/>
                <w:szCs w:val="28"/>
              </w:rPr>
              <w:t>36 405,4</w:t>
            </w:r>
          </w:p>
        </w:tc>
        <w:tc>
          <w:tcPr>
            <w:tcW w:w="1559" w:type="dxa"/>
          </w:tcPr>
          <w:p w:rsidR="007426C4" w:rsidRPr="00847DE0" w:rsidRDefault="0059733D" w:rsidP="00E375D9">
            <w:pPr>
              <w:jc w:val="center"/>
              <w:rPr>
                <w:rFonts w:eastAsia="Times New Roman"/>
                <w:sz w:val="28"/>
                <w:szCs w:val="28"/>
              </w:rPr>
            </w:pPr>
            <w:r>
              <w:rPr>
                <w:rFonts w:eastAsia="Times New Roman"/>
                <w:sz w:val="28"/>
                <w:szCs w:val="28"/>
              </w:rPr>
              <w:t>33,3</w:t>
            </w:r>
          </w:p>
        </w:tc>
        <w:tc>
          <w:tcPr>
            <w:tcW w:w="1559" w:type="dxa"/>
          </w:tcPr>
          <w:p w:rsidR="007426C4" w:rsidRPr="00847DE0" w:rsidRDefault="007426C4" w:rsidP="00E375D9">
            <w:pPr>
              <w:jc w:val="center"/>
              <w:rPr>
                <w:rFonts w:eastAsia="Times New Roman"/>
                <w:sz w:val="28"/>
                <w:szCs w:val="28"/>
              </w:rPr>
            </w:pPr>
            <w:r w:rsidRPr="00847DE0">
              <w:rPr>
                <w:rFonts w:eastAsia="Times New Roman"/>
                <w:sz w:val="28"/>
                <w:szCs w:val="28"/>
              </w:rPr>
              <w:t>34 446,1</w:t>
            </w:r>
          </w:p>
        </w:tc>
        <w:tc>
          <w:tcPr>
            <w:tcW w:w="1134" w:type="dxa"/>
          </w:tcPr>
          <w:p w:rsidR="007426C4" w:rsidRPr="00847DE0" w:rsidRDefault="007426C4" w:rsidP="00E375D9">
            <w:pPr>
              <w:jc w:val="center"/>
              <w:rPr>
                <w:sz w:val="28"/>
                <w:szCs w:val="28"/>
              </w:rPr>
            </w:pPr>
            <w:r w:rsidRPr="00847DE0">
              <w:rPr>
                <w:sz w:val="28"/>
                <w:szCs w:val="28"/>
              </w:rPr>
              <w:t>94,6</w:t>
            </w:r>
          </w:p>
        </w:tc>
        <w:tc>
          <w:tcPr>
            <w:tcW w:w="1276" w:type="dxa"/>
          </w:tcPr>
          <w:p w:rsidR="007426C4" w:rsidRPr="00847DE0" w:rsidRDefault="007426C4" w:rsidP="00E375D9">
            <w:pPr>
              <w:jc w:val="center"/>
              <w:rPr>
                <w:rFonts w:eastAsia="Times New Roman"/>
                <w:sz w:val="28"/>
                <w:szCs w:val="28"/>
              </w:rPr>
            </w:pPr>
            <w:r w:rsidRPr="00847DE0">
              <w:rPr>
                <w:sz w:val="28"/>
                <w:szCs w:val="28"/>
              </w:rPr>
              <w:t>54,6</w:t>
            </w:r>
          </w:p>
        </w:tc>
      </w:tr>
      <w:tr w:rsidR="007426C4" w:rsidRPr="00847DE0" w:rsidTr="0059733D">
        <w:tc>
          <w:tcPr>
            <w:tcW w:w="801" w:type="dxa"/>
          </w:tcPr>
          <w:p w:rsidR="007426C4" w:rsidRPr="00847DE0" w:rsidRDefault="007426C4" w:rsidP="00E375D9">
            <w:pPr>
              <w:pStyle w:val="1"/>
              <w:jc w:val="both"/>
              <w:rPr>
                <w:sz w:val="28"/>
                <w:szCs w:val="28"/>
              </w:rPr>
            </w:pPr>
            <w:r w:rsidRPr="00847DE0">
              <w:rPr>
                <w:sz w:val="28"/>
                <w:szCs w:val="28"/>
              </w:rPr>
              <w:t>2.</w:t>
            </w:r>
          </w:p>
        </w:tc>
        <w:tc>
          <w:tcPr>
            <w:tcW w:w="2568" w:type="dxa"/>
          </w:tcPr>
          <w:p w:rsidR="007426C4" w:rsidRPr="00847DE0" w:rsidRDefault="007426C4" w:rsidP="00E375D9">
            <w:pPr>
              <w:jc w:val="both"/>
              <w:rPr>
                <w:rFonts w:eastAsia="Times New Roman"/>
                <w:sz w:val="28"/>
                <w:szCs w:val="28"/>
              </w:rPr>
            </w:pPr>
            <w:r w:rsidRPr="00847DE0">
              <w:rPr>
                <w:rFonts w:eastAsia="Times New Roman"/>
                <w:sz w:val="28"/>
                <w:szCs w:val="28"/>
              </w:rPr>
              <w:t xml:space="preserve">Неналоговые доходы </w:t>
            </w:r>
          </w:p>
        </w:tc>
        <w:tc>
          <w:tcPr>
            <w:tcW w:w="1559" w:type="dxa"/>
          </w:tcPr>
          <w:p w:rsidR="007426C4" w:rsidRPr="00847DE0" w:rsidRDefault="007426C4" w:rsidP="00430391">
            <w:pPr>
              <w:jc w:val="center"/>
              <w:rPr>
                <w:rFonts w:eastAsia="Times New Roman"/>
                <w:sz w:val="28"/>
                <w:szCs w:val="28"/>
              </w:rPr>
            </w:pPr>
            <w:r w:rsidRPr="00847DE0">
              <w:rPr>
                <w:sz w:val="28"/>
                <w:szCs w:val="28"/>
              </w:rPr>
              <w:t>11 889,3</w:t>
            </w:r>
          </w:p>
        </w:tc>
        <w:tc>
          <w:tcPr>
            <w:tcW w:w="1559" w:type="dxa"/>
          </w:tcPr>
          <w:p w:rsidR="007426C4" w:rsidRPr="00847DE0" w:rsidRDefault="0059733D" w:rsidP="00E375D9">
            <w:pPr>
              <w:jc w:val="center"/>
              <w:rPr>
                <w:rFonts w:eastAsia="Times New Roman"/>
                <w:sz w:val="28"/>
                <w:szCs w:val="28"/>
              </w:rPr>
            </w:pPr>
            <w:r>
              <w:rPr>
                <w:rFonts w:eastAsia="Times New Roman"/>
                <w:sz w:val="28"/>
                <w:szCs w:val="28"/>
              </w:rPr>
              <w:t>10,8</w:t>
            </w:r>
          </w:p>
        </w:tc>
        <w:tc>
          <w:tcPr>
            <w:tcW w:w="1559" w:type="dxa"/>
          </w:tcPr>
          <w:p w:rsidR="007426C4" w:rsidRPr="00847DE0" w:rsidRDefault="007426C4" w:rsidP="00E375D9">
            <w:pPr>
              <w:jc w:val="center"/>
              <w:rPr>
                <w:rFonts w:eastAsia="Times New Roman"/>
                <w:sz w:val="28"/>
                <w:szCs w:val="28"/>
              </w:rPr>
            </w:pPr>
            <w:r w:rsidRPr="00847DE0">
              <w:rPr>
                <w:rFonts w:eastAsia="Times New Roman"/>
                <w:sz w:val="28"/>
                <w:szCs w:val="28"/>
              </w:rPr>
              <w:t>10 452,9</w:t>
            </w:r>
          </w:p>
        </w:tc>
        <w:tc>
          <w:tcPr>
            <w:tcW w:w="1134" w:type="dxa"/>
          </w:tcPr>
          <w:p w:rsidR="007426C4" w:rsidRPr="00847DE0" w:rsidRDefault="007426C4" w:rsidP="00E375D9">
            <w:pPr>
              <w:jc w:val="center"/>
              <w:rPr>
                <w:sz w:val="28"/>
                <w:szCs w:val="28"/>
              </w:rPr>
            </w:pPr>
            <w:r w:rsidRPr="00847DE0">
              <w:rPr>
                <w:sz w:val="28"/>
                <w:szCs w:val="28"/>
              </w:rPr>
              <w:t>87,9</w:t>
            </w:r>
          </w:p>
        </w:tc>
        <w:tc>
          <w:tcPr>
            <w:tcW w:w="1276" w:type="dxa"/>
          </w:tcPr>
          <w:p w:rsidR="007426C4" w:rsidRPr="00847DE0" w:rsidRDefault="007426C4" w:rsidP="007209BB">
            <w:pPr>
              <w:jc w:val="center"/>
              <w:rPr>
                <w:rFonts w:eastAsia="Times New Roman"/>
                <w:sz w:val="28"/>
                <w:szCs w:val="28"/>
              </w:rPr>
            </w:pPr>
            <w:r w:rsidRPr="00847DE0">
              <w:rPr>
                <w:sz w:val="28"/>
                <w:szCs w:val="28"/>
              </w:rPr>
              <w:t>16,6</w:t>
            </w:r>
          </w:p>
        </w:tc>
      </w:tr>
      <w:tr w:rsidR="007426C4" w:rsidRPr="00847DE0" w:rsidTr="0059733D">
        <w:tc>
          <w:tcPr>
            <w:tcW w:w="801" w:type="dxa"/>
          </w:tcPr>
          <w:p w:rsidR="007426C4" w:rsidRPr="00847DE0" w:rsidRDefault="007426C4" w:rsidP="00E375D9">
            <w:pPr>
              <w:pStyle w:val="1"/>
              <w:jc w:val="both"/>
              <w:rPr>
                <w:sz w:val="28"/>
                <w:szCs w:val="28"/>
              </w:rPr>
            </w:pPr>
          </w:p>
        </w:tc>
        <w:tc>
          <w:tcPr>
            <w:tcW w:w="2568" w:type="dxa"/>
          </w:tcPr>
          <w:p w:rsidR="007426C4" w:rsidRPr="00847DE0" w:rsidRDefault="007426C4" w:rsidP="00E375D9">
            <w:pPr>
              <w:jc w:val="both"/>
              <w:rPr>
                <w:rFonts w:eastAsia="Times New Roman"/>
                <w:b/>
                <w:bCs/>
                <w:sz w:val="28"/>
                <w:szCs w:val="28"/>
              </w:rPr>
            </w:pPr>
            <w:r w:rsidRPr="00847DE0">
              <w:rPr>
                <w:rFonts w:eastAsia="Times New Roman"/>
                <w:b/>
                <w:bCs/>
                <w:sz w:val="28"/>
                <w:szCs w:val="28"/>
              </w:rPr>
              <w:t xml:space="preserve">Всего налоговых и неналоговых доходов </w:t>
            </w:r>
          </w:p>
        </w:tc>
        <w:tc>
          <w:tcPr>
            <w:tcW w:w="1559" w:type="dxa"/>
          </w:tcPr>
          <w:p w:rsidR="007426C4" w:rsidRPr="00847DE0" w:rsidRDefault="007426C4" w:rsidP="00E375D9">
            <w:pPr>
              <w:jc w:val="center"/>
              <w:rPr>
                <w:rFonts w:eastAsia="Times New Roman"/>
                <w:b/>
                <w:bCs/>
                <w:sz w:val="28"/>
                <w:szCs w:val="28"/>
              </w:rPr>
            </w:pPr>
            <w:r w:rsidRPr="00847DE0">
              <w:rPr>
                <w:rFonts w:eastAsia="Times New Roman"/>
                <w:b/>
                <w:bCs/>
                <w:sz w:val="28"/>
                <w:szCs w:val="28"/>
              </w:rPr>
              <w:t>48 294,7</w:t>
            </w:r>
          </w:p>
        </w:tc>
        <w:tc>
          <w:tcPr>
            <w:tcW w:w="1559" w:type="dxa"/>
          </w:tcPr>
          <w:p w:rsidR="007426C4" w:rsidRPr="00847DE0" w:rsidRDefault="0059733D" w:rsidP="00E375D9">
            <w:pPr>
              <w:jc w:val="center"/>
              <w:rPr>
                <w:rFonts w:eastAsia="Times New Roman"/>
                <w:b/>
                <w:bCs/>
                <w:sz w:val="28"/>
                <w:szCs w:val="28"/>
              </w:rPr>
            </w:pPr>
            <w:r>
              <w:rPr>
                <w:rFonts w:eastAsia="Times New Roman"/>
                <w:b/>
                <w:bCs/>
                <w:sz w:val="28"/>
                <w:szCs w:val="28"/>
              </w:rPr>
              <w:t>44,1</w:t>
            </w:r>
          </w:p>
        </w:tc>
        <w:tc>
          <w:tcPr>
            <w:tcW w:w="1559" w:type="dxa"/>
          </w:tcPr>
          <w:p w:rsidR="007426C4" w:rsidRPr="00847DE0" w:rsidRDefault="007426C4" w:rsidP="00E375D9">
            <w:pPr>
              <w:jc w:val="center"/>
              <w:rPr>
                <w:rFonts w:eastAsia="Times New Roman"/>
                <w:b/>
                <w:bCs/>
                <w:sz w:val="28"/>
                <w:szCs w:val="28"/>
              </w:rPr>
            </w:pPr>
            <w:r w:rsidRPr="00847DE0">
              <w:rPr>
                <w:rFonts w:eastAsia="Times New Roman"/>
                <w:b/>
                <w:bCs/>
                <w:sz w:val="28"/>
                <w:szCs w:val="28"/>
              </w:rPr>
              <w:t>44 899,0</w:t>
            </w:r>
          </w:p>
        </w:tc>
        <w:tc>
          <w:tcPr>
            <w:tcW w:w="1134" w:type="dxa"/>
          </w:tcPr>
          <w:p w:rsidR="007426C4" w:rsidRPr="00847DE0" w:rsidRDefault="007426C4" w:rsidP="00E375D9">
            <w:pPr>
              <w:jc w:val="center"/>
              <w:rPr>
                <w:b/>
                <w:bCs/>
                <w:sz w:val="28"/>
                <w:szCs w:val="28"/>
              </w:rPr>
            </w:pPr>
            <w:r w:rsidRPr="00847DE0">
              <w:rPr>
                <w:b/>
                <w:bCs/>
                <w:sz w:val="28"/>
                <w:szCs w:val="28"/>
              </w:rPr>
              <w:t>93,0</w:t>
            </w:r>
          </w:p>
        </w:tc>
        <w:tc>
          <w:tcPr>
            <w:tcW w:w="1276" w:type="dxa"/>
          </w:tcPr>
          <w:p w:rsidR="007426C4" w:rsidRPr="00847DE0" w:rsidRDefault="007426C4" w:rsidP="007209BB">
            <w:pPr>
              <w:jc w:val="center"/>
              <w:rPr>
                <w:rFonts w:eastAsia="Times New Roman"/>
                <w:b/>
                <w:bCs/>
                <w:sz w:val="28"/>
                <w:szCs w:val="28"/>
              </w:rPr>
            </w:pPr>
            <w:r w:rsidRPr="00847DE0">
              <w:rPr>
                <w:b/>
                <w:bCs/>
                <w:sz w:val="28"/>
                <w:szCs w:val="28"/>
              </w:rPr>
              <w:t>71,2</w:t>
            </w:r>
          </w:p>
        </w:tc>
      </w:tr>
      <w:tr w:rsidR="007426C4" w:rsidRPr="00847DE0" w:rsidTr="0059733D">
        <w:tc>
          <w:tcPr>
            <w:tcW w:w="801" w:type="dxa"/>
          </w:tcPr>
          <w:p w:rsidR="007426C4" w:rsidRPr="00847DE0" w:rsidRDefault="007426C4" w:rsidP="00E375D9">
            <w:pPr>
              <w:pStyle w:val="1"/>
              <w:jc w:val="both"/>
              <w:rPr>
                <w:sz w:val="28"/>
                <w:szCs w:val="28"/>
              </w:rPr>
            </w:pPr>
            <w:r w:rsidRPr="00847DE0">
              <w:rPr>
                <w:sz w:val="28"/>
                <w:szCs w:val="28"/>
              </w:rPr>
              <w:t>3.</w:t>
            </w:r>
          </w:p>
        </w:tc>
        <w:tc>
          <w:tcPr>
            <w:tcW w:w="2568" w:type="dxa"/>
          </w:tcPr>
          <w:p w:rsidR="007426C4" w:rsidRPr="00847DE0" w:rsidRDefault="007426C4" w:rsidP="00E375D9">
            <w:pPr>
              <w:jc w:val="both"/>
              <w:rPr>
                <w:rFonts w:eastAsia="Times New Roman"/>
                <w:bCs/>
                <w:sz w:val="28"/>
                <w:szCs w:val="28"/>
              </w:rPr>
            </w:pPr>
            <w:r w:rsidRPr="00847DE0">
              <w:rPr>
                <w:rFonts w:eastAsia="Times New Roman"/>
                <w:bCs/>
                <w:sz w:val="28"/>
                <w:szCs w:val="28"/>
              </w:rPr>
              <w:t>Безвозмездные поступления от других бюджетов бюджетной системы РФ</w:t>
            </w:r>
          </w:p>
        </w:tc>
        <w:tc>
          <w:tcPr>
            <w:tcW w:w="1559" w:type="dxa"/>
          </w:tcPr>
          <w:p w:rsidR="007426C4" w:rsidRPr="00847DE0" w:rsidRDefault="007426C4" w:rsidP="00E375D9">
            <w:pPr>
              <w:jc w:val="center"/>
              <w:rPr>
                <w:rFonts w:eastAsia="Times New Roman"/>
                <w:bCs/>
                <w:sz w:val="28"/>
                <w:szCs w:val="28"/>
              </w:rPr>
            </w:pPr>
            <w:r w:rsidRPr="00847DE0">
              <w:rPr>
                <w:bCs/>
                <w:sz w:val="28"/>
                <w:szCs w:val="28"/>
              </w:rPr>
              <w:t>60 987,7</w:t>
            </w:r>
          </w:p>
        </w:tc>
        <w:tc>
          <w:tcPr>
            <w:tcW w:w="1559" w:type="dxa"/>
          </w:tcPr>
          <w:p w:rsidR="007426C4" w:rsidRPr="00847DE0" w:rsidRDefault="0059733D" w:rsidP="0059733D">
            <w:pPr>
              <w:jc w:val="center"/>
              <w:rPr>
                <w:bCs/>
                <w:sz w:val="28"/>
                <w:szCs w:val="28"/>
              </w:rPr>
            </w:pPr>
            <w:r>
              <w:rPr>
                <w:bCs/>
                <w:sz w:val="28"/>
                <w:szCs w:val="28"/>
              </w:rPr>
              <w:t>55,7</w:t>
            </w:r>
          </w:p>
        </w:tc>
        <w:tc>
          <w:tcPr>
            <w:tcW w:w="1559" w:type="dxa"/>
          </w:tcPr>
          <w:p w:rsidR="007426C4" w:rsidRPr="00847DE0" w:rsidRDefault="007426C4" w:rsidP="00E375D9">
            <w:pPr>
              <w:jc w:val="right"/>
              <w:rPr>
                <w:rFonts w:eastAsia="Times New Roman"/>
                <w:bCs/>
                <w:sz w:val="28"/>
                <w:szCs w:val="28"/>
              </w:rPr>
            </w:pPr>
            <w:r w:rsidRPr="00847DE0">
              <w:rPr>
                <w:bCs/>
                <w:sz w:val="28"/>
                <w:szCs w:val="28"/>
              </w:rPr>
              <w:t>18 169,8</w:t>
            </w:r>
          </w:p>
        </w:tc>
        <w:tc>
          <w:tcPr>
            <w:tcW w:w="1134" w:type="dxa"/>
          </w:tcPr>
          <w:p w:rsidR="007426C4" w:rsidRPr="00847DE0" w:rsidRDefault="007426C4" w:rsidP="00E375D9">
            <w:pPr>
              <w:jc w:val="center"/>
              <w:rPr>
                <w:bCs/>
                <w:sz w:val="28"/>
                <w:szCs w:val="28"/>
              </w:rPr>
            </w:pPr>
            <w:r w:rsidRPr="00847DE0">
              <w:rPr>
                <w:bCs/>
                <w:sz w:val="28"/>
                <w:szCs w:val="28"/>
              </w:rPr>
              <w:t>29,8</w:t>
            </w:r>
          </w:p>
        </w:tc>
        <w:tc>
          <w:tcPr>
            <w:tcW w:w="1276" w:type="dxa"/>
          </w:tcPr>
          <w:p w:rsidR="007426C4" w:rsidRPr="00847DE0" w:rsidRDefault="007426C4" w:rsidP="00E375D9">
            <w:pPr>
              <w:jc w:val="center"/>
              <w:rPr>
                <w:rFonts w:eastAsia="Times New Roman"/>
                <w:bCs/>
                <w:sz w:val="28"/>
                <w:szCs w:val="28"/>
              </w:rPr>
            </w:pPr>
            <w:r w:rsidRPr="00847DE0">
              <w:rPr>
                <w:bCs/>
                <w:sz w:val="28"/>
                <w:szCs w:val="28"/>
              </w:rPr>
              <w:t>28,8</w:t>
            </w:r>
          </w:p>
        </w:tc>
      </w:tr>
      <w:tr w:rsidR="007426C4" w:rsidRPr="00847DE0" w:rsidTr="0059733D">
        <w:tc>
          <w:tcPr>
            <w:tcW w:w="801" w:type="dxa"/>
          </w:tcPr>
          <w:p w:rsidR="007426C4" w:rsidRPr="00847DE0" w:rsidRDefault="007426C4" w:rsidP="00E375D9">
            <w:pPr>
              <w:pStyle w:val="1"/>
              <w:jc w:val="both"/>
              <w:rPr>
                <w:sz w:val="28"/>
                <w:szCs w:val="28"/>
              </w:rPr>
            </w:pPr>
            <w:r w:rsidRPr="00847DE0">
              <w:rPr>
                <w:sz w:val="28"/>
                <w:szCs w:val="28"/>
              </w:rPr>
              <w:t>4.</w:t>
            </w:r>
          </w:p>
        </w:tc>
        <w:tc>
          <w:tcPr>
            <w:tcW w:w="2568" w:type="dxa"/>
          </w:tcPr>
          <w:p w:rsidR="007426C4" w:rsidRPr="00847DE0" w:rsidRDefault="007426C4" w:rsidP="00E375D9">
            <w:pPr>
              <w:jc w:val="both"/>
              <w:rPr>
                <w:rFonts w:eastAsia="Times New Roman"/>
                <w:sz w:val="28"/>
                <w:szCs w:val="28"/>
              </w:rPr>
            </w:pPr>
            <w:r w:rsidRPr="00847DE0">
              <w:rPr>
                <w:rFonts w:eastAsia="Times New Roman"/>
                <w:sz w:val="28"/>
                <w:szCs w:val="28"/>
              </w:rPr>
              <w:t>Прочие безвозмездные поступления</w:t>
            </w:r>
          </w:p>
        </w:tc>
        <w:tc>
          <w:tcPr>
            <w:tcW w:w="1559" w:type="dxa"/>
          </w:tcPr>
          <w:p w:rsidR="007426C4" w:rsidRPr="00847DE0" w:rsidRDefault="007426C4" w:rsidP="00E375D9">
            <w:pPr>
              <w:jc w:val="center"/>
              <w:rPr>
                <w:rFonts w:eastAsia="Times New Roman"/>
                <w:sz w:val="28"/>
                <w:szCs w:val="28"/>
              </w:rPr>
            </w:pPr>
            <w:r w:rsidRPr="00847DE0">
              <w:rPr>
                <w:sz w:val="28"/>
                <w:szCs w:val="28"/>
              </w:rPr>
              <w:t>200,3</w:t>
            </w:r>
          </w:p>
        </w:tc>
        <w:tc>
          <w:tcPr>
            <w:tcW w:w="1559" w:type="dxa"/>
          </w:tcPr>
          <w:p w:rsidR="007426C4" w:rsidRPr="00847DE0" w:rsidRDefault="0059733D" w:rsidP="00E375D9">
            <w:pPr>
              <w:jc w:val="center"/>
              <w:rPr>
                <w:sz w:val="28"/>
                <w:szCs w:val="28"/>
              </w:rPr>
            </w:pPr>
            <w:r>
              <w:rPr>
                <w:sz w:val="28"/>
                <w:szCs w:val="28"/>
              </w:rPr>
              <w:t>0,2</w:t>
            </w:r>
          </w:p>
        </w:tc>
        <w:tc>
          <w:tcPr>
            <w:tcW w:w="1559" w:type="dxa"/>
          </w:tcPr>
          <w:p w:rsidR="007426C4" w:rsidRPr="00847DE0" w:rsidRDefault="007426C4" w:rsidP="00E375D9">
            <w:pPr>
              <w:jc w:val="center"/>
              <w:rPr>
                <w:rFonts w:eastAsia="Times New Roman"/>
                <w:sz w:val="28"/>
                <w:szCs w:val="28"/>
              </w:rPr>
            </w:pPr>
            <w:r w:rsidRPr="00847DE0">
              <w:rPr>
                <w:sz w:val="28"/>
                <w:szCs w:val="28"/>
              </w:rPr>
              <w:t>53,4</w:t>
            </w:r>
          </w:p>
        </w:tc>
        <w:tc>
          <w:tcPr>
            <w:tcW w:w="1134" w:type="dxa"/>
          </w:tcPr>
          <w:p w:rsidR="007426C4" w:rsidRPr="00847DE0" w:rsidRDefault="007426C4" w:rsidP="00E375D9">
            <w:pPr>
              <w:jc w:val="center"/>
              <w:rPr>
                <w:sz w:val="28"/>
                <w:szCs w:val="28"/>
              </w:rPr>
            </w:pPr>
            <w:r w:rsidRPr="00847DE0">
              <w:rPr>
                <w:sz w:val="28"/>
                <w:szCs w:val="28"/>
              </w:rPr>
              <w:t>26,7</w:t>
            </w:r>
          </w:p>
        </w:tc>
        <w:tc>
          <w:tcPr>
            <w:tcW w:w="1276" w:type="dxa"/>
          </w:tcPr>
          <w:p w:rsidR="007426C4" w:rsidRPr="00847DE0" w:rsidRDefault="007426C4" w:rsidP="00E375D9">
            <w:pPr>
              <w:jc w:val="center"/>
              <w:rPr>
                <w:rFonts w:eastAsia="Times New Roman"/>
                <w:sz w:val="28"/>
                <w:szCs w:val="28"/>
              </w:rPr>
            </w:pPr>
          </w:p>
        </w:tc>
      </w:tr>
      <w:tr w:rsidR="007426C4" w:rsidRPr="00847DE0" w:rsidTr="0059733D">
        <w:tc>
          <w:tcPr>
            <w:tcW w:w="801" w:type="dxa"/>
          </w:tcPr>
          <w:p w:rsidR="007426C4" w:rsidRPr="00847DE0" w:rsidRDefault="007426C4" w:rsidP="00E375D9">
            <w:pPr>
              <w:pStyle w:val="1"/>
              <w:jc w:val="both"/>
              <w:rPr>
                <w:sz w:val="28"/>
                <w:szCs w:val="28"/>
              </w:rPr>
            </w:pPr>
            <w:r w:rsidRPr="00847DE0">
              <w:rPr>
                <w:sz w:val="28"/>
                <w:szCs w:val="28"/>
              </w:rPr>
              <w:t>5.</w:t>
            </w:r>
          </w:p>
        </w:tc>
        <w:tc>
          <w:tcPr>
            <w:tcW w:w="2568" w:type="dxa"/>
          </w:tcPr>
          <w:p w:rsidR="007426C4" w:rsidRPr="00847DE0" w:rsidRDefault="007426C4" w:rsidP="00E375D9">
            <w:pPr>
              <w:jc w:val="both"/>
              <w:rPr>
                <w:rFonts w:eastAsia="Times New Roman"/>
                <w:b/>
                <w:bCs/>
                <w:sz w:val="28"/>
                <w:szCs w:val="28"/>
              </w:rPr>
            </w:pPr>
            <w:r w:rsidRPr="00847DE0">
              <w:rPr>
                <w:rFonts w:eastAsia="Times New Roman"/>
                <w:b/>
                <w:bCs/>
                <w:sz w:val="28"/>
                <w:szCs w:val="28"/>
              </w:rPr>
              <w:t>Всего доходов</w:t>
            </w:r>
          </w:p>
        </w:tc>
        <w:tc>
          <w:tcPr>
            <w:tcW w:w="1559" w:type="dxa"/>
          </w:tcPr>
          <w:p w:rsidR="007426C4" w:rsidRPr="00847DE0" w:rsidRDefault="007426C4" w:rsidP="00E375D9">
            <w:pPr>
              <w:jc w:val="center"/>
              <w:rPr>
                <w:rFonts w:eastAsia="Times New Roman"/>
                <w:b/>
                <w:sz w:val="28"/>
                <w:szCs w:val="28"/>
              </w:rPr>
            </w:pPr>
            <w:r w:rsidRPr="00847DE0">
              <w:rPr>
                <w:b/>
                <w:sz w:val="28"/>
                <w:szCs w:val="28"/>
              </w:rPr>
              <w:t>109 482,7</w:t>
            </w:r>
          </w:p>
        </w:tc>
        <w:tc>
          <w:tcPr>
            <w:tcW w:w="1559" w:type="dxa"/>
          </w:tcPr>
          <w:p w:rsidR="007426C4" w:rsidRPr="00847DE0" w:rsidRDefault="0059733D" w:rsidP="0059733D">
            <w:pPr>
              <w:jc w:val="center"/>
              <w:rPr>
                <w:b/>
                <w:bCs/>
                <w:sz w:val="28"/>
                <w:szCs w:val="28"/>
              </w:rPr>
            </w:pPr>
            <w:r>
              <w:rPr>
                <w:b/>
                <w:bCs/>
                <w:sz w:val="28"/>
                <w:szCs w:val="28"/>
              </w:rPr>
              <w:t>100</w:t>
            </w:r>
          </w:p>
        </w:tc>
        <w:tc>
          <w:tcPr>
            <w:tcW w:w="1559" w:type="dxa"/>
          </w:tcPr>
          <w:p w:rsidR="007426C4" w:rsidRPr="00847DE0" w:rsidRDefault="007426C4" w:rsidP="00E375D9">
            <w:pPr>
              <w:jc w:val="right"/>
              <w:rPr>
                <w:rFonts w:eastAsia="Times New Roman"/>
                <w:b/>
                <w:sz w:val="28"/>
                <w:szCs w:val="28"/>
              </w:rPr>
            </w:pPr>
            <w:r w:rsidRPr="00847DE0">
              <w:rPr>
                <w:b/>
                <w:bCs/>
                <w:sz w:val="28"/>
                <w:szCs w:val="28"/>
              </w:rPr>
              <w:t>63 122,2</w:t>
            </w:r>
          </w:p>
        </w:tc>
        <w:tc>
          <w:tcPr>
            <w:tcW w:w="1134" w:type="dxa"/>
          </w:tcPr>
          <w:p w:rsidR="007426C4" w:rsidRPr="00847DE0" w:rsidRDefault="007426C4" w:rsidP="00E375D9">
            <w:pPr>
              <w:jc w:val="center"/>
              <w:rPr>
                <w:b/>
                <w:sz w:val="28"/>
                <w:szCs w:val="28"/>
              </w:rPr>
            </w:pPr>
            <w:r w:rsidRPr="00847DE0">
              <w:rPr>
                <w:b/>
                <w:sz w:val="28"/>
                <w:szCs w:val="28"/>
              </w:rPr>
              <w:t>57,6</w:t>
            </w:r>
          </w:p>
        </w:tc>
        <w:tc>
          <w:tcPr>
            <w:tcW w:w="1276" w:type="dxa"/>
          </w:tcPr>
          <w:p w:rsidR="007426C4" w:rsidRPr="00847DE0" w:rsidRDefault="007426C4" w:rsidP="00E375D9">
            <w:pPr>
              <w:jc w:val="center"/>
              <w:rPr>
                <w:rFonts w:eastAsia="Times New Roman"/>
                <w:b/>
                <w:sz w:val="28"/>
                <w:szCs w:val="28"/>
              </w:rPr>
            </w:pPr>
            <w:r w:rsidRPr="00847DE0">
              <w:rPr>
                <w:b/>
                <w:sz w:val="28"/>
                <w:szCs w:val="28"/>
              </w:rPr>
              <w:t>100</w:t>
            </w:r>
          </w:p>
        </w:tc>
      </w:tr>
    </w:tbl>
    <w:p w:rsidR="0068608F" w:rsidRPr="00590456" w:rsidRDefault="0068608F" w:rsidP="0068608F">
      <w:pPr>
        <w:pStyle w:val="Style26"/>
        <w:widowControl/>
        <w:jc w:val="both"/>
        <w:rPr>
          <w:rStyle w:val="FontStyle38"/>
          <w:sz w:val="28"/>
          <w:szCs w:val="28"/>
        </w:rPr>
      </w:pPr>
      <w:r w:rsidRPr="00D93453">
        <w:rPr>
          <w:sz w:val="28"/>
          <w:szCs w:val="28"/>
        </w:rPr>
        <w:tab/>
        <w:t>В 2016 году п</w:t>
      </w:r>
      <w:r w:rsidRPr="00590456">
        <w:rPr>
          <w:rStyle w:val="FontStyle38"/>
          <w:sz w:val="28"/>
          <w:szCs w:val="28"/>
        </w:rPr>
        <w:t>риоритетными направлениями расходной политики по-прежнему остаются социальные расходы и расходы, связанные с жизнеобеспечением населения поселения.</w:t>
      </w:r>
    </w:p>
    <w:p w:rsidR="00CF483E" w:rsidRPr="001A6833" w:rsidRDefault="00CF483E" w:rsidP="0068608F">
      <w:pPr>
        <w:pStyle w:val="Style26"/>
        <w:widowControl/>
        <w:jc w:val="both"/>
        <w:rPr>
          <w:rStyle w:val="FontStyle38"/>
          <w:sz w:val="28"/>
          <w:szCs w:val="28"/>
        </w:rPr>
      </w:pPr>
      <w:r w:rsidRPr="00590456">
        <w:rPr>
          <w:rStyle w:val="FontStyle38"/>
          <w:sz w:val="28"/>
          <w:szCs w:val="28"/>
        </w:rPr>
        <w:t xml:space="preserve">Прогноз </w:t>
      </w:r>
      <w:r w:rsidR="006E4FF7" w:rsidRPr="00590456">
        <w:rPr>
          <w:rStyle w:val="FontStyle38"/>
          <w:sz w:val="28"/>
          <w:szCs w:val="28"/>
        </w:rPr>
        <w:t xml:space="preserve">бюджета поселения </w:t>
      </w:r>
      <w:r w:rsidR="00C371CA" w:rsidRPr="00590456">
        <w:rPr>
          <w:rStyle w:val="FontStyle38"/>
          <w:sz w:val="28"/>
          <w:szCs w:val="28"/>
        </w:rPr>
        <w:t xml:space="preserve">на 2016 год </w:t>
      </w:r>
      <w:r w:rsidRPr="00590456">
        <w:rPr>
          <w:rStyle w:val="FontStyle38"/>
          <w:sz w:val="28"/>
          <w:szCs w:val="28"/>
        </w:rPr>
        <w:t>по доходам</w:t>
      </w:r>
      <w:r w:rsidR="006E4FF7" w:rsidRPr="00590456">
        <w:rPr>
          <w:rStyle w:val="FontStyle38"/>
          <w:sz w:val="28"/>
          <w:szCs w:val="28"/>
        </w:rPr>
        <w:t xml:space="preserve"> достигнет уровня </w:t>
      </w:r>
      <w:r w:rsidR="00D93453">
        <w:rPr>
          <w:rStyle w:val="FontStyle38"/>
          <w:sz w:val="28"/>
          <w:szCs w:val="28"/>
        </w:rPr>
        <w:t>62 612,8</w:t>
      </w:r>
      <w:r w:rsidR="006E4FF7" w:rsidRPr="00590456">
        <w:rPr>
          <w:rStyle w:val="FontStyle38"/>
          <w:sz w:val="28"/>
          <w:szCs w:val="28"/>
        </w:rPr>
        <w:t xml:space="preserve"> тыс.рублей</w:t>
      </w:r>
      <w:r w:rsidR="00F77665">
        <w:rPr>
          <w:rStyle w:val="FontStyle38"/>
          <w:sz w:val="28"/>
          <w:szCs w:val="28"/>
        </w:rPr>
        <w:t xml:space="preserve"> или 99,2% </w:t>
      </w:r>
      <w:r w:rsidR="00C22146">
        <w:rPr>
          <w:rStyle w:val="FontStyle38"/>
          <w:sz w:val="28"/>
          <w:szCs w:val="28"/>
        </w:rPr>
        <w:t>к уровню 2015года</w:t>
      </w:r>
      <w:r w:rsidR="00615E13">
        <w:rPr>
          <w:rStyle w:val="FontStyle38"/>
          <w:sz w:val="28"/>
          <w:szCs w:val="28"/>
        </w:rPr>
        <w:t xml:space="preserve">, в том числе собственные доходы </w:t>
      </w:r>
      <w:r w:rsidR="00C22146">
        <w:rPr>
          <w:rStyle w:val="FontStyle38"/>
          <w:sz w:val="28"/>
          <w:szCs w:val="28"/>
        </w:rPr>
        <w:t>увеличатся на 3 745,9 тыс.рублей или на 8,3% по сравнению с 2015годом</w:t>
      </w:r>
      <w:r w:rsidR="00BD3412">
        <w:rPr>
          <w:rStyle w:val="FontStyle38"/>
          <w:sz w:val="28"/>
          <w:szCs w:val="28"/>
        </w:rPr>
        <w:t xml:space="preserve">, безвозмездные поступления </w:t>
      </w:r>
      <w:r w:rsidR="00C22146">
        <w:rPr>
          <w:rStyle w:val="FontStyle38"/>
          <w:sz w:val="28"/>
          <w:szCs w:val="28"/>
        </w:rPr>
        <w:t>снизятся на 4 255,3 тыс.рублей или на 23,4%</w:t>
      </w:r>
      <w:r w:rsidR="00C22146" w:rsidRPr="00590456">
        <w:rPr>
          <w:rStyle w:val="FontStyle38"/>
          <w:sz w:val="28"/>
          <w:szCs w:val="28"/>
        </w:rPr>
        <w:t xml:space="preserve">, </w:t>
      </w:r>
      <w:r w:rsidR="00C22146">
        <w:rPr>
          <w:rStyle w:val="FontStyle38"/>
          <w:sz w:val="28"/>
          <w:szCs w:val="28"/>
        </w:rPr>
        <w:t xml:space="preserve">по сравнению с 2015годом и составят </w:t>
      </w:r>
      <w:r w:rsidR="00BD3412">
        <w:rPr>
          <w:rStyle w:val="FontStyle38"/>
          <w:sz w:val="28"/>
          <w:szCs w:val="28"/>
        </w:rPr>
        <w:t>13 967,9 тыс.рублей</w:t>
      </w:r>
      <w:r w:rsidR="00C22146">
        <w:rPr>
          <w:rStyle w:val="FontStyle38"/>
          <w:sz w:val="28"/>
          <w:szCs w:val="28"/>
        </w:rPr>
        <w:t xml:space="preserve">. Прогноз бюджета </w:t>
      </w:r>
      <w:r w:rsidR="006E4FF7" w:rsidRPr="00590456">
        <w:rPr>
          <w:rStyle w:val="FontStyle38"/>
          <w:sz w:val="28"/>
          <w:szCs w:val="28"/>
        </w:rPr>
        <w:t xml:space="preserve">по расходам </w:t>
      </w:r>
      <w:r w:rsidR="00F7106F">
        <w:rPr>
          <w:rStyle w:val="FontStyle38"/>
          <w:sz w:val="28"/>
          <w:szCs w:val="28"/>
        </w:rPr>
        <w:t xml:space="preserve">составит </w:t>
      </w:r>
      <w:r w:rsidR="006E4FF7" w:rsidRPr="00590456">
        <w:rPr>
          <w:rStyle w:val="FontStyle38"/>
          <w:sz w:val="28"/>
          <w:szCs w:val="28"/>
        </w:rPr>
        <w:t>67</w:t>
      </w:r>
      <w:r w:rsidR="00D93453">
        <w:rPr>
          <w:rStyle w:val="FontStyle38"/>
          <w:sz w:val="28"/>
          <w:szCs w:val="28"/>
        </w:rPr>
        <w:t> 472,8</w:t>
      </w:r>
      <w:r w:rsidR="006E4FF7" w:rsidRPr="00590456">
        <w:rPr>
          <w:rStyle w:val="FontStyle38"/>
          <w:sz w:val="28"/>
          <w:szCs w:val="28"/>
        </w:rPr>
        <w:t xml:space="preserve"> тыс.рублей</w:t>
      </w:r>
      <w:r w:rsidR="00C22146">
        <w:rPr>
          <w:rStyle w:val="FontStyle38"/>
          <w:sz w:val="28"/>
          <w:szCs w:val="28"/>
        </w:rPr>
        <w:t>, увеличение на 866,2 тыс.рублей или на 1,3% по сравнению с 2015годом.</w:t>
      </w:r>
    </w:p>
    <w:p w:rsidR="0068608F" w:rsidRPr="00052073" w:rsidRDefault="0068608F" w:rsidP="00F064C7">
      <w:pPr>
        <w:pStyle w:val="a6"/>
        <w:widowControl w:val="0"/>
        <w:tabs>
          <w:tab w:val="left" w:pos="540"/>
        </w:tabs>
        <w:spacing w:before="0" w:beforeAutospacing="0" w:after="0" w:afterAutospacing="0"/>
        <w:contextualSpacing/>
        <w:jc w:val="both"/>
        <w:rPr>
          <w:sz w:val="28"/>
          <w:szCs w:val="28"/>
        </w:rPr>
      </w:pPr>
    </w:p>
    <w:p w:rsidR="00BA7924" w:rsidRDefault="004E3340" w:rsidP="006D56C5">
      <w:pPr>
        <w:pStyle w:val="Style1"/>
        <w:widowControl/>
        <w:spacing w:line="240" w:lineRule="auto"/>
        <w:rPr>
          <w:rStyle w:val="FontStyle39"/>
          <w:sz w:val="28"/>
          <w:szCs w:val="28"/>
        </w:rPr>
      </w:pPr>
      <w:r w:rsidRPr="005D01F7">
        <w:rPr>
          <w:rStyle w:val="FontStyle39"/>
          <w:sz w:val="28"/>
          <w:szCs w:val="28"/>
        </w:rPr>
        <w:t>1.</w:t>
      </w:r>
      <w:r w:rsidR="001821B9">
        <w:rPr>
          <w:rStyle w:val="FontStyle39"/>
          <w:sz w:val="28"/>
          <w:szCs w:val="28"/>
        </w:rPr>
        <w:t>6</w:t>
      </w:r>
      <w:r w:rsidRPr="005D01F7">
        <w:rPr>
          <w:rStyle w:val="FontStyle39"/>
          <w:sz w:val="28"/>
          <w:szCs w:val="28"/>
        </w:rPr>
        <w:t xml:space="preserve">. </w:t>
      </w:r>
      <w:r w:rsidR="00CE0404" w:rsidRPr="005D01F7">
        <w:rPr>
          <w:rStyle w:val="FontStyle39"/>
          <w:sz w:val="28"/>
          <w:szCs w:val="28"/>
        </w:rPr>
        <w:t>Жилищно-коммунальное хозяйство</w:t>
      </w:r>
    </w:p>
    <w:p w:rsidR="005728C7" w:rsidRDefault="00D4408A" w:rsidP="00D4408A">
      <w:pPr>
        <w:pStyle w:val="Style1"/>
        <w:widowControl/>
        <w:spacing w:line="240" w:lineRule="auto"/>
        <w:jc w:val="both"/>
        <w:rPr>
          <w:sz w:val="28"/>
          <w:szCs w:val="28"/>
        </w:rPr>
      </w:pPr>
      <w:r>
        <w:rPr>
          <w:sz w:val="28"/>
          <w:szCs w:val="28"/>
        </w:rPr>
        <w:tab/>
        <w:t xml:space="preserve">На территории Эльбанского городского поселения расположено </w:t>
      </w:r>
      <w:r w:rsidR="00970862">
        <w:rPr>
          <w:sz w:val="28"/>
          <w:szCs w:val="28"/>
        </w:rPr>
        <w:t>395</w:t>
      </w:r>
      <w:r w:rsidRPr="00970862">
        <w:rPr>
          <w:sz w:val="28"/>
          <w:szCs w:val="28"/>
        </w:rPr>
        <w:t xml:space="preserve"> многоквартирных дома. Общая площадь обслуживаемого жилищного фонда </w:t>
      </w:r>
      <w:r w:rsidR="00970862">
        <w:rPr>
          <w:sz w:val="28"/>
          <w:szCs w:val="28"/>
        </w:rPr>
        <w:t>226,0</w:t>
      </w:r>
      <w:r w:rsidRPr="00970862">
        <w:rPr>
          <w:sz w:val="28"/>
          <w:szCs w:val="28"/>
        </w:rPr>
        <w:t xml:space="preserve"> тыс. м</w:t>
      </w:r>
      <w:r w:rsidRPr="00970862">
        <w:rPr>
          <w:sz w:val="28"/>
          <w:szCs w:val="28"/>
          <w:vertAlign w:val="superscript"/>
        </w:rPr>
        <w:t>2</w:t>
      </w:r>
      <w:r w:rsidRPr="00970862">
        <w:rPr>
          <w:sz w:val="28"/>
          <w:szCs w:val="28"/>
        </w:rPr>
        <w:t>,</w:t>
      </w:r>
      <w:r w:rsidRPr="00970862">
        <w:rPr>
          <w:sz w:val="28"/>
          <w:szCs w:val="28"/>
          <w:vertAlign w:val="superscript"/>
        </w:rPr>
        <w:t xml:space="preserve"> </w:t>
      </w:r>
      <w:r w:rsidRPr="00970862">
        <w:rPr>
          <w:sz w:val="28"/>
          <w:szCs w:val="28"/>
        </w:rPr>
        <w:t xml:space="preserve"> в том числе площадь муниципального жилищного фонда </w:t>
      </w:r>
      <w:r w:rsidR="00970862">
        <w:rPr>
          <w:sz w:val="28"/>
          <w:szCs w:val="28"/>
        </w:rPr>
        <w:t>27,0</w:t>
      </w:r>
      <w:r w:rsidRPr="00970862">
        <w:rPr>
          <w:sz w:val="28"/>
          <w:szCs w:val="28"/>
        </w:rPr>
        <w:t xml:space="preserve"> тыс. м</w:t>
      </w:r>
      <w:r w:rsidRPr="00970862">
        <w:rPr>
          <w:sz w:val="28"/>
          <w:szCs w:val="28"/>
          <w:vertAlign w:val="superscript"/>
        </w:rPr>
        <w:t>2</w:t>
      </w:r>
      <w:r w:rsidR="008B6E44" w:rsidRPr="00970862">
        <w:rPr>
          <w:sz w:val="28"/>
          <w:szCs w:val="28"/>
        </w:rPr>
        <w:t>.</w:t>
      </w:r>
    </w:p>
    <w:p w:rsidR="008B6E44" w:rsidRDefault="008B6E44" w:rsidP="00D4408A">
      <w:pPr>
        <w:pStyle w:val="Style1"/>
        <w:widowControl/>
        <w:spacing w:line="240" w:lineRule="auto"/>
        <w:jc w:val="both"/>
        <w:rPr>
          <w:sz w:val="28"/>
          <w:szCs w:val="28"/>
        </w:rPr>
      </w:pPr>
      <w:r>
        <w:rPr>
          <w:sz w:val="28"/>
          <w:szCs w:val="28"/>
        </w:rPr>
        <w:tab/>
        <w:t xml:space="preserve">За </w:t>
      </w:r>
      <w:r w:rsidR="00160550">
        <w:rPr>
          <w:sz w:val="28"/>
          <w:szCs w:val="28"/>
        </w:rPr>
        <w:t xml:space="preserve">12 </w:t>
      </w:r>
      <w:r>
        <w:rPr>
          <w:sz w:val="28"/>
          <w:szCs w:val="28"/>
        </w:rPr>
        <w:t xml:space="preserve">месяцев 2015 года </w:t>
      </w:r>
      <w:r w:rsidR="00F03AB4">
        <w:rPr>
          <w:sz w:val="28"/>
          <w:szCs w:val="28"/>
        </w:rPr>
        <w:t>в</w:t>
      </w:r>
      <w:r w:rsidR="00F03AB4" w:rsidRPr="005D01F7">
        <w:rPr>
          <w:sz w:val="28"/>
          <w:szCs w:val="28"/>
        </w:rPr>
        <w:t xml:space="preserve"> рамках реализации </w:t>
      </w:r>
      <w:r w:rsidR="00F03AB4" w:rsidRPr="00C23665">
        <w:rPr>
          <w:sz w:val="28"/>
          <w:szCs w:val="28"/>
        </w:rPr>
        <w:t>м</w:t>
      </w:r>
      <w:r w:rsidR="00F03AB4" w:rsidRPr="00C23665">
        <w:rPr>
          <w:bCs/>
          <w:color w:val="000000"/>
          <w:sz w:val="28"/>
          <w:szCs w:val="28"/>
        </w:rPr>
        <w:t>униципальной целевой программы «Комплексного развития системы коммунальной инфраструктуры Эльбанского городского поселения на 2011-2020годы»</w:t>
      </w:r>
      <w:r w:rsidR="00F03AB4">
        <w:rPr>
          <w:bCs/>
          <w:color w:val="000000"/>
          <w:sz w:val="28"/>
          <w:szCs w:val="28"/>
        </w:rPr>
        <w:t xml:space="preserve"> </w:t>
      </w:r>
      <w:r w:rsidRPr="008B6E44">
        <w:rPr>
          <w:sz w:val="28"/>
          <w:szCs w:val="28"/>
        </w:rPr>
        <w:t>фактич</w:t>
      </w:r>
      <w:r w:rsidR="00160550">
        <w:rPr>
          <w:sz w:val="28"/>
          <w:szCs w:val="28"/>
        </w:rPr>
        <w:t xml:space="preserve">еское финансирование из бюджетов всех ровней </w:t>
      </w:r>
      <w:r w:rsidRPr="008B6E44">
        <w:rPr>
          <w:sz w:val="28"/>
          <w:szCs w:val="28"/>
        </w:rPr>
        <w:t xml:space="preserve">на мероприятия в сфере </w:t>
      </w:r>
      <w:r w:rsidRPr="008B6E44">
        <w:rPr>
          <w:sz w:val="28"/>
          <w:szCs w:val="28"/>
        </w:rPr>
        <w:lastRenderedPageBreak/>
        <w:t xml:space="preserve">жилищно-коммунального хозяйства составило </w:t>
      </w:r>
      <w:r w:rsidR="00F11EC1">
        <w:rPr>
          <w:bCs/>
          <w:color w:val="000000"/>
          <w:sz w:val="28"/>
          <w:szCs w:val="28"/>
        </w:rPr>
        <w:t>16 362,2</w:t>
      </w:r>
      <w:r>
        <w:rPr>
          <w:bCs/>
          <w:color w:val="000000"/>
          <w:sz w:val="28"/>
          <w:szCs w:val="28"/>
        </w:rPr>
        <w:t xml:space="preserve"> </w:t>
      </w:r>
      <w:r w:rsidRPr="008B6E44">
        <w:rPr>
          <w:sz w:val="28"/>
          <w:szCs w:val="28"/>
        </w:rPr>
        <w:t>тыс. рублей</w:t>
      </w:r>
      <w:r w:rsidR="00160550">
        <w:rPr>
          <w:sz w:val="28"/>
          <w:szCs w:val="28"/>
        </w:rPr>
        <w:t xml:space="preserve"> (в том числе бюджет ХК 4</w:t>
      </w:r>
      <w:r w:rsidR="00457EF0">
        <w:rPr>
          <w:sz w:val="28"/>
          <w:szCs w:val="28"/>
        </w:rPr>
        <w:t> 161,7</w:t>
      </w:r>
      <w:r w:rsidR="00160550">
        <w:rPr>
          <w:sz w:val="28"/>
          <w:szCs w:val="28"/>
        </w:rPr>
        <w:t xml:space="preserve">тыс.рублей, местный бюджет </w:t>
      </w:r>
      <w:r w:rsidR="00F11EC1">
        <w:rPr>
          <w:sz w:val="28"/>
          <w:szCs w:val="28"/>
        </w:rPr>
        <w:t>12 200,5</w:t>
      </w:r>
      <w:r w:rsidR="00160550">
        <w:rPr>
          <w:sz w:val="28"/>
          <w:szCs w:val="28"/>
        </w:rPr>
        <w:t xml:space="preserve"> тыс.рублей)</w:t>
      </w:r>
      <w:r w:rsidR="00160550" w:rsidRPr="008B6E44">
        <w:rPr>
          <w:sz w:val="28"/>
          <w:szCs w:val="28"/>
        </w:rPr>
        <w:t xml:space="preserve"> </w:t>
      </w:r>
      <w:r w:rsidR="00160550">
        <w:rPr>
          <w:sz w:val="28"/>
          <w:szCs w:val="28"/>
        </w:rPr>
        <w:t xml:space="preserve">или </w:t>
      </w:r>
      <w:r w:rsidR="00457EF0">
        <w:rPr>
          <w:sz w:val="28"/>
          <w:szCs w:val="28"/>
        </w:rPr>
        <w:t>9</w:t>
      </w:r>
      <w:r w:rsidR="00F11EC1">
        <w:rPr>
          <w:sz w:val="28"/>
          <w:szCs w:val="28"/>
        </w:rPr>
        <w:t>3,2</w:t>
      </w:r>
      <w:r w:rsidR="00160550">
        <w:rPr>
          <w:sz w:val="28"/>
          <w:szCs w:val="28"/>
        </w:rPr>
        <w:t>% от плановых назначений</w:t>
      </w:r>
      <w:r w:rsidR="009A3C75">
        <w:rPr>
          <w:sz w:val="28"/>
          <w:szCs w:val="28"/>
        </w:rPr>
        <w:t>.</w:t>
      </w:r>
    </w:p>
    <w:p w:rsidR="008B6E44" w:rsidRDefault="008B6E44" w:rsidP="008B6E44">
      <w:pPr>
        <w:pStyle w:val="31"/>
        <w:spacing w:after="0"/>
        <w:ind w:left="0"/>
        <w:jc w:val="both"/>
        <w:rPr>
          <w:bCs/>
          <w:color w:val="000000"/>
          <w:sz w:val="28"/>
          <w:szCs w:val="28"/>
        </w:rPr>
      </w:pPr>
      <w:r w:rsidRPr="005D01F7">
        <w:rPr>
          <w:sz w:val="28"/>
          <w:szCs w:val="28"/>
        </w:rPr>
        <w:tab/>
      </w:r>
      <w:r w:rsidR="00F03AB4">
        <w:rPr>
          <w:sz w:val="28"/>
          <w:szCs w:val="28"/>
        </w:rPr>
        <w:t>В</w:t>
      </w:r>
      <w:r>
        <w:rPr>
          <w:bCs/>
          <w:color w:val="000000"/>
          <w:sz w:val="28"/>
          <w:szCs w:val="28"/>
        </w:rPr>
        <w:t xml:space="preserve"> рамках реализации подпрограммы «Восстановление и ремонт автомобильных дорог, дворовых территорий и подъездных дорог к дворовым территориям»</w:t>
      </w:r>
      <w:r w:rsidR="00570DBC">
        <w:rPr>
          <w:bCs/>
          <w:color w:val="000000"/>
          <w:sz w:val="28"/>
          <w:szCs w:val="28"/>
        </w:rPr>
        <w:t xml:space="preserve"> за 2015 год освоено </w:t>
      </w:r>
      <w:r w:rsidR="00160550">
        <w:rPr>
          <w:bCs/>
          <w:color w:val="000000"/>
          <w:sz w:val="28"/>
          <w:szCs w:val="28"/>
        </w:rPr>
        <w:t>11</w:t>
      </w:r>
      <w:r w:rsidR="00457EF0">
        <w:rPr>
          <w:bCs/>
          <w:color w:val="000000"/>
          <w:sz w:val="28"/>
          <w:szCs w:val="28"/>
        </w:rPr>
        <w:t> 149,9</w:t>
      </w:r>
      <w:r w:rsidR="00570DBC">
        <w:rPr>
          <w:bCs/>
          <w:color w:val="000000"/>
          <w:sz w:val="28"/>
          <w:szCs w:val="28"/>
        </w:rPr>
        <w:t xml:space="preserve"> тыс</w:t>
      </w:r>
      <w:r w:rsidR="003F5726">
        <w:rPr>
          <w:bCs/>
          <w:color w:val="000000"/>
          <w:sz w:val="28"/>
          <w:szCs w:val="28"/>
        </w:rPr>
        <w:t>. р</w:t>
      </w:r>
      <w:r w:rsidR="00570DBC">
        <w:rPr>
          <w:bCs/>
          <w:color w:val="000000"/>
          <w:sz w:val="28"/>
          <w:szCs w:val="28"/>
        </w:rPr>
        <w:t>ублей</w:t>
      </w:r>
      <w:r w:rsidR="00160550">
        <w:rPr>
          <w:bCs/>
          <w:color w:val="000000"/>
          <w:sz w:val="28"/>
          <w:szCs w:val="28"/>
        </w:rPr>
        <w:t xml:space="preserve"> или </w:t>
      </w:r>
      <w:r w:rsidR="00457EF0">
        <w:rPr>
          <w:bCs/>
          <w:color w:val="000000"/>
          <w:sz w:val="28"/>
          <w:szCs w:val="28"/>
        </w:rPr>
        <w:t>94,1</w:t>
      </w:r>
      <w:r w:rsidR="00160550">
        <w:rPr>
          <w:bCs/>
          <w:color w:val="000000"/>
          <w:sz w:val="28"/>
          <w:szCs w:val="28"/>
        </w:rPr>
        <w:t>% плановых назначений</w:t>
      </w:r>
      <w:r w:rsidR="00570DBC">
        <w:rPr>
          <w:bCs/>
          <w:color w:val="000000"/>
          <w:sz w:val="28"/>
          <w:szCs w:val="28"/>
        </w:rPr>
        <w:t xml:space="preserve">, выполнены </w:t>
      </w:r>
      <w:r w:rsidR="00160550">
        <w:rPr>
          <w:bCs/>
          <w:color w:val="000000"/>
          <w:sz w:val="28"/>
          <w:szCs w:val="28"/>
        </w:rPr>
        <w:t xml:space="preserve">следующие </w:t>
      </w:r>
      <w:r w:rsidR="00570DBC">
        <w:rPr>
          <w:bCs/>
          <w:color w:val="000000"/>
          <w:sz w:val="28"/>
          <w:szCs w:val="28"/>
        </w:rPr>
        <w:t>работы</w:t>
      </w:r>
      <w:r>
        <w:rPr>
          <w:bCs/>
          <w:color w:val="000000"/>
          <w:sz w:val="28"/>
          <w:szCs w:val="28"/>
        </w:rPr>
        <w:t>:</w:t>
      </w:r>
    </w:p>
    <w:p w:rsidR="00834290" w:rsidRDefault="008B6E44" w:rsidP="00834290">
      <w:pPr>
        <w:pStyle w:val="a9"/>
        <w:tabs>
          <w:tab w:val="left" w:pos="0"/>
        </w:tabs>
        <w:jc w:val="both"/>
        <w:rPr>
          <w:bCs/>
          <w:color w:val="000000"/>
          <w:sz w:val="28"/>
          <w:szCs w:val="28"/>
        </w:rPr>
      </w:pPr>
      <w:r>
        <w:rPr>
          <w:bCs/>
          <w:color w:val="000000"/>
          <w:sz w:val="28"/>
          <w:szCs w:val="28"/>
        </w:rPr>
        <w:tab/>
        <w:t xml:space="preserve">- ремонт дорог общего пользования </w:t>
      </w:r>
      <w:r w:rsidR="00570DBC">
        <w:rPr>
          <w:bCs/>
          <w:color w:val="000000"/>
          <w:sz w:val="28"/>
          <w:szCs w:val="28"/>
        </w:rPr>
        <w:t>общей площадью 9 883 квадратных метров дорожного полотна (ул</w:t>
      </w:r>
      <w:r w:rsidR="003F5726">
        <w:rPr>
          <w:bCs/>
          <w:color w:val="000000"/>
          <w:sz w:val="28"/>
          <w:szCs w:val="28"/>
        </w:rPr>
        <w:t>. З</w:t>
      </w:r>
      <w:r w:rsidR="00570DBC">
        <w:rPr>
          <w:bCs/>
          <w:color w:val="000000"/>
          <w:sz w:val="28"/>
          <w:szCs w:val="28"/>
        </w:rPr>
        <w:t>аводская 2340м</w:t>
      </w:r>
      <w:r w:rsidR="00570DBC" w:rsidRPr="000E47D2">
        <w:rPr>
          <w:bCs/>
          <w:color w:val="000000"/>
          <w:sz w:val="28"/>
          <w:szCs w:val="28"/>
          <w:vertAlign w:val="superscript"/>
        </w:rPr>
        <w:t>2</w:t>
      </w:r>
      <w:r w:rsidR="00570DBC">
        <w:rPr>
          <w:bCs/>
          <w:color w:val="000000"/>
          <w:sz w:val="28"/>
          <w:szCs w:val="28"/>
        </w:rPr>
        <w:t>, ул</w:t>
      </w:r>
      <w:r w:rsidR="003F5726">
        <w:rPr>
          <w:bCs/>
          <w:color w:val="000000"/>
          <w:sz w:val="28"/>
          <w:szCs w:val="28"/>
        </w:rPr>
        <w:t>. К</w:t>
      </w:r>
      <w:r w:rsidR="00570DBC">
        <w:rPr>
          <w:bCs/>
          <w:color w:val="000000"/>
          <w:sz w:val="28"/>
          <w:szCs w:val="28"/>
        </w:rPr>
        <w:t>омсомольская 667м</w:t>
      </w:r>
      <w:r w:rsidR="00570DBC" w:rsidRPr="000E47D2">
        <w:rPr>
          <w:bCs/>
          <w:color w:val="000000"/>
          <w:sz w:val="28"/>
          <w:szCs w:val="28"/>
          <w:vertAlign w:val="superscript"/>
        </w:rPr>
        <w:t>2</w:t>
      </w:r>
      <w:r w:rsidR="00570DBC">
        <w:rPr>
          <w:bCs/>
          <w:color w:val="000000"/>
          <w:sz w:val="28"/>
          <w:szCs w:val="28"/>
        </w:rPr>
        <w:t>, ул</w:t>
      </w:r>
      <w:r w:rsidR="003F5726">
        <w:rPr>
          <w:bCs/>
          <w:color w:val="000000"/>
          <w:sz w:val="28"/>
          <w:szCs w:val="28"/>
        </w:rPr>
        <w:t>. Г</w:t>
      </w:r>
      <w:r w:rsidR="00570DBC">
        <w:rPr>
          <w:bCs/>
          <w:color w:val="000000"/>
          <w:sz w:val="28"/>
          <w:szCs w:val="28"/>
        </w:rPr>
        <w:t>аражная 5400м</w:t>
      </w:r>
      <w:r w:rsidR="00570DBC" w:rsidRPr="000E47D2">
        <w:rPr>
          <w:bCs/>
          <w:color w:val="000000"/>
          <w:sz w:val="28"/>
          <w:szCs w:val="28"/>
          <w:vertAlign w:val="superscript"/>
        </w:rPr>
        <w:t>2</w:t>
      </w:r>
      <w:r w:rsidR="00570DBC">
        <w:rPr>
          <w:bCs/>
          <w:color w:val="000000"/>
          <w:sz w:val="28"/>
          <w:szCs w:val="28"/>
        </w:rPr>
        <w:t xml:space="preserve">, вдоль проспекта Победы </w:t>
      </w:r>
      <w:r w:rsidR="00570DBC" w:rsidRPr="00736A99">
        <w:rPr>
          <w:bCs/>
          <w:color w:val="000000"/>
          <w:sz w:val="28"/>
          <w:szCs w:val="28"/>
          <w:highlight w:val="yellow"/>
        </w:rPr>
        <w:t>1</w:t>
      </w:r>
      <w:r w:rsidR="00736A99" w:rsidRPr="00736A99">
        <w:rPr>
          <w:bCs/>
          <w:color w:val="000000"/>
          <w:sz w:val="28"/>
          <w:szCs w:val="28"/>
          <w:highlight w:val="yellow"/>
        </w:rPr>
        <w:t>476</w:t>
      </w:r>
      <w:r w:rsidR="00570DBC" w:rsidRPr="00736A99">
        <w:rPr>
          <w:bCs/>
          <w:color w:val="000000"/>
          <w:sz w:val="28"/>
          <w:szCs w:val="28"/>
          <w:highlight w:val="yellow"/>
        </w:rPr>
        <w:t xml:space="preserve"> м</w:t>
      </w:r>
      <w:r w:rsidR="00570DBC" w:rsidRPr="000E47D2">
        <w:rPr>
          <w:bCs/>
          <w:color w:val="000000"/>
          <w:sz w:val="28"/>
          <w:szCs w:val="28"/>
          <w:vertAlign w:val="superscript"/>
        </w:rPr>
        <w:t>2</w:t>
      </w:r>
      <w:r w:rsidR="00570DBC">
        <w:rPr>
          <w:bCs/>
          <w:color w:val="000000"/>
          <w:sz w:val="28"/>
          <w:szCs w:val="28"/>
        </w:rPr>
        <w:t xml:space="preserve">), </w:t>
      </w:r>
      <w:r>
        <w:rPr>
          <w:bCs/>
          <w:color w:val="000000"/>
          <w:sz w:val="28"/>
          <w:szCs w:val="28"/>
        </w:rPr>
        <w:t xml:space="preserve">профинансировано </w:t>
      </w:r>
      <w:r w:rsidR="00457EF0">
        <w:rPr>
          <w:bCs/>
          <w:color w:val="000000"/>
          <w:sz w:val="28"/>
          <w:szCs w:val="28"/>
        </w:rPr>
        <w:t>7 047,5</w:t>
      </w:r>
      <w:r w:rsidR="00B84D43">
        <w:rPr>
          <w:bCs/>
          <w:color w:val="000000"/>
          <w:sz w:val="28"/>
          <w:szCs w:val="28"/>
        </w:rPr>
        <w:t xml:space="preserve"> тыс.</w:t>
      </w:r>
      <w:r w:rsidR="00B84D43" w:rsidRPr="00834290">
        <w:rPr>
          <w:bCs/>
          <w:color w:val="000000"/>
          <w:sz w:val="28"/>
          <w:szCs w:val="28"/>
        </w:rPr>
        <w:t xml:space="preserve">рублей </w:t>
      </w:r>
      <w:r w:rsidR="00834290" w:rsidRPr="00834290">
        <w:rPr>
          <w:sz w:val="28"/>
          <w:szCs w:val="28"/>
        </w:rPr>
        <w:t>(в том числе бюджет ХК–</w:t>
      </w:r>
      <w:r w:rsidR="00834290">
        <w:rPr>
          <w:sz w:val="28"/>
          <w:szCs w:val="28"/>
        </w:rPr>
        <w:t>4</w:t>
      </w:r>
      <w:r w:rsidR="00457EF0">
        <w:rPr>
          <w:sz w:val="28"/>
          <w:szCs w:val="28"/>
        </w:rPr>
        <w:t> 161,7</w:t>
      </w:r>
      <w:r w:rsidR="00834290" w:rsidRPr="00834290">
        <w:rPr>
          <w:sz w:val="28"/>
          <w:szCs w:val="28"/>
        </w:rPr>
        <w:t xml:space="preserve"> тыс.руб., </w:t>
      </w:r>
      <w:r w:rsidR="00834290">
        <w:rPr>
          <w:sz w:val="28"/>
          <w:szCs w:val="28"/>
        </w:rPr>
        <w:t xml:space="preserve">бюджет </w:t>
      </w:r>
      <w:r w:rsidR="00834290" w:rsidRPr="00834290">
        <w:rPr>
          <w:sz w:val="28"/>
          <w:szCs w:val="28"/>
        </w:rPr>
        <w:t>поселения</w:t>
      </w:r>
      <w:r w:rsidR="00834290">
        <w:rPr>
          <w:sz w:val="28"/>
          <w:szCs w:val="28"/>
        </w:rPr>
        <w:t>-2885,</w:t>
      </w:r>
      <w:r w:rsidR="00457EF0">
        <w:rPr>
          <w:sz w:val="28"/>
          <w:szCs w:val="28"/>
        </w:rPr>
        <w:t>8</w:t>
      </w:r>
      <w:r w:rsidR="00834290" w:rsidRPr="00834290">
        <w:rPr>
          <w:sz w:val="28"/>
          <w:szCs w:val="28"/>
        </w:rPr>
        <w:t>тыс.рублей)</w:t>
      </w:r>
      <w:r>
        <w:rPr>
          <w:bCs/>
          <w:color w:val="000000"/>
          <w:sz w:val="28"/>
          <w:szCs w:val="28"/>
        </w:rPr>
        <w:t>;</w:t>
      </w:r>
    </w:p>
    <w:p w:rsidR="008B6E44" w:rsidRDefault="008B6E44" w:rsidP="00834290">
      <w:pPr>
        <w:pStyle w:val="a9"/>
        <w:tabs>
          <w:tab w:val="left" w:pos="0"/>
        </w:tabs>
        <w:jc w:val="both"/>
        <w:rPr>
          <w:bCs/>
          <w:color w:val="000000"/>
          <w:sz w:val="28"/>
          <w:szCs w:val="28"/>
        </w:rPr>
      </w:pPr>
      <w:r>
        <w:rPr>
          <w:bCs/>
          <w:color w:val="000000"/>
          <w:sz w:val="28"/>
          <w:szCs w:val="28"/>
        </w:rPr>
        <w:tab/>
        <w:t>- отремонтировано 3 589 квадратных метров дворовых территорий (2-ой м-он дом №№ 7,18,19, 46а,46б), проезд к дворовым территориям и тротуар по ул</w:t>
      </w:r>
      <w:r w:rsidR="003F5726">
        <w:rPr>
          <w:bCs/>
          <w:color w:val="000000"/>
          <w:sz w:val="28"/>
          <w:szCs w:val="28"/>
        </w:rPr>
        <w:t>. Г</w:t>
      </w:r>
      <w:r>
        <w:rPr>
          <w:bCs/>
          <w:color w:val="000000"/>
          <w:sz w:val="28"/>
          <w:szCs w:val="28"/>
        </w:rPr>
        <w:t>агарина на сумму 2 544,4 тыс</w:t>
      </w:r>
      <w:r w:rsidR="003F5726">
        <w:rPr>
          <w:bCs/>
          <w:color w:val="000000"/>
          <w:sz w:val="28"/>
          <w:szCs w:val="28"/>
        </w:rPr>
        <w:t>. р</w:t>
      </w:r>
      <w:r>
        <w:rPr>
          <w:bCs/>
          <w:color w:val="000000"/>
          <w:sz w:val="28"/>
          <w:szCs w:val="28"/>
        </w:rPr>
        <w:t>ублей</w:t>
      </w:r>
      <w:r w:rsidR="00834290">
        <w:rPr>
          <w:bCs/>
          <w:color w:val="000000"/>
          <w:sz w:val="28"/>
          <w:szCs w:val="28"/>
        </w:rPr>
        <w:t xml:space="preserve"> из </w:t>
      </w:r>
      <w:r w:rsidR="00834290" w:rsidRPr="00B12ED1">
        <w:rPr>
          <w:sz w:val="28"/>
          <w:szCs w:val="28"/>
        </w:rPr>
        <w:t xml:space="preserve">средства </w:t>
      </w:r>
      <w:r w:rsidR="00834290">
        <w:rPr>
          <w:sz w:val="28"/>
          <w:szCs w:val="28"/>
        </w:rPr>
        <w:t xml:space="preserve">бюджета </w:t>
      </w:r>
      <w:r w:rsidR="00834290" w:rsidRPr="00B12ED1">
        <w:rPr>
          <w:sz w:val="28"/>
          <w:szCs w:val="28"/>
        </w:rPr>
        <w:t>поселения</w:t>
      </w:r>
      <w:r>
        <w:rPr>
          <w:bCs/>
          <w:color w:val="000000"/>
          <w:sz w:val="28"/>
          <w:szCs w:val="28"/>
        </w:rPr>
        <w:t>;</w:t>
      </w:r>
    </w:p>
    <w:p w:rsidR="008B6E44" w:rsidRDefault="008B6E44" w:rsidP="008B6E44">
      <w:pPr>
        <w:pStyle w:val="31"/>
        <w:spacing w:after="0"/>
        <w:ind w:left="0"/>
        <w:jc w:val="both"/>
        <w:rPr>
          <w:bCs/>
          <w:color w:val="000000"/>
          <w:sz w:val="28"/>
          <w:szCs w:val="28"/>
        </w:rPr>
      </w:pPr>
      <w:r>
        <w:rPr>
          <w:bCs/>
          <w:color w:val="000000"/>
          <w:sz w:val="28"/>
          <w:szCs w:val="28"/>
        </w:rPr>
        <w:tab/>
        <w:t>- комплекс работ по зимнему и летнему содержанию дорог</w:t>
      </w:r>
      <w:r w:rsidR="00AA4053">
        <w:rPr>
          <w:bCs/>
          <w:color w:val="000000"/>
          <w:sz w:val="28"/>
          <w:szCs w:val="28"/>
        </w:rPr>
        <w:t xml:space="preserve"> и</w:t>
      </w:r>
      <w:r>
        <w:rPr>
          <w:bCs/>
          <w:color w:val="000000"/>
          <w:sz w:val="28"/>
          <w:szCs w:val="28"/>
        </w:rPr>
        <w:t xml:space="preserve"> тротуаров</w:t>
      </w:r>
      <w:r w:rsidR="00AA4053">
        <w:rPr>
          <w:bCs/>
          <w:color w:val="000000"/>
          <w:sz w:val="28"/>
          <w:szCs w:val="28"/>
        </w:rPr>
        <w:t xml:space="preserve"> на общую сумму </w:t>
      </w:r>
      <w:r w:rsidR="000251D1">
        <w:rPr>
          <w:bCs/>
          <w:color w:val="000000"/>
          <w:sz w:val="28"/>
          <w:szCs w:val="28"/>
        </w:rPr>
        <w:t>1</w:t>
      </w:r>
      <w:r w:rsidR="00457EF0">
        <w:rPr>
          <w:bCs/>
          <w:color w:val="000000"/>
          <w:sz w:val="28"/>
          <w:szCs w:val="28"/>
        </w:rPr>
        <w:t> 220,6</w:t>
      </w:r>
      <w:r>
        <w:rPr>
          <w:bCs/>
          <w:color w:val="000000"/>
          <w:sz w:val="28"/>
          <w:szCs w:val="28"/>
        </w:rPr>
        <w:t xml:space="preserve"> тыс</w:t>
      </w:r>
      <w:r w:rsidR="003F5726">
        <w:rPr>
          <w:bCs/>
          <w:color w:val="000000"/>
          <w:sz w:val="28"/>
          <w:szCs w:val="28"/>
        </w:rPr>
        <w:t>. р</w:t>
      </w:r>
      <w:r>
        <w:rPr>
          <w:bCs/>
          <w:color w:val="000000"/>
          <w:sz w:val="28"/>
          <w:szCs w:val="28"/>
        </w:rPr>
        <w:t>ублей (в том числе установлено 60 дорожных знаков, произведена разметка дорог);</w:t>
      </w:r>
    </w:p>
    <w:p w:rsidR="008B6E44" w:rsidRDefault="008B6E44" w:rsidP="008B6E44">
      <w:pPr>
        <w:pStyle w:val="31"/>
        <w:spacing w:after="0"/>
        <w:ind w:left="0"/>
        <w:jc w:val="both"/>
        <w:rPr>
          <w:bCs/>
          <w:color w:val="000000"/>
          <w:sz w:val="28"/>
          <w:szCs w:val="28"/>
        </w:rPr>
      </w:pPr>
      <w:r>
        <w:rPr>
          <w:bCs/>
          <w:color w:val="000000"/>
          <w:sz w:val="28"/>
          <w:szCs w:val="28"/>
        </w:rPr>
        <w:tab/>
        <w:t>- восстановлени</w:t>
      </w:r>
      <w:r w:rsidR="00DC5F18">
        <w:rPr>
          <w:bCs/>
          <w:color w:val="000000"/>
          <w:sz w:val="28"/>
          <w:szCs w:val="28"/>
        </w:rPr>
        <w:t>е</w:t>
      </w:r>
      <w:r>
        <w:rPr>
          <w:bCs/>
          <w:color w:val="000000"/>
          <w:sz w:val="28"/>
          <w:szCs w:val="28"/>
        </w:rPr>
        <w:t xml:space="preserve"> и устройств</w:t>
      </w:r>
      <w:r w:rsidR="00DC5F18">
        <w:rPr>
          <w:bCs/>
          <w:color w:val="000000"/>
          <w:sz w:val="28"/>
          <w:szCs w:val="28"/>
        </w:rPr>
        <w:t>о</w:t>
      </w:r>
      <w:r>
        <w:rPr>
          <w:bCs/>
          <w:color w:val="000000"/>
          <w:sz w:val="28"/>
          <w:szCs w:val="28"/>
        </w:rPr>
        <w:t xml:space="preserve"> водоотводных канав (вдоль ул. Объездная 2,4 км., ул</w:t>
      </w:r>
      <w:r w:rsidR="003F5726">
        <w:rPr>
          <w:bCs/>
          <w:color w:val="000000"/>
          <w:sz w:val="28"/>
          <w:szCs w:val="28"/>
        </w:rPr>
        <w:t>. Г</w:t>
      </w:r>
      <w:r>
        <w:rPr>
          <w:bCs/>
          <w:color w:val="000000"/>
          <w:sz w:val="28"/>
          <w:szCs w:val="28"/>
        </w:rPr>
        <w:t>аражная)</w:t>
      </w:r>
      <w:r w:rsidR="0080679F">
        <w:rPr>
          <w:bCs/>
          <w:color w:val="000000"/>
          <w:sz w:val="28"/>
          <w:szCs w:val="28"/>
        </w:rPr>
        <w:t xml:space="preserve"> на сумму</w:t>
      </w:r>
      <w:r>
        <w:rPr>
          <w:bCs/>
          <w:color w:val="000000"/>
          <w:sz w:val="28"/>
          <w:szCs w:val="28"/>
        </w:rPr>
        <w:t xml:space="preserve"> 182,0 тыс</w:t>
      </w:r>
      <w:r w:rsidR="003F5726">
        <w:rPr>
          <w:bCs/>
          <w:color w:val="000000"/>
          <w:sz w:val="28"/>
          <w:szCs w:val="28"/>
        </w:rPr>
        <w:t>. р</w:t>
      </w:r>
      <w:r>
        <w:rPr>
          <w:bCs/>
          <w:color w:val="000000"/>
          <w:sz w:val="28"/>
          <w:szCs w:val="28"/>
        </w:rPr>
        <w:t>ублей.</w:t>
      </w:r>
    </w:p>
    <w:p w:rsidR="008B6E44" w:rsidRDefault="00AA4053" w:rsidP="008B6E44">
      <w:pPr>
        <w:pStyle w:val="31"/>
        <w:spacing w:after="0"/>
        <w:ind w:left="0"/>
        <w:jc w:val="both"/>
        <w:rPr>
          <w:bCs/>
          <w:color w:val="000000"/>
          <w:sz w:val="28"/>
          <w:szCs w:val="28"/>
        </w:rPr>
      </w:pPr>
      <w:r>
        <w:rPr>
          <w:bCs/>
          <w:color w:val="000000"/>
          <w:sz w:val="28"/>
          <w:szCs w:val="28"/>
        </w:rPr>
        <w:tab/>
        <w:t xml:space="preserve">- </w:t>
      </w:r>
      <w:r w:rsidR="008B6E44">
        <w:rPr>
          <w:bCs/>
          <w:color w:val="000000"/>
          <w:sz w:val="28"/>
          <w:szCs w:val="28"/>
        </w:rPr>
        <w:t>разработ</w:t>
      </w:r>
      <w:r w:rsidR="00DC5F18">
        <w:rPr>
          <w:bCs/>
          <w:color w:val="000000"/>
          <w:sz w:val="28"/>
          <w:szCs w:val="28"/>
        </w:rPr>
        <w:t>ан</w:t>
      </w:r>
      <w:r w:rsidR="008B6E44">
        <w:rPr>
          <w:bCs/>
          <w:color w:val="000000"/>
          <w:sz w:val="28"/>
          <w:szCs w:val="28"/>
        </w:rPr>
        <w:t xml:space="preserve"> проект организации дорожного движения в Эльбанском городском поселении </w:t>
      </w:r>
      <w:r w:rsidR="00DC5F18">
        <w:rPr>
          <w:bCs/>
          <w:color w:val="000000"/>
          <w:sz w:val="28"/>
          <w:szCs w:val="28"/>
        </w:rPr>
        <w:t>расходы из бюджета поселения составили</w:t>
      </w:r>
      <w:r w:rsidR="008B6E44">
        <w:rPr>
          <w:bCs/>
          <w:color w:val="000000"/>
          <w:sz w:val="28"/>
          <w:szCs w:val="28"/>
        </w:rPr>
        <w:t xml:space="preserve"> 155,4 тыс</w:t>
      </w:r>
      <w:r w:rsidR="003F5726">
        <w:rPr>
          <w:bCs/>
          <w:color w:val="000000"/>
          <w:sz w:val="28"/>
          <w:szCs w:val="28"/>
        </w:rPr>
        <w:t>. р</w:t>
      </w:r>
      <w:r w:rsidR="008B6E44">
        <w:rPr>
          <w:bCs/>
          <w:color w:val="000000"/>
          <w:sz w:val="28"/>
          <w:szCs w:val="28"/>
        </w:rPr>
        <w:t>ублей.</w:t>
      </w:r>
    </w:p>
    <w:p w:rsidR="001A2A67" w:rsidRDefault="008B6E44" w:rsidP="001A2A67">
      <w:pPr>
        <w:pStyle w:val="Style1"/>
        <w:widowControl/>
        <w:spacing w:line="240" w:lineRule="auto"/>
        <w:jc w:val="both"/>
        <w:rPr>
          <w:sz w:val="28"/>
          <w:szCs w:val="28"/>
        </w:rPr>
      </w:pPr>
      <w:r>
        <w:rPr>
          <w:bCs/>
          <w:color w:val="000000"/>
          <w:sz w:val="28"/>
          <w:szCs w:val="28"/>
        </w:rPr>
        <w:tab/>
        <w:t>В рамках реализации мероприятий подпрограммы «По восстановлению уличного освещения территории Эльбанского городского поселения»</w:t>
      </w:r>
      <w:r w:rsidR="001A2A67">
        <w:rPr>
          <w:bCs/>
          <w:color w:val="000000"/>
          <w:sz w:val="28"/>
          <w:szCs w:val="28"/>
        </w:rPr>
        <w:t xml:space="preserve"> освоено 2 164,1 тыс.рублей или 98,1% </w:t>
      </w:r>
      <w:r w:rsidR="001A2A67">
        <w:rPr>
          <w:sz w:val="28"/>
          <w:szCs w:val="28"/>
        </w:rPr>
        <w:t>от плановых назначений.</w:t>
      </w:r>
    </w:p>
    <w:p w:rsidR="008B6E44" w:rsidRDefault="001A2A67" w:rsidP="008B6E44">
      <w:pPr>
        <w:pStyle w:val="31"/>
        <w:spacing w:after="0"/>
        <w:ind w:left="0"/>
        <w:jc w:val="both"/>
        <w:rPr>
          <w:bCs/>
          <w:color w:val="000000"/>
          <w:sz w:val="28"/>
          <w:szCs w:val="28"/>
        </w:rPr>
      </w:pPr>
      <w:r>
        <w:rPr>
          <w:bCs/>
          <w:color w:val="000000"/>
          <w:sz w:val="28"/>
          <w:szCs w:val="28"/>
        </w:rPr>
        <w:tab/>
        <w:t>П</w:t>
      </w:r>
      <w:r w:rsidR="008B6E44">
        <w:rPr>
          <w:bCs/>
          <w:color w:val="000000"/>
          <w:sz w:val="28"/>
          <w:szCs w:val="28"/>
        </w:rPr>
        <w:t xml:space="preserve">роводились работы по восстановлению и ремонту уличного освещения из бюджета поселения </w:t>
      </w:r>
      <w:r w:rsidR="00AA4053">
        <w:rPr>
          <w:bCs/>
          <w:color w:val="000000"/>
          <w:sz w:val="28"/>
          <w:szCs w:val="28"/>
        </w:rPr>
        <w:t xml:space="preserve">освоено </w:t>
      </w:r>
      <w:r>
        <w:rPr>
          <w:bCs/>
          <w:color w:val="000000"/>
          <w:sz w:val="28"/>
          <w:szCs w:val="28"/>
        </w:rPr>
        <w:t>1 294,7</w:t>
      </w:r>
      <w:r w:rsidR="008B6E44">
        <w:rPr>
          <w:bCs/>
          <w:color w:val="000000"/>
          <w:sz w:val="28"/>
          <w:szCs w:val="28"/>
        </w:rPr>
        <w:t xml:space="preserve"> тыс</w:t>
      </w:r>
      <w:r w:rsidR="003F5726">
        <w:rPr>
          <w:bCs/>
          <w:color w:val="000000"/>
          <w:sz w:val="28"/>
          <w:szCs w:val="28"/>
        </w:rPr>
        <w:t>. р</w:t>
      </w:r>
      <w:r w:rsidR="008B6E44">
        <w:rPr>
          <w:bCs/>
          <w:color w:val="000000"/>
          <w:sz w:val="28"/>
          <w:szCs w:val="28"/>
        </w:rPr>
        <w:t>ублей, за отчетный период установлено 30 светильников (1 м-он, ул</w:t>
      </w:r>
      <w:r w:rsidR="003F5726">
        <w:rPr>
          <w:bCs/>
          <w:color w:val="000000"/>
          <w:sz w:val="28"/>
          <w:szCs w:val="28"/>
        </w:rPr>
        <w:t>. К</w:t>
      </w:r>
      <w:r w:rsidR="008B6E44">
        <w:rPr>
          <w:bCs/>
          <w:color w:val="000000"/>
          <w:sz w:val="28"/>
          <w:szCs w:val="28"/>
        </w:rPr>
        <w:t>омсомольская, ул</w:t>
      </w:r>
      <w:r w:rsidR="003F5726">
        <w:rPr>
          <w:bCs/>
          <w:color w:val="000000"/>
          <w:sz w:val="28"/>
          <w:szCs w:val="28"/>
        </w:rPr>
        <w:t>. Ю</w:t>
      </w:r>
      <w:r w:rsidR="008B6E44">
        <w:rPr>
          <w:bCs/>
          <w:color w:val="000000"/>
          <w:sz w:val="28"/>
          <w:szCs w:val="28"/>
        </w:rPr>
        <w:t>билейная, ул</w:t>
      </w:r>
      <w:r w:rsidR="003F5726">
        <w:rPr>
          <w:bCs/>
          <w:color w:val="000000"/>
          <w:sz w:val="28"/>
          <w:szCs w:val="28"/>
        </w:rPr>
        <w:t>. М</w:t>
      </w:r>
      <w:r w:rsidR="008B6E44">
        <w:rPr>
          <w:bCs/>
          <w:color w:val="000000"/>
          <w:sz w:val="28"/>
          <w:szCs w:val="28"/>
        </w:rPr>
        <w:t>ичурина, ул</w:t>
      </w:r>
      <w:r w:rsidR="003F5726">
        <w:rPr>
          <w:bCs/>
          <w:color w:val="000000"/>
          <w:sz w:val="28"/>
          <w:szCs w:val="28"/>
        </w:rPr>
        <w:t>. О</w:t>
      </w:r>
      <w:r w:rsidR="008B6E44">
        <w:rPr>
          <w:bCs/>
          <w:color w:val="000000"/>
          <w:sz w:val="28"/>
          <w:szCs w:val="28"/>
        </w:rPr>
        <w:t>ктябрьская, ул</w:t>
      </w:r>
      <w:r w:rsidR="003F5726">
        <w:rPr>
          <w:bCs/>
          <w:color w:val="000000"/>
          <w:sz w:val="28"/>
          <w:szCs w:val="28"/>
        </w:rPr>
        <w:t>. Г</w:t>
      </w:r>
      <w:r w:rsidR="008B6E44">
        <w:rPr>
          <w:bCs/>
          <w:color w:val="000000"/>
          <w:sz w:val="28"/>
          <w:szCs w:val="28"/>
        </w:rPr>
        <w:t>оголя, ул</w:t>
      </w:r>
      <w:r w:rsidR="003F5726">
        <w:rPr>
          <w:bCs/>
          <w:color w:val="000000"/>
          <w:sz w:val="28"/>
          <w:szCs w:val="28"/>
        </w:rPr>
        <w:t>. М</w:t>
      </w:r>
      <w:r w:rsidR="008B6E44">
        <w:rPr>
          <w:bCs/>
          <w:color w:val="000000"/>
          <w:sz w:val="28"/>
          <w:szCs w:val="28"/>
        </w:rPr>
        <w:t>олодёжная, ул</w:t>
      </w:r>
      <w:r w:rsidR="003F5726">
        <w:rPr>
          <w:bCs/>
          <w:color w:val="000000"/>
          <w:sz w:val="28"/>
          <w:szCs w:val="28"/>
        </w:rPr>
        <w:t>. М</w:t>
      </w:r>
      <w:r w:rsidR="008B6E44">
        <w:rPr>
          <w:bCs/>
          <w:color w:val="000000"/>
          <w:sz w:val="28"/>
          <w:szCs w:val="28"/>
        </w:rPr>
        <w:t>елиораторов) 10 кронштейнов, восстановлено 2500 м линий уличного освещения</w:t>
      </w:r>
      <w:r w:rsidR="003F5726">
        <w:rPr>
          <w:bCs/>
          <w:color w:val="000000"/>
          <w:sz w:val="28"/>
          <w:szCs w:val="28"/>
        </w:rPr>
        <w:t>,</w:t>
      </w:r>
      <w:r w:rsidR="008B6E44">
        <w:rPr>
          <w:bCs/>
          <w:color w:val="000000"/>
          <w:sz w:val="28"/>
          <w:szCs w:val="28"/>
        </w:rPr>
        <w:t xml:space="preserve"> установлено пять новых опор (в 1м-оне, в районе МДОУ № 38, 3 опоры по ул</w:t>
      </w:r>
      <w:r w:rsidR="003F5726">
        <w:rPr>
          <w:bCs/>
          <w:color w:val="000000"/>
          <w:sz w:val="28"/>
          <w:szCs w:val="28"/>
        </w:rPr>
        <w:t>. М</w:t>
      </w:r>
      <w:r w:rsidR="008B6E44">
        <w:rPr>
          <w:bCs/>
          <w:color w:val="000000"/>
          <w:sz w:val="28"/>
          <w:szCs w:val="28"/>
        </w:rPr>
        <w:t>олодёжной)</w:t>
      </w:r>
      <w:r>
        <w:rPr>
          <w:bCs/>
          <w:color w:val="000000"/>
          <w:sz w:val="28"/>
          <w:szCs w:val="28"/>
        </w:rPr>
        <w:t>, расходы на уличное освещение (потребление электроэнергии) составили 869,4 тыс.рублей.</w:t>
      </w:r>
    </w:p>
    <w:p w:rsidR="009B5397" w:rsidRDefault="009B5397" w:rsidP="00317809">
      <w:pPr>
        <w:pStyle w:val="31"/>
        <w:spacing w:after="0"/>
        <w:ind w:left="0"/>
        <w:jc w:val="both"/>
        <w:rPr>
          <w:bCs/>
          <w:color w:val="000000"/>
          <w:sz w:val="28"/>
          <w:szCs w:val="28"/>
        </w:rPr>
      </w:pPr>
      <w:r>
        <w:rPr>
          <w:sz w:val="28"/>
          <w:szCs w:val="28"/>
        </w:rPr>
        <w:tab/>
        <w:t>В</w:t>
      </w:r>
      <w:r w:rsidRPr="005D01F7">
        <w:rPr>
          <w:sz w:val="28"/>
          <w:szCs w:val="28"/>
        </w:rPr>
        <w:t xml:space="preserve"> 201</w:t>
      </w:r>
      <w:r>
        <w:rPr>
          <w:sz w:val="28"/>
          <w:szCs w:val="28"/>
        </w:rPr>
        <w:t>5</w:t>
      </w:r>
      <w:r w:rsidRPr="005D01F7">
        <w:rPr>
          <w:sz w:val="28"/>
          <w:szCs w:val="28"/>
        </w:rPr>
        <w:t xml:space="preserve"> году в рамках реализации мероприятий </w:t>
      </w:r>
      <w:r w:rsidRPr="009B5397">
        <w:rPr>
          <w:sz w:val="28"/>
          <w:szCs w:val="28"/>
        </w:rPr>
        <w:t>подпрограмм</w:t>
      </w:r>
      <w:r>
        <w:rPr>
          <w:sz w:val="28"/>
          <w:szCs w:val="28"/>
        </w:rPr>
        <w:t>ы</w:t>
      </w:r>
      <w:r w:rsidRPr="009B5397">
        <w:rPr>
          <w:sz w:val="28"/>
          <w:szCs w:val="28"/>
        </w:rPr>
        <w:t xml:space="preserve"> «Модернизация топливно-энергетического процесса в работе центральной котельной пос.Эльбан 2012-2017годы</w:t>
      </w:r>
      <w:r w:rsidR="00804BF6">
        <w:rPr>
          <w:sz w:val="28"/>
          <w:szCs w:val="28"/>
        </w:rPr>
        <w:t>» за счет средств бюджета Амурского муниципального района произведен ремонт сетей теплоснабжения в объёме 240м.п. на сумму 800,0 тыс.рублей.</w:t>
      </w:r>
    </w:p>
    <w:p w:rsidR="009B5397" w:rsidRDefault="00CE28E4" w:rsidP="00317809">
      <w:pPr>
        <w:pStyle w:val="31"/>
        <w:spacing w:after="0"/>
        <w:ind w:left="0"/>
        <w:jc w:val="both"/>
        <w:rPr>
          <w:bCs/>
          <w:color w:val="000000"/>
          <w:sz w:val="28"/>
          <w:szCs w:val="28"/>
        </w:rPr>
      </w:pPr>
      <w:r>
        <w:rPr>
          <w:sz w:val="28"/>
          <w:szCs w:val="28"/>
        </w:rPr>
        <w:tab/>
        <w:t>В</w:t>
      </w:r>
      <w:r w:rsidRPr="005D01F7">
        <w:rPr>
          <w:sz w:val="28"/>
          <w:szCs w:val="28"/>
        </w:rPr>
        <w:t xml:space="preserve"> рамках реализации </w:t>
      </w:r>
      <w:r>
        <w:rPr>
          <w:sz w:val="28"/>
          <w:szCs w:val="28"/>
        </w:rPr>
        <w:t xml:space="preserve">мероприятий </w:t>
      </w:r>
      <w:r w:rsidRPr="00C23665">
        <w:rPr>
          <w:sz w:val="28"/>
          <w:szCs w:val="28"/>
        </w:rPr>
        <w:t>м</w:t>
      </w:r>
      <w:r w:rsidRPr="00C23665">
        <w:rPr>
          <w:bCs/>
          <w:color w:val="000000"/>
          <w:sz w:val="28"/>
          <w:szCs w:val="28"/>
        </w:rPr>
        <w:t>униципальной целевой программы «Комплексного развития системы коммунальной инфраструктуры Эльбанского городского поселения на 2011-2020годы»</w:t>
      </w:r>
      <w:r>
        <w:rPr>
          <w:bCs/>
          <w:color w:val="000000"/>
          <w:sz w:val="28"/>
          <w:szCs w:val="28"/>
        </w:rPr>
        <w:t xml:space="preserve"> на восстановление жилищного фонда из бюджета поселения в 20145 году направлено 1 371,9 тыс.рублей, том числе перечислены взносы </w:t>
      </w:r>
      <w:r w:rsidR="001810E6">
        <w:rPr>
          <w:bCs/>
          <w:color w:val="000000"/>
          <w:sz w:val="28"/>
          <w:szCs w:val="28"/>
        </w:rPr>
        <w:t xml:space="preserve">в </w:t>
      </w:r>
      <w:r w:rsidR="0078485F">
        <w:rPr>
          <w:bCs/>
          <w:color w:val="000000"/>
          <w:sz w:val="28"/>
          <w:szCs w:val="28"/>
        </w:rPr>
        <w:t>некоммерческую организацию - «</w:t>
      </w:r>
      <w:r>
        <w:rPr>
          <w:bCs/>
          <w:color w:val="000000"/>
          <w:sz w:val="28"/>
          <w:szCs w:val="28"/>
        </w:rPr>
        <w:t>Региональн</w:t>
      </w:r>
      <w:r w:rsidR="0078485F">
        <w:rPr>
          <w:bCs/>
          <w:color w:val="000000"/>
          <w:sz w:val="28"/>
          <w:szCs w:val="28"/>
        </w:rPr>
        <w:t>ый</w:t>
      </w:r>
      <w:r>
        <w:rPr>
          <w:bCs/>
          <w:color w:val="000000"/>
          <w:sz w:val="28"/>
          <w:szCs w:val="28"/>
        </w:rPr>
        <w:t xml:space="preserve"> оператор</w:t>
      </w:r>
      <w:r w:rsidR="0078485F">
        <w:rPr>
          <w:bCs/>
          <w:color w:val="000000"/>
          <w:sz w:val="28"/>
          <w:szCs w:val="28"/>
        </w:rPr>
        <w:t>-Фонд капитального ремонта многоквартирных домов в Хабаровском крае»</w:t>
      </w:r>
      <w:r>
        <w:rPr>
          <w:bCs/>
          <w:color w:val="000000"/>
          <w:sz w:val="28"/>
          <w:szCs w:val="28"/>
        </w:rPr>
        <w:t xml:space="preserve"> в сумме 1 235,0 тыс.рублей.</w:t>
      </w:r>
    </w:p>
    <w:p w:rsidR="00317809" w:rsidRDefault="00CE28E4" w:rsidP="00317809">
      <w:pPr>
        <w:pStyle w:val="31"/>
        <w:spacing w:after="0"/>
        <w:ind w:left="0"/>
        <w:jc w:val="both"/>
        <w:rPr>
          <w:bCs/>
          <w:color w:val="000000"/>
          <w:sz w:val="28"/>
          <w:szCs w:val="28"/>
        </w:rPr>
      </w:pPr>
      <w:r>
        <w:rPr>
          <w:bCs/>
          <w:color w:val="000000"/>
          <w:sz w:val="28"/>
          <w:szCs w:val="28"/>
        </w:rPr>
        <w:tab/>
      </w:r>
      <w:r w:rsidR="00317809">
        <w:rPr>
          <w:bCs/>
          <w:color w:val="000000"/>
          <w:sz w:val="28"/>
          <w:szCs w:val="28"/>
        </w:rPr>
        <w:t xml:space="preserve">В рамках </w:t>
      </w:r>
      <w:r>
        <w:rPr>
          <w:bCs/>
          <w:color w:val="000000"/>
          <w:sz w:val="28"/>
          <w:szCs w:val="28"/>
        </w:rPr>
        <w:t>н</w:t>
      </w:r>
      <w:r w:rsidR="000D39FF">
        <w:rPr>
          <w:bCs/>
          <w:color w:val="000000"/>
          <w:sz w:val="28"/>
          <w:szCs w:val="28"/>
        </w:rPr>
        <w:t xml:space="preserve">е </w:t>
      </w:r>
      <w:r>
        <w:rPr>
          <w:bCs/>
          <w:color w:val="000000"/>
          <w:sz w:val="28"/>
          <w:szCs w:val="28"/>
        </w:rPr>
        <w:t xml:space="preserve">программных </w:t>
      </w:r>
      <w:r w:rsidR="00317809">
        <w:rPr>
          <w:bCs/>
          <w:color w:val="000000"/>
          <w:sz w:val="28"/>
          <w:szCs w:val="28"/>
        </w:rPr>
        <w:t xml:space="preserve">мероприятий </w:t>
      </w:r>
      <w:r w:rsidR="000D39FF">
        <w:rPr>
          <w:bCs/>
          <w:color w:val="000000"/>
          <w:sz w:val="28"/>
          <w:szCs w:val="28"/>
        </w:rPr>
        <w:t>на</w:t>
      </w:r>
      <w:r w:rsidR="00317809">
        <w:rPr>
          <w:bCs/>
          <w:color w:val="000000"/>
          <w:sz w:val="28"/>
          <w:szCs w:val="28"/>
        </w:rPr>
        <w:t xml:space="preserve"> благоустройств</w:t>
      </w:r>
      <w:r w:rsidR="000D39FF">
        <w:rPr>
          <w:bCs/>
          <w:color w:val="000000"/>
          <w:sz w:val="28"/>
          <w:szCs w:val="28"/>
        </w:rPr>
        <w:t>о</w:t>
      </w:r>
      <w:r w:rsidR="00317809">
        <w:rPr>
          <w:bCs/>
          <w:color w:val="000000"/>
          <w:sz w:val="28"/>
          <w:szCs w:val="28"/>
        </w:rPr>
        <w:t xml:space="preserve"> поселения из </w:t>
      </w:r>
      <w:r w:rsidR="00317809">
        <w:rPr>
          <w:bCs/>
          <w:color w:val="000000"/>
          <w:sz w:val="28"/>
          <w:szCs w:val="28"/>
        </w:rPr>
        <w:lastRenderedPageBreak/>
        <w:t xml:space="preserve">бюджета поселения </w:t>
      </w:r>
      <w:r w:rsidR="00CE71E9">
        <w:rPr>
          <w:bCs/>
          <w:color w:val="000000"/>
          <w:sz w:val="28"/>
          <w:szCs w:val="28"/>
        </w:rPr>
        <w:t xml:space="preserve">направлено: </w:t>
      </w:r>
    </w:p>
    <w:p w:rsidR="007C6264" w:rsidRDefault="007C6264" w:rsidP="00317809">
      <w:pPr>
        <w:pStyle w:val="31"/>
        <w:spacing w:after="0"/>
        <w:ind w:left="0"/>
        <w:jc w:val="both"/>
        <w:rPr>
          <w:bCs/>
          <w:color w:val="000000"/>
          <w:sz w:val="28"/>
          <w:szCs w:val="28"/>
        </w:rPr>
      </w:pPr>
      <w:r>
        <w:rPr>
          <w:bCs/>
          <w:color w:val="000000"/>
          <w:sz w:val="28"/>
          <w:szCs w:val="28"/>
        </w:rPr>
        <w:tab/>
      </w:r>
      <w:r w:rsidR="00CE71E9">
        <w:rPr>
          <w:bCs/>
          <w:color w:val="000000"/>
          <w:sz w:val="28"/>
          <w:szCs w:val="28"/>
        </w:rPr>
        <w:t>- н</w:t>
      </w:r>
      <w:r>
        <w:rPr>
          <w:bCs/>
          <w:color w:val="000000"/>
          <w:sz w:val="28"/>
          <w:szCs w:val="28"/>
        </w:rPr>
        <w:t xml:space="preserve">а </w:t>
      </w:r>
      <w:r w:rsidR="00CE71E9">
        <w:rPr>
          <w:bCs/>
          <w:color w:val="000000"/>
          <w:sz w:val="28"/>
          <w:szCs w:val="28"/>
        </w:rPr>
        <w:t>озеленение территорий 700,0 тыс</w:t>
      </w:r>
      <w:r w:rsidR="003F5726">
        <w:rPr>
          <w:bCs/>
          <w:color w:val="000000"/>
          <w:sz w:val="28"/>
          <w:szCs w:val="28"/>
        </w:rPr>
        <w:t>. р</w:t>
      </w:r>
      <w:r w:rsidR="00CE71E9">
        <w:rPr>
          <w:bCs/>
          <w:color w:val="000000"/>
          <w:sz w:val="28"/>
          <w:szCs w:val="28"/>
        </w:rPr>
        <w:t xml:space="preserve">ублей (выполнены работы по скашиванию </w:t>
      </w:r>
      <w:r w:rsidR="006C0C62">
        <w:rPr>
          <w:bCs/>
          <w:color w:val="000000"/>
          <w:sz w:val="28"/>
          <w:szCs w:val="28"/>
        </w:rPr>
        <w:t xml:space="preserve">травы </w:t>
      </w:r>
      <w:r w:rsidR="00CE71E9">
        <w:rPr>
          <w:bCs/>
          <w:color w:val="000000"/>
          <w:sz w:val="28"/>
          <w:szCs w:val="28"/>
        </w:rPr>
        <w:t xml:space="preserve">и уборке мусора с газонов общей площадью 139,4 тыс. кв.м., побелено </w:t>
      </w:r>
      <w:r w:rsidR="006C0C62">
        <w:rPr>
          <w:bCs/>
          <w:color w:val="000000"/>
          <w:sz w:val="28"/>
          <w:szCs w:val="28"/>
        </w:rPr>
        <w:t xml:space="preserve">около </w:t>
      </w:r>
      <w:r w:rsidR="00CE71E9">
        <w:rPr>
          <w:bCs/>
          <w:color w:val="000000"/>
          <w:sz w:val="28"/>
          <w:szCs w:val="28"/>
        </w:rPr>
        <w:t>50 деревьев);</w:t>
      </w:r>
    </w:p>
    <w:p w:rsidR="00CE71E9" w:rsidRDefault="00CE71E9" w:rsidP="00317809">
      <w:pPr>
        <w:pStyle w:val="31"/>
        <w:spacing w:after="0"/>
        <w:ind w:left="0"/>
        <w:jc w:val="both"/>
        <w:rPr>
          <w:bCs/>
          <w:color w:val="000000"/>
          <w:sz w:val="28"/>
          <w:szCs w:val="28"/>
        </w:rPr>
      </w:pPr>
      <w:r>
        <w:rPr>
          <w:bCs/>
          <w:color w:val="000000"/>
          <w:sz w:val="28"/>
          <w:szCs w:val="28"/>
        </w:rPr>
        <w:tab/>
        <w:t>-</w:t>
      </w:r>
      <w:r w:rsidR="00D216A4">
        <w:rPr>
          <w:bCs/>
          <w:color w:val="000000"/>
          <w:sz w:val="28"/>
          <w:szCs w:val="28"/>
        </w:rPr>
        <w:t xml:space="preserve"> </w:t>
      </w:r>
      <w:r>
        <w:rPr>
          <w:bCs/>
          <w:color w:val="000000"/>
          <w:sz w:val="28"/>
          <w:szCs w:val="28"/>
        </w:rPr>
        <w:t xml:space="preserve">на </w:t>
      </w:r>
      <w:r w:rsidR="006C0C62">
        <w:rPr>
          <w:bCs/>
          <w:color w:val="000000"/>
          <w:sz w:val="28"/>
          <w:szCs w:val="28"/>
        </w:rPr>
        <w:t>содержание</w:t>
      </w:r>
      <w:r w:rsidR="00D216A4">
        <w:rPr>
          <w:bCs/>
          <w:color w:val="000000"/>
          <w:sz w:val="28"/>
          <w:szCs w:val="28"/>
        </w:rPr>
        <w:t xml:space="preserve"> кладбища </w:t>
      </w:r>
      <w:r w:rsidR="000D39FF">
        <w:rPr>
          <w:bCs/>
          <w:color w:val="000000"/>
          <w:sz w:val="28"/>
          <w:szCs w:val="28"/>
        </w:rPr>
        <w:t>200,0</w:t>
      </w:r>
      <w:r w:rsidR="00D216A4">
        <w:rPr>
          <w:bCs/>
          <w:color w:val="000000"/>
          <w:sz w:val="28"/>
          <w:szCs w:val="28"/>
        </w:rPr>
        <w:t xml:space="preserve"> тыс</w:t>
      </w:r>
      <w:r w:rsidR="003F5726">
        <w:rPr>
          <w:bCs/>
          <w:color w:val="000000"/>
          <w:sz w:val="28"/>
          <w:szCs w:val="28"/>
        </w:rPr>
        <w:t>. р</w:t>
      </w:r>
      <w:r w:rsidR="00D216A4">
        <w:rPr>
          <w:bCs/>
          <w:color w:val="000000"/>
          <w:sz w:val="28"/>
          <w:szCs w:val="28"/>
        </w:rPr>
        <w:t>ублей (выполнены работы по восстановлению водоотводных канав,</w:t>
      </w:r>
      <w:r w:rsidR="006C0C62">
        <w:rPr>
          <w:bCs/>
          <w:color w:val="000000"/>
          <w:sz w:val="28"/>
          <w:szCs w:val="28"/>
        </w:rPr>
        <w:t xml:space="preserve"> скашивание </w:t>
      </w:r>
      <w:r w:rsidR="000D39FF">
        <w:rPr>
          <w:bCs/>
          <w:color w:val="000000"/>
          <w:sz w:val="28"/>
          <w:szCs w:val="28"/>
        </w:rPr>
        <w:t>травы</w:t>
      </w:r>
      <w:r w:rsidR="006C0C62">
        <w:rPr>
          <w:bCs/>
          <w:color w:val="000000"/>
          <w:sz w:val="28"/>
          <w:szCs w:val="28"/>
        </w:rPr>
        <w:t xml:space="preserve"> и </w:t>
      </w:r>
      <w:r w:rsidR="00D216A4">
        <w:rPr>
          <w:bCs/>
          <w:color w:val="000000"/>
          <w:sz w:val="28"/>
          <w:szCs w:val="28"/>
        </w:rPr>
        <w:t xml:space="preserve">уборка мусора, </w:t>
      </w:r>
      <w:r w:rsidR="006C0C62">
        <w:rPr>
          <w:bCs/>
          <w:color w:val="000000"/>
          <w:sz w:val="28"/>
          <w:szCs w:val="28"/>
        </w:rPr>
        <w:t xml:space="preserve">очистка от </w:t>
      </w:r>
      <w:r w:rsidR="00D216A4">
        <w:rPr>
          <w:bCs/>
          <w:color w:val="000000"/>
          <w:sz w:val="28"/>
          <w:szCs w:val="28"/>
        </w:rPr>
        <w:t>снега).</w:t>
      </w:r>
    </w:p>
    <w:p w:rsidR="005C5881" w:rsidRPr="00C20F4C" w:rsidRDefault="003C7285" w:rsidP="00317809">
      <w:pPr>
        <w:pStyle w:val="31"/>
        <w:spacing w:after="0"/>
        <w:ind w:left="0"/>
        <w:jc w:val="both"/>
        <w:rPr>
          <w:bCs/>
          <w:color w:val="000000"/>
          <w:sz w:val="28"/>
          <w:szCs w:val="28"/>
        </w:rPr>
      </w:pPr>
      <w:r>
        <w:rPr>
          <w:bCs/>
          <w:color w:val="000000"/>
          <w:sz w:val="28"/>
          <w:szCs w:val="28"/>
        </w:rPr>
        <w:tab/>
      </w:r>
      <w:r w:rsidRPr="00C20F4C">
        <w:rPr>
          <w:bCs/>
          <w:color w:val="000000"/>
          <w:sz w:val="28"/>
          <w:szCs w:val="28"/>
        </w:rPr>
        <w:t>В рамках реализации муниципальной целевой программы «Благоустройство территории проспекта Эльбанского городского поселения»</w:t>
      </w:r>
      <w:r w:rsidR="005C5881" w:rsidRPr="00C20F4C">
        <w:rPr>
          <w:bCs/>
          <w:color w:val="000000"/>
          <w:sz w:val="28"/>
          <w:szCs w:val="28"/>
        </w:rPr>
        <w:t xml:space="preserve"> из бюджета поселения  направлено 394,2 тыс.рублей в том числе:</w:t>
      </w:r>
    </w:p>
    <w:p w:rsidR="003C7285" w:rsidRDefault="005C5881" w:rsidP="00317809">
      <w:pPr>
        <w:pStyle w:val="31"/>
        <w:spacing w:after="0"/>
        <w:ind w:left="0"/>
        <w:jc w:val="both"/>
        <w:rPr>
          <w:bCs/>
          <w:color w:val="000000"/>
          <w:sz w:val="28"/>
          <w:szCs w:val="28"/>
        </w:rPr>
      </w:pPr>
      <w:r w:rsidRPr="00C20F4C">
        <w:rPr>
          <w:bCs/>
          <w:color w:val="000000"/>
          <w:sz w:val="28"/>
          <w:szCs w:val="28"/>
        </w:rPr>
        <w:t xml:space="preserve">- </w:t>
      </w:r>
      <w:r w:rsidR="0080679F" w:rsidRPr="00C20F4C">
        <w:rPr>
          <w:bCs/>
          <w:color w:val="000000"/>
          <w:sz w:val="28"/>
          <w:szCs w:val="28"/>
        </w:rPr>
        <w:t>к</w:t>
      </w:r>
      <w:r w:rsidRPr="00C20F4C">
        <w:rPr>
          <w:bCs/>
          <w:color w:val="000000"/>
          <w:sz w:val="28"/>
          <w:szCs w:val="28"/>
        </w:rPr>
        <w:t>о</w:t>
      </w:r>
      <w:r w:rsidR="0080679F" w:rsidRPr="00C20F4C">
        <w:rPr>
          <w:bCs/>
          <w:color w:val="000000"/>
          <w:sz w:val="28"/>
          <w:szCs w:val="28"/>
        </w:rPr>
        <w:t xml:space="preserve"> Дню Победы </w:t>
      </w:r>
      <w:r w:rsidR="003C7285" w:rsidRPr="00C20F4C">
        <w:rPr>
          <w:bCs/>
          <w:color w:val="000000"/>
          <w:sz w:val="28"/>
          <w:szCs w:val="28"/>
        </w:rPr>
        <w:t xml:space="preserve">на проспекте установлено 17 </w:t>
      </w:r>
      <w:r w:rsidRPr="00C20F4C">
        <w:rPr>
          <w:bCs/>
          <w:color w:val="000000"/>
          <w:sz w:val="28"/>
          <w:szCs w:val="28"/>
        </w:rPr>
        <w:t xml:space="preserve">световых </w:t>
      </w:r>
      <w:r w:rsidR="003C7285" w:rsidRPr="00C20F4C">
        <w:rPr>
          <w:bCs/>
          <w:color w:val="000000"/>
          <w:sz w:val="28"/>
          <w:szCs w:val="28"/>
        </w:rPr>
        <w:t xml:space="preserve">панно </w:t>
      </w:r>
      <w:r w:rsidRPr="00C20F4C">
        <w:rPr>
          <w:bCs/>
          <w:color w:val="000000"/>
          <w:sz w:val="28"/>
          <w:szCs w:val="28"/>
        </w:rPr>
        <w:t xml:space="preserve">на сумму </w:t>
      </w:r>
      <w:r w:rsidR="003C7285" w:rsidRPr="00C20F4C">
        <w:rPr>
          <w:bCs/>
          <w:color w:val="000000"/>
          <w:sz w:val="28"/>
          <w:szCs w:val="28"/>
        </w:rPr>
        <w:t>96,9 тыс</w:t>
      </w:r>
      <w:r w:rsidR="003F5726" w:rsidRPr="00C20F4C">
        <w:rPr>
          <w:bCs/>
          <w:color w:val="000000"/>
          <w:sz w:val="28"/>
          <w:szCs w:val="28"/>
        </w:rPr>
        <w:t>. р</w:t>
      </w:r>
      <w:r w:rsidR="003C7285" w:rsidRPr="00C20F4C">
        <w:rPr>
          <w:bCs/>
          <w:color w:val="000000"/>
          <w:sz w:val="28"/>
          <w:szCs w:val="28"/>
        </w:rPr>
        <w:t>ублей</w:t>
      </w:r>
      <w:r w:rsidRPr="00C20F4C">
        <w:rPr>
          <w:bCs/>
          <w:color w:val="000000"/>
          <w:sz w:val="28"/>
          <w:szCs w:val="28"/>
        </w:rPr>
        <w:t>;</w:t>
      </w:r>
    </w:p>
    <w:p w:rsidR="00C20F4C" w:rsidRDefault="005C5881" w:rsidP="00317809">
      <w:pPr>
        <w:pStyle w:val="31"/>
        <w:spacing w:after="0"/>
        <w:ind w:left="0"/>
        <w:jc w:val="both"/>
        <w:rPr>
          <w:bCs/>
          <w:color w:val="000000"/>
          <w:sz w:val="28"/>
          <w:szCs w:val="28"/>
        </w:rPr>
      </w:pPr>
      <w:r>
        <w:rPr>
          <w:bCs/>
          <w:color w:val="000000"/>
          <w:sz w:val="28"/>
          <w:szCs w:val="28"/>
        </w:rPr>
        <w:t>- для оформления общепоселковой ёлки при</w:t>
      </w:r>
      <w:r w:rsidR="00C20F4C">
        <w:rPr>
          <w:bCs/>
          <w:color w:val="000000"/>
          <w:sz w:val="28"/>
          <w:szCs w:val="28"/>
        </w:rPr>
        <w:t>о</w:t>
      </w:r>
      <w:r>
        <w:rPr>
          <w:bCs/>
          <w:color w:val="000000"/>
          <w:sz w:val="28"/>
          <w:szCs w:val="28"/>
        </w:rPr>
        <w:t>бретен</w:t>
      </w:r>
      <w:r w:rsidR="00C20F4C">
        <w:rPr>
          <w:bCs/>
          <w:color w:val="000000"/>
          <w:sz w:val="28"/>
          <w:szCs w:val="28"/>
        </w:rPr>
        <w:t>ы</w:t>
      </w:r>
      <w:r>
        <w:rPr>
          <w:bCs/>
          <w:color w:val="000000"/>
          <w:sz w:val="28"/>
          <w:szCs w:val="28"/>
        </w:rPr>
        <w:t xml:space="preserve"> </w:t>
      </w:r>
      <w:r w:rsidR="00C20F4C">
        <w:rPr>
          <w:bCs/>
          <w:color w:val="000000"/>
          <w:sz w:val="28"/>
          <w:szCs w:val="28"/>
        </w:rPr>
        <w:t>и установлены  осветительные декоративные элементы на сумму 69,9 тыс.рублей;</w:t>
      </w:r>
    </w:p>
    <w:p w:rsidR="00AC100C" w:rsidRDefault="00C20F4C" w:rsidP="00317809">
      <w:pPr>
        <w:pStyle w:val="31"/>
        <w:spacing w:after="0"/>
        <w:ind w:left="0"/>
        <w:jc w:val="both"/>
        <w:rPr>
          <w:bCs/>
          <w:color w:val="000000"/>
          <w:sz w:val="28"/>
          <w:szCs w:val="28"/>
        </w:rPr>
      </w:pPr>
      <w:r>
        <w:rPr>
          <w:bCs/>
          <w:color w:val="000000"/>
          <w:sz w:val="28"/>
          <w:szCs w:val="28"/>
        </w:rPr>
        <w:t xml:space="preserve">- на </w:t>
      </w:r>
      <w:r w:rsidR="00C80717">
        <w:rPr>
          <w:bCs/>
          <w:color w:val="000000"/>
          <w:sz w:val="28"/>
          <w:szCs w:val="28"/>
        </w:rPr>
        <w:t xml:space="preserve">обустройство ледового городка, </w:t>
      </w:r>
      <w:r>
        <w:rPr>
          <w:bCs/>
          <w:color w:val="000000"/>
          <w:sz w:val="28"/>
          <w:szCs w:val="28"/>
        </w:rPr>
        <w:t>приобретение и установку новогодней общепоселковой ёлки</w:t>
      </w:r>
      <w:r w:rsidR="00C80717">
        <w:rPr>
          <w:bCs/>
          <w:color w:val="000000"/>
          <w:sz w:val="28"/>
          <w:szCs w:val="28"/>
        </w:rPr>
        <w:t xml:space="preserve"> 227,4 тыс.рублей.</w:t>
      </w:r>
    </w:p>
    <w:p w:rsidR="00D26833" w:rsidRDefault="00D26833" w:rsidP="00317809">
      <w:pPr>
        <w:pStyle w:val="31"/>
        <w:spacing w:after="0"/>
        <w:ind w:left="0"/>
        <w:jc w:val="both"/>
        <w:rPr>
          <w:bCs/>
          <w:color w:val="000000"/>
          <w:sz w:val="28"/>
          <w:szCs w:val="28"/>
        </w:rPr>
      </w:pPr>
      <w:r>
        <w:rPr>
          <w:bCs/>
          <w:color w:val="000000"/>
          <w:sz w:val="28"/>
          <w:szCs w:val="28"/>
        </w:rPr>
        <w:tab/>
        <w:t xml:space="preserve">В мае текущего года был проведен конкурс </w:t>
      </w:r>
      <w:r w:rsidR="00101FD4">
        <w:rPr>
          <w:bCs/>
          <w:color w:val="000000"/>
          <w:sz w:val="28"/>
          <w:szCs w:val="28"/>
        </w:rPr>
        <w:t>по</w:t>
      </w:r>
      <w:r>
        <w:rPr>
          <w:bCs/>
          <w:color w:val="000000"/>
          <w:sz w:val="28"/>
          <w:szCs w:val="28"/>
        </w:rPr>
        <w:t xml:space="preserve"> отбор</w:t>
      </w:r>
      <w:r w:rsidR="00101FD4">
        <w:rPr>
          <w:bCs/>
          <w:color w:val="000000"/>
          <w:sz w:val="28"/>
          <w:szCs w:val="28"/>
        </w:rPr>
        <w:t>у</w:t>
      </w:r>
      <w:r>
        <w:rPr>
          <w:bCs/>
          <w:color w:val="000000"/>
          <w:sz w:val="28"/>
          <w:szCs w:val="28"/>
        </w:rPr>
        <w:t xml:space="preserve"> организации по управлению </w:t>
      </w:r>
      <w:r w:rsidR="00101FD4">
        <w:rPr>
          <w:bCs/>
          <w:color w:val="000000"/>
          <w:sz w:val="28"/>
          <w:szCs w:val="28"/>
        </w:rPr>
        <w:t xml:space="preserve">53 </w:t>
      </w:r>
      <w:r>
        <w:rPr>
          <w:bCs/>
          <w:color w:val="000000"/>
          <w:sz w:val="28"/>
          <w:szCs w:val="28"/>
        </w:rPr>
        <w:t>многоквартирными домами, победителем признана организаци</w:t>
      </w:r>
      <w:r w:rsidR="007F7B63">
        <w:rPr>
          <w:bCs/>
          <w:color w:val="000000"/>
          <w:sz w:val="28"/>
          <w:szCs w:val="28"/>
        </w:rPr>
        <w:t>я</w:t>
      </w:r>
      <w:r>
        <w:rPr>
          <w:bCs/>
          <w:color w:val="000000"/>
          <w:sz w:val="28"/>
          <w:szCs w:val="28"/>
        </w:rPr>
        <w:t xml:space="preserve"> ООО «Ресурс». </w:t>
      </w:r>
    </w:p>
    <w:p w:rsidR="00256103" w:rsidRDefault="00317809" w:rsidP="00AA4053">
      <w:pPr>
        <w:pStyle w:val="31"/>
        <w:spacing w:after="0"/>
        <w:ind w:left="0"/>
        <w:jc w:val="both"/>
        <w:rPr>
          <w:rFonts w:eastAsia="Times New Roman"/>
          <w:sz w:val="28"/>
          <w:szCs w:val="28"/>
        </w:rPr>
      </w:pPr>
      <w:r>
        <w:rPr>
          <w:bCs/>
          <w:color w:val="000000"/>
          <w:sz w:val="28"/>
          <w:szCs w:val="28"/>
        </w:rPr>
        <w:tab/>
      </w:r>
      <w:r w:rsidR="005728C7" w:rsidRPr="00191D32">
        <w:rPr>
          <w:rFonts w:eastAsia="Times New Roman"/>
          <w:sz w:val="28"/>
          <w:szCs w:val="28"/>
        </w:rPr>
        <w:t xml:space="preserve">За </w:t>
      </w:r>
      <w:r w:rsidR="00433BE5">
        <w:rPr>
          <w:rFonts w:eastAsia="Times New Roman"/>
          <w:sz w:val="28"/>
          <w:szCs w:val="28"/>
        </w:rPr>
        <w:t>2015год</w:t>
      </w:r>
      <w:r w:rsidR="00256103">
        <w:rPr>
          <w:rFonts w:eastAsia="Times New Roman"/>
          <w:sz w:val="28"/>
          <w:szCs w:val="28"/>
        </w:rPr>
        <w:t xml:space="preserve"> </w:t>
      </w:r>
      <w:r w:rsidR="00410BB1">
        <w:rPr>
          <w:rFonts w:eastAsia="Times New Roman"/>
          <w:sz w:val="28"/>
          <w:szCs w:val="28"/>
        </w:rPr>
        <w:t xml:space="preserve">предприятиями жилищно-коммунального хозяйства </w:t>
      </w:r>
      <w:r w:rsidR="00256103">
        <w:rPr>
          <w:rFonts w:eastAsia="Times New Roman"/>
          <w:sz w:val="28"/>
          <w:szCs w:val="28"/>
        </w:rPr>
        <w:t xml:space="preserve">получено доходов (по начислению) </w:t>
      </w:r>
      <w:r w:rsidR="00433BE5">
        <w:rPr>
          <w:rFonts w:eastAsia="Times New Roman"/>
          <w:sz w:val="28"/>
          <w:szCs w:val="28"/>
        </w:rPr>
        <w:t>от реализации</w:t>
      </w:r>
      <w:r w:rsidR="00410BB1">
        <w:rPr>
          <w:rFonts w:eastAsia="Times New Roman"/>
          <w:sz w:val="28"/>
          <w:szCs w:val="28"/>
        </w:rPr>
        <w:t xml:space="preserve"> </w:t>
      </w:r>
      <w:r w:rsidR="00256103">
        <w:rPr>
          <w:rFonts w:eastAsia="Times New Roman"/>
          <w:sz w:val="28"/>
          <w:szCs w:val="28"/>
        </w:rPr>
        <w:t>жилищно-к</w:t>
      </w:r>
      <w:r w:rsidR="00410BB1">
        <w:rPr>
          <w:rFonts w:eastAsia="Times New Roman"/>
          <w:sz w:val="28"/>
          <w:szCs w:val="28"/>
        </w:rPr>
        <w:t>оммунальных услуг на сумму</w:t>
      </w:r>
      <w:r w:rsidR="00AC100C">
        <w:rPr>
          <w:rFonts w:eastAsia="Times New Roman"/>
          <w:sz w:val="28"/>
          <w:szCs w:val="28"/>
        </w:rPr>
        <w:t xml:space="preserve"> 220</w:t>
      </w:r>
      <w:r w:rsidR="00433BE5">
        <w:rPr>
          <w:rFonts w:eastAsia="Times New Roman"/>
          <w:sz w:val="28"/>
          <w:szCs w:val="28"/>
        </w:rPr>
        <w:t>,1 млн</w:t>
      </w:r>
      <w:r w:rsidR="00256103">
        <w:rPr>
          <w:rFonts w:eastAsia="Times New Roman"/>
          <w:sz w:val="28"/>
          <w:szCs w:val="28"/>
        </w:rPr>
        <w:t xml:space="preserve">. рублей. Рост к </w:t>
      </w:r>
      <w:r w:rsidR="00256103" w:rsidRPr="00191D32">
        <w:rPr>
          <w:rFonts w:eastAsia="Times New Roman"/>
          <w:sz w:val="28"/>
          <w:szCs w:val="28"/>
        </w:rPr>
        <w:t>соответствующ</w:t>
      </w:r>
      <w:r w:rsidR="00256103">
        <w:rPr>
          <w:rFonts w:eastAsia="Times New Roman"/>
          <w:sz w:val="28"/>
          <w:szCs w:val="28"/>
        </w:rPr>
        <w:t>ему</w:t>
      </w:r>
      <w:r w:rsidR="00256103" w:rsidRPr="00191D32">
        <w:rPr>
          <w:rFonts w:eastAsia="Times New Roman"/>
          <w:sz w:val="28"/>
          <w:szCs w:val="28"/>
        </w:rPr>
        <w:t xml:space="preserve"> период</w:t>
      </w:r>
      <w:r w:rsidR="00256103">
        <w:rPr>
          <w:rFonts w:eastAsia="Times New Roman"/>
          <w:sz w:val="28"/>
          <w:szCs w:val="28"/>
        </w:rPr>
        <w:t>у</w:t>
      </w:r>
      <w:r w:rsidR="00256103" w:rsidRPr="00191D32">
        <w:rPr>
          <w:rFonts w:eastAsia="Times New Roman"/>
          <w:sz w:val="28"/>
          <w:szCs w:val="28"/>
        </w:rPr>
        <w:t xml:space="preserve"> прошлого года</w:t>
      </w:r>
      <w:r w:rsidR="00410BB1">
        <w:rPr>
          <w:rFonts w:eastAsia="Times New Roman"/>
          <w:sz w:val="28"/>
          <w:szCs w:val="28"/>
        </w:rPr>
        <w:t xml:space="preserve"> </w:t>
      </w:r>
      <w:r w:rsidR="00AC100C">
        <w:rPr>
          <w:rFonts w:eastAsia="Times New Roman"/>
          <w:sz w:val="28"/>
          <w:szCs w:val="28"/>
        </w:rPr>
        <w:t>составил 108,6</w:t>
      </w:r>
      <w:r w:rsidR="00256103">
        <w:rPr>
          <w:rFonts w:eastAsia="Times New Roman"/>
          <w:sz w:val="28"/>
          <w:szCs w:val="28"/>
        </w:rPr>
        <w:t xml:space="preserve">%. Фактическая оплата потребителями за оказанные жилищно-коммунальные услуги составила </w:t>
      </w:r>
      <w:r w:rsidR="00AC100C">
        <w:rPr>
          <w:rFonts w:eastAsia="Times New Roman"/>
          <w:sz w:val="28"/>
          <w:szCs w:val="28"/>
        </w:rPr>
        <w:t>192</w:t>
      </w:r>
      <w:r w:rsidR="00433BE5">
        <w:rPr>
          <w:rFonts w:eastAsia="Times New Roman"/>
          <w:sz w:val="28"/>
          <w:szCs w:val="28"/>
        </w:rPr>
        <w:t>,5</w:t>
      </w:r>
      <w:r w:rsidR="00256103">
        <w:rPr>
          <w:rFonts w:eastAsia="Times New Roman"/>
          <w:sz w:val="28"/>
          <w:szCs w:val="28"/>
        </w:rPr>
        <w:t xml:space="preserve"> </w:t>
      </w:r>
      <w:r w:rsidR="00433BE5">
        <w:rPr>
          <w:rFonts w:eastAsia="Times New Roman"/>
          <w:sz w:val="28"/>
          <w:szCs w:val="28"/>
        </w:rPr>
        <w:t>м</w:t>
      </w:r>
      <w:r w:rsidR="009D4BCC">
        <w:rPr>
          <w:rFonts w:eastAsia="Times New Roman"/>
          <w:sz w:val="28"/>
          <w:szCs w:val="28"/>
        </w:rPr>
        <w:t>л</w:t>
      </w:r>
      <w:r w:rsidR="00433BE5">
        <w:rPr>
          <w:rFonts w:eastAsia="Times New Roman"/>
          <w:sz w:val="28"/>
          <w:szCs w:val="28"/>
        </w:rPr>
        <w:t>н.</w:t>
      </w:r>
      <w:r w:rsidR="003F5726">
        <w:rPr>
          <w:rFonts w:eastAsia="Times New Roman"/>
          <w:sz w:val="28"/>
          <w:szCs w:val="28"/>
        </w:rPr>
        <w:t xml:space="preserve"> р</w:t>
      </w:r>
      <w:r w:rsidR="00256103">
        <w:rPr>
          <w:rFonts w:eastAsia="Times New Roman"/>
          <w:sz w:val="28"/>
          <w:szCs w:val="28"/>
        </w:rPr>
        <w:t>ублей.</w:t>
      </w:r>
    </w:p>
    <w:p w:rsidR="005728C7" w:rsidRDefault="00256103" w:rsidP="005728C7">
      <w:pPr>
        <w:pStyle w:val="31"/>
        <w:spacing w:after="0"/>
        <w:ind w:left="0" w:firstLine="720"/>
        <w:jc w:val="both"/>
        <w:rPr>
          <w:rFonts w:eastAsia="Times New Roman"/>
          <w:sz w:val="28"/>
          <w:szCs w:val="28"/>
        </w:rPr>
      </w:pPr>
      <w:r>
        <w:rPr>
          <w:rFonts w:eastAsia="Times New Roman"/>
          <w:sz w:val="28"/>
          <w:szCs w:val="28"/>
        </w:rPr>
        <w:t>У</w:t>
      </w:r>
      <w:r w:rsidR="005728C7" w:rsidRPr="00191D32">
        <w:rPr>
          <w:rFonts w:eastAsia="Times New Roman"/>
          <w:sz w:val="28"/>
          <w:szCs w:val="28"/>
        </w:rPr>
        <w:t xml:space="preserve">ровень сбора платежей </w:t>
      </w:r>
      <w:r w:rsidR="00AA4053">
        <w:rPr>
          <w:rFonts w:eastAsia="Times New Roman"/>
          <w:sz w:val="28"/>
          <w:szCs w:val="28"/>
        </w:rPr>
        <w:t xml:space="preserve">составил </w:t>
      </w:r>
      <w:r w:rsidR="00AC100C">
        <w:rPr>
          <w:rFonts w:eastAsia="Times New Roman"/>
          <w:sz w:val="28"/>
          <w:szCs w:val="28"/>
        </w:rPr>
        <w:t>87,5</w:t>
      </w:r>
      <w:r w:rsidR="005728C7" w:rsidRPr="00191D32">
        <w:rPr>
          <w:rFonts w:eastAsia="Times New Roman"/>
          <w:sz w:val="28"/>
          <w:szCs w:val="28"/>
        </w:rPr>
        <w:t xml:space="preserve">%, </w:t>
      </w:r>
      <w:r>
        <w:rPr>
          <w:rFonts w:eastAsia="Times New Roman"/>
          <w:sz w:val="28"/>
          <w:szCs w:val="28"/>
        </w:rPr>
        <w:t xml:space="preserve">этот показатель ниже аналогичного показателя </w:t>
      </w:r>
      <w:r w:rsidR="005728C7" w:rsidRPr="00191D32">
        <w:rPr>
          <w:rFonts w:eastAsia="Times New Roman"/>
          <w:sz w:val="28"/>
          <w:szCs w:val="28"/>
        </w:rPr>
        <w:t>соответствующ</w:t>
      </w:r>
      <w:r>
        <w:rPr>
          <w:rFonts w:eastAsia="Times New Roman"/>
          <w:sz w:val="28"/>
          <w:szCs w:val="28"/>
        </w:rPr>
        <w:t>его</w:t>
      </w:r>
      <w:r w:rsidR="005728C7" w:rsidRPr="00191D32">
        <w:rPr>
          <w:rFonts w:eastAsia="Times New Roman"/>
          <w:sz w:val="28"/>
          <w:szCs w:val="28"/>
        </w:rPr>
        <w:t xml:space="preserve"> период</w:t>
      </w:r>
      <w:r>
        <w:rPr>
          <w:rFonts w:eastAsia="Times New Roman"/>
          <w:sz w:val="28"/>
          <w:szCs w:val="28"/>
        </w:rPr>
        <w:t>а</w:t>
      </w:r>
      <w:r w:rsidR="005728C7" w:rsidRPr="00191D32">
        <w:rPr>
          <w:rFonts w:eastAsia="Times New Roman"/>
          <w:sz w:val="28"/>
          <w:szCs w:val="28"/>
        </w:rPr>
        <w:t xml:space="preserve"> прошлого года</w:t>
      </w:r>
      <w:r>
        <w:rPr>
          <w:rFonts w:eastAsia="Times New Roman"/>
          <w:sz w:val="28"/>
          <w:szCs w:val="28"/>
        </w:rPr>
        <w:t xml:space="preserve"> на </w:t>
      </w:r>
      <w:r w:rsidR="00AC100C">
        <w:rPr>
          <w:rFonts w:eastAsia="Times New Roman"/>
          <w:sz w:val="28"/>
          <w:szCs w:val="28"/>
        </w:rPr>
        <w:t>1,2</w:t>
      </w:r>
      <w:r w:rsidR="005728C7" w:rsidRPr="00191D32">
        <w:rPr>
          <w:rFonts w:eastAsia="Times New Roman"/>
          <w:sz w:val="28"/>
          <w:szCs w:val="28"/>
        </w:rPr>
        <w:t>%.</w:t>
      </w:r>
    </w:p>
    <w:p w:rsidR="00FF207C" w:rsidRDefault="00A406F1" w:rsidP="00A406F1">
      <w:pPr>
        <w:ind w:firstLine="709"/>
        <w:jc w:val="both"/>
        <w:rPr>
          <w:sz w:val="28"/>
          <w:szCs w:val="28"/>
        </w:rPr>
      </w:pPr>
      <w:r w:rsidRPr="00EB14A9">
        <w:rPr>
          <w:sz w:val="28"/>
          <w:szCs w:val="28"/>
        </w:rPr>
        <w:t>Дебиторская задолженность по действующим предприятиям на 01.</w:t>
      </w:r>
      <w:r w:rsidR="00433BE5">
        <w:rPr>
          <w:sz w:val="28"/>
          <w:szCs w:val="28"/>
        </w:rPr>
        <w:t>01</w:t>
      </w:r>
      <w:r w:rsidRPr="00EB14A9">
        <w:rPr>
          <w:sz w:val="28"/>
          <w:szCs w:val="28"/>
        </w:rPr>
        <w:t>.201</w:t>
      </w:r>
      <w:r w:rsidR="00433BE5">
        <w:rPr>
          <w:sz w:val="28"/>
          <w:szCs w:val="28"/>
        </w:rPr>
        <w:t>6</w:t>
      </w:r>
      <w:r w:rsidRPr="00EB14A9">
        <w:rPr>
          <w:sz w:val="28"/>
          <w:szCs w:val="28"/>
        </w:rPr>
        <w:t xml:space="preserve"> г. составила </w:t>
      </w:r>
      <w:r w:rsidR="00433BE5">
        <w:rPr>
          <w:sz w:val="28"/>
          <w:szCs w:val="28"/>
        </w:rPr>
        <w:t>162,9</w:t>
      </w:r>
      <w:r w:rsidR="00FF207C">
        <w:rPr>
          <w:sz w:val="28"/>
          <w:szCs w:val="28"/>
        </w:rPr>
        <w:t xml:space="preserve"> млн.</w:t>
      </w:r>
      <w:r w:rsidRPr="00EB14A9">
        <w:rPr>
          <w:sz w:val="28"/>
          <w:szCs w:val="28"/>
        </w:rPr>
        <w:t xml:space="preserve"> </w:t>
      </w:r>
      <w:r w:rsidR="003F5726" w:rsidRPr="00EB14A9">
        <w:rPr>
          <w:sz w:val="28"/>
          <w:szCs w:val="28"/>
        </w:rPr>
        <w:t>руб</w:t>
      </w:r>
      <w:r w:rsidR="003F5726">
        <w:rPr>
          <w:sz w:val="28"/>
          <w:szCs w:val="28"/>
        </w:rPr>
        <w:t>лей,</w:t>
      </w:r>
      <w:r w:rsidR="006159A7">
        <w:rPr>
          <w:sz w:val="28"/>
          <w:szCs w:val="28"/>
        </w:rPr>
        <w:t xml:space="preserve"> в </w:t>
      </w:r>
      <w:r w:rsidR="008F5364">
        <w:rPr>
          <w:sz w:val="28"/>
          <w:szCs w:val="28"/>
        </w:rPr>
        <w:t xml:space="preserve">том числе задолженность населения по оплате за жилищно-коммунальные услуги </w:t>
      </w:r>
      <w:r w:rsidR="00433BE5">
        <w:rPr>
          <w:sz w:val="28"/>
          <w:szCs w:val="28"/>
        </w:rPr>
        <w:t>132,5</w:t>
      </w:r>
      <w:r w:rsidR="00FF207C">
        <w:rPr>
          <w:sz w:val="28"/>
          <w:szCs w:val="28"/>
        </w:rPr>
        <w:t xml:space="preserve"> млн</w:t>
      </w:r>
      <w:r w:rsidR="008F5364">
        <w:rPr>
          <w:sz w:val="28"/>
          <w:szCs w:val="28"/>
        </w:rPr>
        <w:t>. рублей</w:t>
      </w:r>
      <w:r w:rsidR="00FF207C">
        <w:rPr>
          <w:sz w:val="28"/>
          <w:szCs w:val="28"/>
        </w:rPr>
        <w:t>.</w:t>
      </w:r>
      <w:r w:rsidRPr="00EB14A9">
        <w:rPr>
          <w:sz w:val="28"/>
          <w:szCs w:val="28"/>
        </w:rPr>
        <w:t xml:space="preserve"> </w:t>
      </w:r>
    </w:p>
    <w:p w:rsidR="00A406F1" w:rsidRDefault="00A406F1" w:rsidP="00A406F1">
      <w:pPr>
        <w:ind w:firstLine="709"/>
        <w:jc w:val="both"/>
        <w:rPr>
          <w:sz w:val="28"/>
          <w:szCs w:val="28"/>
        </w:rPr>
      </w:pPr>
      <w:r w:rsidRPr="00EB14A9">
        <w:rPr>
          <w:sz w:val="28"/>
          <w:szCs w:val="28"/>
        </w:rPr>
        <w:t>Кредиторская задолженность предприяти</w:t>
      </w:r>
      <w:r w:rsidR="00FF207C">
        <w:rPr>
          <w:sz w:val="28"/>
          <w:szCs w:val="28"/>
        </w:rPr>
        <w:t>й ЖКХ</w:t>
      </w:r>
      <w:r w:rsidRPr="00EB14A9">
        <w:rPr>
          <w:sz w:val="28"/>
          <w:szCs w:val="28"/>
        </w:rPr>
        <w:t xml:space="preserve"> </w:t>
      </w:r>
      <w:r w:rsidR="00FF207C" w:rsidRPr="00EB14A9">
        <w:rPr>
          <w:sz w:val="28"/>
          <w:szCs w:val="28"/>
        </w:rPr>
        <w:t>на 01.</w:t>
      </w:r>
      <w:r w:rsidR="00433BE5">
        <w:rPr>
          <w:sz w:val="28"/>
          <w:szCs w:val="28"/>
        </w:rPr>
        <w:t>01</w:t>
      </w:r>
      <w:r w:rsidR="00FF207C" w:rsidRPr="00EB14A9">
        <w:rPr>
          <w:sz w:val="28"/>
          <w:szCs w:val="28"/>
        </w:rPr>
        <w:t>.201</w:t>
      </w:r>
      <w:r w:rsidR="00433BE5">
        <w:rPr>
          <w:sz w:val="28"/>
          <w:szCs w:val="28"/>
        </w:rPr>
        <w:t>6г</w:t>
      </w:r>
      <w:r w:rsidR="00FF207C" w:rsidRPr="00EB14A9">
        <w:rPr>
          <w:sz w:val="28"/>
          <w:szCs w:val="28"/>
        </w:rPr>
        <w:t xml:space="preserve"> </w:t>
      </w:r>
      <w:r w:rsidRPr="00EB14A9">
        <w:rPr>
          <w:sz w:val="28"/>
          <w:szCs w:val="28"/>
        </w:rPr>
        <w:t xml:space="preserve">составила </w:t>
      </w:r>
      <w:r w:rsidR="00433BE5">
        <w:rPr>
          <w:sz w:val="28"/>
          <w:szCs w:val="28"/>
        </w:rPr>
        <w:t>182,3</w:t>
      </w:r>
      <w:r w:rsidR="00FF207C">
        <w:rPr>
          <w:sz w:val="28"/>
          <w:szCs w:val="28"/>
        </w:rPr>
        <w:t xml:space="preserve"> млн.</w:t>
      </w:r>
      <w:r w:rsidRPr="00EB14A9">
        <w:rPr>
          <w:sz w:val="28"/>
          <w:szCs w:val="28"/>
        </w:rPr>
        <w:t xml:space="preserve"> руб</w:t>
      </w:r>
      <w:r>
        <w:rPr>
          <w:sz w:val="28"/>
          <w:szCs w:val="28"/>
        </w:rPr>
        <w:t>лей</w:t>
      </w:r>
      <w:r w:rsidR="00433BE5">
        <w:rPr>
          <w:sz w:val="28"/>
          <w:szCs w:val="28"/>
        </w:rPr>
        <w:t>.</w:t>
      </w:r>
    </w:p>
    <w:p w:rsidR="00A406F1" w:rsidRDefault="00A406F1" w:rsidP="00A406F1">
      <w:pPr>
        <w:ind w:firstLine="709"/>
        <w:jc w:val="both"/>
        <w:rPr>
          <w:sz w:val="28"/>
          <w:szCs w:val="28"/>
        </w:rPr>
      </w:pPr>
      <w:r>
        <w:rPr>
          <w:sz w:val="28"/>
          <w:szCs w:val="28"/>
        </w:rPr>
        <w:t>Наличие кредиторской задолженности предприятий объясняется длительной дебиторской задолженностью (в основном населени</w:t>
      </w:r>
      <w:r w:rsidR="00FF207C">
        <w:rPr>
          <w:sz w:val="28"/>
          <w:szCs w:val="28"/>
        </w:rPr>
        <w:t>я</w:t>
      </w:r>
      <w:r>
        <w:rPr>
          <w:sz w:val="28"/>
          <w:szCs w:val="28"/>
        </w:rPr>
        <w:t xml:space="preserve">). </w:t>
      </w:r>
    </w:p>
    <w:p w:rsidR="00D4408A" w:rsidRPr="00C94987" w:rsidRDefault="00D4408A" w:rsidP="00D4408A">
      <w:pPr>
        <w:ind w:firstLine="360"/>
        <w:jc w:val="both"/>
        <w:rPr>
          <w:rFonts w:eastAsia="Times New Roman"/>
          <w:sz w:val="28"/>
          <w:szCs w:val="28"/>
        </w:rPr>
      </w:pPr>
      <w:r>
        <w:rPr>
          <w:rFonts w:eastAsia="Times New Roman"/>
          <w:sz w:val="28"/>
          <w:szCs w:val="28"/>
        </w:rPr>
        <w:tab/>
      </w:r>
      <w:r w:rsidRPr="00C94987">
        <w:rPr>
          <w:rFonts w:eastAsia="Times New Roman"/>
          <w:sz w:val="28"/>
          <w:szCs w:val="28"/>
        </w:rPr>
        <w:t xml:space="preserve">Среднесписочная численность работающих на предприятиях ЖКХ </w:t>
      </w:r>
      <w:r>
        <w:rPr>
          <w:sz w:val="28"/>
          <w:szCs w:val="28"/>
        </w:rPr>
        <w:t xml:space="preserve">поселения </w:t>
      </w:r>
      <w:r w:rsidRPr="00C94987">
        <w:rPr>
          <w:rFonts w:eastAsia="Times New Roman"/>
          <w:sz w:val="28"/>
          <w:szCs w:val="28"/>
        </w:rPr>
        <w:t xml:space="preserve">составляет </w:t>
      </w:r>
      <w:r>
        <w:rPr>
          <w:sz w:val="28"/>
          <w:szCs w:val="28"/>
        </w:rPr>
        <w:t>20</w:t>
      </w:r>
      <w:r w:rsidR="00433BE5">
        <w:rPr>
          <w:sz w:val="28"/>
          <w:szCs w:val="28"/>
        </w:rPr>
        <w:t>3</w:t>
      </w:r>
      <w:r>
        <w:rPr>
          <w:sz w:val="28"/>
          <w:szCs w:val="28"/>
        </w:rPr>
        <w:t xml:space="preserve"> </w:t>
      </w:r>
      <w:r w:rsidRPr="00C94987">
        <w:rPr>
          <w:rFonts w:eastAsia="Times New Roman"/>
          <w:sz w:val="28"/>
          <w:szCs w:val="28"/>
        </w:rPr>
        <w:t xml:space="preserve">человек, среднемесячная заработная плата </w:t>
      </w:r>
      <w:r w:rsidR="00A406F1">
        <w:rPr>
          <w:rFonts w:eastAsia="Times New Roman"/>
          <w:sz w:val="28"/>
          <w:szCs w:val="28"/>
        </w:rPr>
        <w:t xml:space="preserve">на одного работника в среднем по предприятиям ЖКХ </w:t>
      </w:r>
      <w:r w:rsidRPr="00C94987">
        <w:rPr>
          <w:rFonts w:eastAsia="Times New Roman"/>
          <w:sz w:val="28"/>
          <w:szCs w:val="28"/>
        </w:rPr>
        <w:t xml:space="preserve">– </w:t>
      </w:r>
      <w:r w:rsidR="00433BE5">
        <w:rPr>
          <w:sz w:val="28"/>
          <w:szCs w:val="28"/>
        </w:rPr>
        <w:t>22755 рублей</w:t>
      </w:r>
      <w:r w:rsidR="00A406F1">
        <w:rPr>
          <w:rFonts w:eastAsia="Times New Roman"/>
          <w:sz w:val="28"/>
          <w:szCs w:val="28"/>
        </w:rPr>
        <w:t>,</w:t>
      </w:r>
      <w:r>
        <w:rPr>
          <w:rFonts w:eastAsia="Times New Roman"/>
          <w:sz w:val="28"/>
          <w:szCs w:val="28"/>
        </w:rPr>
        <w:t xml:space="preserve"> рост на </w:t>
      </w:r>
      <w:r w:rsidR="00433BE5">
        <w:rPr>
          <w:rFonts w:eastAsia="Times New Roman"/>
          <w:sz w:val="28"/>
          <w:szCs w:val="28"/>
        </w:rPr>
        <w:t>1,5</w:t>
      </w:r>
      <w:r>
        <w:rPr>
          <w:rFonts w:eastAsia="Times New Roman"/>
          <w:sz w:val="28"/>
          <w:szCs w:val="28"/>
        </w:rPr>
        <w:t>% к уровню</w:t>
      </w:r>
      <w:r w:rsidRPr="00C94987">
        <w:rPr>
          <w:rFonts w:eastAsia="Times New Roman"/>
          <w:sz w:val="28"/>
          <w:szCs w:val="28"/>
        </w:rPr>
        <w:t xml:space="preserve"> </w:t>
      </w:r>
      <w:r>
        <w:rPr>
          <w:rFonts w:eastAsia="Times New Roman"/>
          <w:sz w:val="28"/>
          <w:szCs w:val="28"/>
        </w:rPr>
        <w:t>2014 года.</w:t>
      </w:r>
    </w:p>
    <w:p w:rsidR="00F76AF7" w:rsidRDefault="00F76AF7" w:rsidP="005728C7">
      <w:pPr>
        <w:pStyle w:val="31"/>
        <w:spacing w:after="0"/>
        <w:ind w:left="0" w:firstLine="720"/>
        <w:jc w:val="both"/>
        <w:rPr>
          <w:rFonts w:eastAsia="Times New Roman"/>
          <w:sz w:val="28"/>
          <w:szCs w:val="28"/>
        </w:rPr>
      </w:pPr>
      <w:r>
        <w:rPr>
          <w:rFonts w:eastAsia="Times New Roman"/>
          <w:sz w:val="28"/>
          <w:szCs w:val="28"/>
        </w:rPr>
        <w:t>В</w:t>
      </w:r>
      <w:r w:rsidR="00C70186">
        <w:rPr>
          <w:rFonts w:eastAsia="Times New Roman"/>
          <w:sz w:val="28"/>
          <w:szCs w:val="28"/>
        </w:rPr>
        <w:t xml:space="preserve"> </w:t>
      </w:r>
      <w:r w:rsidR="00B22886">
        <w:rPr>
          <w:rFonts w:eastAsia="Times New Roman"/>
          <w:sz w:val="28"/>
          <w:szCs w:val="28"/>
        </w:rPr>
        <w:t xml:space="preserve">2015 году предприятиями </w:t>
      </w:r>
      <w:r w:rsidR="00C70186">
        <w:rPr>
          <w:rFonts w:eastAsia="Times New Roman"/>
          <w:sz w:val="28"/>
          <w:szCs w:val="28"/>
        </w:rPr>
        <w:t xml:space="preserve">жилищно-коммунального хозяйства в </w:t>
      </w:r>
      <w:r>
        <w:rPr>
          <w:rFonts w:eastAsia="Times New Roman"/>
          <w:sz w:val="28"/>
          <w:szCs w:val="28"/>
        </w:rPr>
        <w:t xml:space="preserve">соответствии с </w:t>
      </w:r>
      <w:r w:rsidR="001810E6">
        <w:rPr>
          <w:rFonts w:eastAsia="Times New Roman"/>
          <w:sz w:val="28"/>
          <w:szCs w:val="28"/>
        </w:rPr>
        <w:t xml:space="preserve">планом мероприятий </w:t>
      </w:r>
      <w:r>
        <w:rPr>
          <w:rFonts w:eastAsia="Times New Roman"/>
          <w:sz w:val="28"/>
          <w:szCs w:val="28"/>
        </w:rPr>
        <w:t xml:space="preserve">по подготовке к отопительному сезону 2015-2016 гг. </w:t>
      </w:r>
      <w:r w:rsidR="00C70186">
        <w:rPr>
          <w:rFonts w:eastAsia="Times New Roman"/>
          <w:sz w:val="28"/>
          <w:szCs w:val="28"/>
        </w:rPr>
        <w:t xml:space="preserve">выполнено ремонтных работ </w:t>
      </w:r>
      <w:r w:rsidR="00C70186" w:rsidRPr="00AD4882">
        <w:rPr>
          <w:rFonts w:eastAsia="Times New Roman"/>
          <w:sz w:val="28"/>
          <w:szCs w:val="28"/>
        </w:rPr>
        <w:t xml:space="preserve">на </w:t>
      </w:r>
      <w:r w:rsidR="00AD4882">
        <w:rPr>
          <w:rFonts w:eastAsia="Times New Roman"/>
          <w:sz w:val="28"/>
          <w:szCs w:val="28"/>
        </w:rPr>
        <w:t xml:space="preserve">общую </w:t>
      </w:r>
      <w:r w:rsidR="00C70186" w:rsidRPr="00AD4882">
        <w:rPr>
          <w:rFonts w:eastAsia="Times New Roman"/>
          <w:sz w:val="28"/>
          <w:szCs w:val="28"/>
        </w:rPr>
        <w:t xml:space="preserve">сумму </w:t>
      </w:r>
      <w:r w:rsidR="001810E6">
        <w:rPr>
          <w:rFonts w:eastAsia="Times New Roman"/>
          <w:sz w:val="28"/>
          <w:szCs w:val="28"/>
        </w:rPr>
        <w:t>22 </w:t>
      </w:r>
      <w:r w:rsidR="00A77AA5">
        <w:rPr>
          <w:rFonts w:eastAsia="Times New Roman"/>
          <w:sz w:val="28"/>
          <w:szCs w:val="28"/>
        </w:rPr>
        <w:t>,1 млн.</w:t>
      </w:r>
      <w:r w:rsidR="003F5726">
        <w:rPr>
          <w:rFonts w:eastAsia="Times New Roman"/>
          <w:sz w:val="28"/>
          <w:szCs w:val="28"/>
        </w:rPr>
        <w:t xml:space="preserve"> р</w:t>
      </w:r>
      <w:r w:rsidR="00AD4882">
        <w:rPr>
          <w:rFonts w:eastAsia="Times New Roman"/>
          <w:sz w:val="28"/>
          <w:szCs w:val="28"/>
        </w:rPr>
        <w:t xml:space="preserve">ублей, </w:t>
      </w:r>
      <w:r w:rsidR="00C70186" w:rsidRPr="00AD4882">
        <w:rPr>
          <w:rFonts w:eastAsia="Times New Roman"/>
          <w:sz w:val="28"/>
          <w:szCs w:val="28"/>
        </w:rPr>
        <w:t>в том</w:t>
      </w:r>
      <w:r w:rsidR="00C70186">
        <w:rPr>
          <w:rFonts w:eastAsia="Times New Roman"/>
          <w:sz w:val="28"/>
          <w:szCs w:val="28"/>
        </w:rPr>
        <w:t xml:space="preserve"> числе:</w:t>
      </w:r>
    </w:p>
    <w:p w:rsidR="009949B5" w:rsidRPr="009949B5" w:rsidRDefault="009949B5" w:rsidP="0055794E">
      <w:pPr>
        <w:jc w:val="both"/>
        <w:rPr>
          <w:b/>
          <w:sz w:val="28"/>
          <w:szCs w:val="28"/>
        </w:rPr>
      </w:pPr>
      <w:r>
        <w:rPr>
          <w:sz w:val="28"/>
          <w:szCs w:val="28"/>
        </w:rPr>
        <w:tab/>
      </w:r>
      <w:r w:rsidR="0055794E" w:rsidRPr="009949B5">
        <w:rPr>
          <w:b/>
          <w:sz w:val="28"/>
          <w:szCs w:val="28"/>
        </w:rPr>
        <w:t xml:space="preserve">ООО «Котельная» </w:t>
      </w:r>
    </w:p>
    <w:p w:rsidR="009949B5" w:rsidRDefault="009949B5" w:rsidP="0055794E">
      <w:pPr>
        <w:jc w:val="both"/>
        <w:rPr>
          <w:sz w:val="28"/>
          <w:szCs w:val="28"/>
        </w:rPr>
      </w:pPr>
      <w:r>
        <w:rPr>
          <w:sz w:val="28"/>
          <w:szCs w:val="28"/>
        </w:rPr>
        <w:t xml:space="preserve">- </w:t>
      </w:r>
      <w:r w:rsidR="00746158">
        <w:rPr>
          <w:sz w:val="28"/>
          <w:szCs w:val="28"/>
        </w:rPr>
        <w:t xml:space="preserve">выполнен </w:t>
      </w:r>
      <w:r w:rsidR="0055794E">
        <w:rPr>
          <w:sz w:val="28"/>
          <w:szCs w:val="28"/>
        </w:rPr>
        <w:t>ремонт</w:t>
      </w:r>
      <w:r w:rsidR="00A835D0">
        <w:rPr>
          <w:sz w:val="28"/>
          <w:szCs w:val="28"/>
        </w:rPr>
        <w:t xml:space="preserve"> </w:t>
      </w:r>
      <w:r>
        <w:rPr>
          <w:sz w:val="28"/>
          <w:szCs w:val="28"/>
        </w:rPr>
        <w:t>120</w:t>
      </w:r>
      <w:r w:rsidR="00A835D0">
        <w:rPr>
          <w:sz w:val="28"/>
          <w:szCs w:val="28"/>
        </w:rPr>
        <w:t xml:space="preserve"> п.м.</w:t>
      </w:r>
      <w:r w:rsidR="00E13B55">
        <w:rPr>
          <w:sz w:val="28"/>
          <w:szCs w:val="28"/>
        </w:rPr>
        <w:t xml:space="preserve"> </w:t>
      </w:r>
      <w:r>
        <w:rPr>
          <w:sz w:val="28"/>
          <w:szCs w:val="28"/>
        </w:rPr>
        <w:t xml:space="preserve">двухтрубных </w:t>
      </w:r>
      <w:r w:rsidR="00E13B55">
        <w:rPr>
          <w:sz w:val="28"/>
          <w:szCs w:val="28"/>
        </w:rPr>
        <w:t>теплотрасс</w:t>
      </w:r>
      <w:r>
        <w:rPr>
          <w:sz w:val="28"/>
          <w:szCs w:val="28"/>
        </w:rPr>
        <w:t>;</w:t>
      </w:r>
    </w:p>
    <w:p w:rsidR="0055794E" w:rsidRDefault="009949B5" w:rsidP="0055794E">
      <w:pPr>
        <w:jc w:val="both"/>
        <w:rPr>
          <w:sz w:val="28"/>
          <w:szCs w:val="28"/>
        </w:rPr>
      </w:pPr>
      <w:r>
        <w:rPr>
          <w:sz w:val="28"/>
          <w:szCs w:val="28"/>
        </w:rPr>
        <w:t>-</w:t>
      </w:r>
      <w:r w:rsidR="00E13B55">
        <w:rPr>
          <w:sz w:val="28"/>
          <w:szCs w:val="28"/>
        </w:rPr>
        <w:t xml:space="preserve"> </w:t>
      </w:r>
      <w:r w:rsidR="00D97C7A">
        <w:rPr>
          <w:sz w:val="28"/>
          <w:szCs w:val="28"/>
        </w:rPr>
        <w:t xml:space="preserve">проведена </w:t>
      </w:r>
      <w:r w:rsidR="00E13B55">
        <w:rPr>
          <w:sz w:val="28"/>
          <w:szCs w:val="28"/>
        </w:rPr>
        <w:t>промывка 30</w:t>
      </w:r>
      <w:r w:rsidR="00D97C7A">
        <w:rPr>
          <w:sz w:val="28"/>
          <w:szCs w:val="28"/>
        </w:rPr>
        <w:t xml:space="preserve"> </w:t>
      </w:r>
      <w:r w:rsidR="00E13B55">
        <w:rPr>
          <w:sz w:val="28"/>
          <w:szCs w:val="28"/>
        </w:rPr>
        <w:t>8</w:t>
      </w:r>
      <w:r w:rsidR="00D97C7A">
        <w:rPr>
          <w:sz w:val="28"/>
          <w:szCs w:val="28"/>
        </w:rPr>
        <w:t>00метров</w:t>
      </w:r>
      <w:r w:rsidR="00E13B55">
        <w:rPr>
          <w:sz w:val="28"/>
          <w:szCs w:val="28"/>
        </w:rPr>
        <w:t xml:space="preserve"> теплосетей</w:t>
      </w:r>
      <w:r w:rsidR="00746158">
        <w:rPr>
          <w:sz w:val="28"/>
          <w:szCs w:val="28"/>
        </w:rPr>
        <w:t>;</w:t>
      </w:r>
    </w:p>
    <w:p w:rsidR="009949B5" w:rsidRDefault="009949B5" w:rsidP="0055794E">
      <w:pPr>
        <w:jc w:val="both"/>
        <w:rPr>
          <w:sz w:val="28"/>
          <w:szCs w:val="28"/>
        </w:rPr>
      </w:pPr>
      <w:r>
        <w:rPr>
          <w:sz w:val="28"/>
          <w:szCs w:val="28"/>
        </w:rPr>
        <w:t xml:space="preserve">- </w:t>
      </w:r>
      <w:r w:rsidR="000F0A1A">
        <w:rPr>
          <w:sz w:val="28"/>
          <w:szCs w:val="28"/>
        </w:rPr>
        <w:t xml:space="preserve">выполнены </w:t>
      </w:r>
      <w:r>
        <w:rPr>
          <w:sz w:val="28"/>
          <w:szCs w:val="28"/>
        </w:rPr>
        <w:t>работы по ремонту запорной арматуры, четырех компенсаторов на участках теплотрасс, восстановлени</w:t>
      </w:r>
      <w:r w:rsidR="000F0A1A">
        <w:rPr>
          <w:sz w:val="28"/>
          <w:szCs w:val="28"/>
        </w:rPr>
        <w:t>ю</w:t>
      </w:r>
      <w:r>
        <w:rPr>
          <w:sz w:val="28"/>
          <w:szCs w:val="28"/>
        </w:rPr>
        <w:t xml:space="preserve"> изоляции теплотрасс;</w:t>
      </w:r>
    </w:p>
    <w:p w:rsidR="009949B5" w:rsidRDefault="009949B5" w:rsidP="0055794E">
      <w:pPr>
        <w:jc w:val="both"/>
        <w:rPr>
          <w:sz w:val="28"/>
          <w:szCs w:val="28"/>
        </w:rPr>
      </w:pPr>
      <w:r>
        <w:rPr>
          <w:sz w:val="28"/>
          <w:szCs w:val="28"/>
        </w:rPr>
        <w:t xml:space="preserve">- проведен текущий ремонт основного и вспомогательного оборудования, </w:t>
      </w:r>
      <w:r>
        <w:rPr>
          <w:sz w:val="28"/>
          <w:szCs w:val="28"/>
        </w:rPr>
        <w:lastRenderedPageBreak/>
        <w:t>контрольно-измерительного оборудования и автоматики.</w:t>
      </w:r>
    </w:p>
    <w:p w:rsidR="009949B5" w:rsidRDefault="00746158" w:rsidP="0055794E">
      <w:pPr>
        <w:jc w:val="both"/>
        <w:rPr>
          <w:b/>
          <w:sz w:val="28"/>
          <w:szCs w:val="28"/>
        </w:rPr>
      </w:pPr>
      <w:r>
        <w:rPr>
          <w:sz w:val="28"/>
          <w:szCs w:val="28"/>
        </w:rPr>
        <w:tab/>
      </w:r>
      <w:r w:rsidR="0055794E" w:rsidRPr="009949B5">
        <w:rPr>
          <w:b/>
          <w:sz w:val="28"/>
          <w:szCs w:val="28"/>
        </w:rPr>
        <w:t>ООО «ВКХ»</w:t>
      </w:r>
    </w:p>
    <w:p w:rsidR="00A77AA5" w:rsidRDefault="009949B5" w:rsidP="0055794E">
      <w:pPr>
        <w:jc w:val="both"/>
        <w:rPr>
          <w:sz w:val="28"/>
          <w:szCs w:val="28"/>
        </w:rPr>
      </w:pPr>
      <w:r>
        <w:rPr>
          <w:sz w:val="28"/>
          <w:szCs w:val="28"/>
        </w:rPr>
        <w:t xml:space="preserve">- </w:t>
      </w:r>
      <w:r w:rsidR="00BB2AD3">
        <w:rPr>
          <w:sz w:val="28"/>
          <w:szCs w:val="28"/>
        </w:rPr>
        <w:t>отремонтировано</w:t>
      </w:r>
      <w:r w:rsidR="0055794E">
        <w:rPr>
          <w:sz w:val="28"/>
          <w:szCs w:val="28"/>
        </w:rPr>
        <w:t xml:space="preserve"> </w:t>
      </w:r>
      <w:r>
        <w:rPr>
          <w:sz w:val="28"/>
          <w:szCs w:val="28"/>
        </w:rPr>
        <w:t>248</w:t>
      </w:r>
      <w:r w:rsidR="00C10FED">
        <w:rPr>
          <w:sz w:val="28"/>
          <w:szCs w:val="28"/>
        </w:rPr>
        <w:t xml:space="preserve"> </w:t>
      </w:r>
      <w:r w:rsidR="0055794E" w:rsidRPr="0094253F">
        <w:rPr>
          <w:sz w:val="28"/>
          <w:szCs w:val="28"/>
        </w:rPr>
        <w:t>п.</w:t>
      </w:r>
      <w:r w:rsidR="00746158">
        <w:rPr>
          <w:sz w:val="28"/>
          <w:szCs w:val="28"/>
        </w:rPr>
        <w:t>м.</w:t>
      </w:r>
      <w:r w:rsidR="0055794E" w:rsidRPr="0094253F">
        <w:rPr>
          <w:sz w:val="28"/>
          <w:szCs w:val="28"/>
        </w:rPr>
        <w:t xml:space="preserve"> трасс</w:t>
      </w:r>
      <w:r w:rsidR="00270426">
        <w:rPr>
          <w:sz w:val="28"/>
          <w:szCs w:val="28"/>
        </w:rPr>
        <w:t xml:space="preserve"> холодного водоснабжения</w:t>
      </w:r>
      <w:r w:rsidR="00A77AA5">
        <w:rPr>
          <w:sz w:val="28"/>
          <w:szCs w:val="28"/>
        </w:rPr>
        <w:t>;</w:t>
      </w:r>
    </w:p>
    <w:p w:rsidR="00A77AA5" w:rsidRDefault="00A77AA5" w:rsidP="00A77AA5">
      <w:pPr>
        <w:jc w:val="both"/>
        <w:rPr>
          <w:sz w:val="28"/>
          <w:szCs w:val="28"/>
        </w:rPr>
      </w:pPr>
      <w:r>
        <w:rPr>
          <w:sz w:val="28"/>
          <w:szCs w:val="28"/>
        </w:rPr>
        <w:t xml:space="preserve">- </w:t>
      </w:r>
      <w:r w:rsidR="00183625">
        <w:rPr>
          <w:sz w:val="28"/>
          <w:szCs w:val="28"/>
        </w:rPr>
        <w:t xml:space="preserve">выполнены </w:t>
      </w:r>
      <w:r>
        <w:rPr>
          <w:sz w:val="28"/>
          <w:szCs w:val="28"/>
        </w:rPr>
        <w:t>работы по ремонту двух компенсаторов, восстановлени</w:t>
      </w:r>
      <w:r w:rsidR="000F0A1A">
        <w:rPr>
          <w:sz w:val="28"/>
          <w:szCs w:val="28"/>
        </w:rPr>
        <w:t>ю</w:t>
      </w:r>
      <w:r>
        <w:rPr>
          <w:sz w:val="28"/>
          <w:szCs w:val="28"/>
        </w:rPr>
        <w:t xml:space="preserve"> изоляции трасс холодного водоснабжения, заменена арматура на участках трасс холодного водоснабжения.</w:t>
      </w:r>
    </w:p>
    <w:p w:rsidR="00A77AA5" w:rsidRDefault="000F0A1A" w:rsidP="00A77AA5">
      <w:pPr>
        <w:jc w:val="both"/>
        <w:rPr>
          <w:sz w:val="28"/>
          <w:szCs w:val="28"/>
        </w:rPr>
      </w:pPr>
      <w:r>
        <w:rPr>
          <w:sz w:val="28"/>
          <w:szCs w:val="28"/>
        </w:rPr>
        <w:t xml:space="preserve">- </w:t>
      </w:r>
      <w:r w:rsidR="00183625">
        <w:rPr>
          <w:sz w:val="28"/>
          <w:szCs w:val="28"/>
        </w:rPr>
        <w:t xml:space="preserve">на водозаборе </w:t>
      </w:r>
      <w:r>
        <w:rPr>
          <w:sz w:val="28"/>
          <w:szCs w:val="28"/>
        </w:rPr>
        <w:t>о</w:t>
      </w:r>
      <w:r w:rsidR="00A77AA5">
        <w:rPr>
          <w:sz w:val="28"/>
          <w:szCs w:val="28"/>
        </w:rPr>
        <w:t>тремонтировано два насоса, три канализационных выпуска,</w:t>
      </w:r>
      <w:r w:rsidR="00183625">
        <w:rPr>
          <w:sz w:val="28"/>
          <w:szCs w:val="28"/>
        </w:rPr>
        <w:t xml:space="preserve"> три</w:t>
      </w:r>
      <w:r w:rsidR="00A77AA5">
        <w:rPr>
          <w:sz w:val="28"/>
          <w:szCs w:val="28"/>
        </w:rPr>
        <w:t xml:space="preserve"> канализационны</w:t>
      </w:r>
      <w:r w:rsidR="00183625">
        <w:rPr>
          <w:sz w:val="28"/>
          <w:szCs w:val="28"/>
        </w:rPr>
        <w:t>х</w:t>
      </w:r>
      <w:r w:rsidR="00A77AA5">
        <w:rPr>
          <w:sz w:val="28"/>
          <w:szCs w:val="28"/>
        </w:rPr>
        <w:t xml:space="preserve"> колодц</w:t>
      </w:r>
      <w:r w:rsidR="00183625">
        <w:rPr>
          <w:sz w:val="28"/>
          <w:szCs w:val="28"/>
        </w:rPr>
        <w:t>а;</w:t>
      </w:r>
    </w:p>
    <w:p w:rsidR="00183625" w:rsidRDefault="00183625" w:rsidP="00A77AA5">
      <w:pPr>
        <w:jc w:val="both"/>
        <w:rPr>
          <w:sz w:val="28"/>
          <w:szCs w:val="28"/>
        </w:rPr>
      </w:pPr>
      <w:r>
        <w:rPr>
          <w:sz w:val="28"/>
          <w:szCs w:val="28"/>
        </w:rPr>
        <w:t>- проведен текущий ремонт кровли здания биофильтров и хлораторной;</w:t>
      </w:r>
    </w:p>
    <w:p w:rsidR="00A77AA5" w:rsidRDefault="00183625" w:rsidP="00A77AA5">
      <w:pPr>
        <w:jc w:val="both"/>
        <w:rPr>
          <w:sz w:val="28"/>
          <w:szCs w:val="28"/>
        </w:rPr>
      </w:pPr>
      <w:r>
        <w:rPr>
          <w:sz w:val="28"/>
          <w:szCs w:val="28"/>
        </w:rPr>
        <w:t>- п</w:t>
      </w:r>
      <w:r w:rsidR="00A77AA5">
        <w:rPr>
          <w:sz w:val="28"/>
          <w:szCs w:val="28"/>
        </w:rPr>
        <w:t>роизведена замена трех пожарных гидрантов.</w:t>
      </w:r>
    </w:p>
    <w:p w:rsidR="00A77AA5" w:rsidRDefault="00FC5B51" w:rsidP="0055794E">
      <w:pPr>
        <w:jc w:val="both"/>
        <w:rPr>
          <w:b/>
          <w:sz w:val="28"/>
          <w:szCs w:val="28"/>
        </w:rPr>
      </w:pPr>
      <w:r>
        <w:rPr>
          <w:sz w:val="28"/>
          <w:szCs w:val="28"/>
        </w:rPr>
        <w:tab/>
      </w:r>
      <w:r w:rsidR="00A77AA5">
        <w:rPr>
          <w:sz w:val="28"/>
          <w:szCs w:val="28"/>
        </w:rPr>
        <w:t xml:space="preserve">Управляющая организация </w:t>
      </w:r>
      <w:r w:rsidR="00A77AA5" w:rsidRPr="00A77AA5">
        <w:rPr>
          <w:b/>
          <w:sz w:val="28"/>
          <w:szCs w:val="28"/>
        </w:rPr>
        <w:t>ООО «Ресурс»</w:t>
      </w:r>
    </w:p>
    <w:p w:rsidR="0005554A" w:rsidRPr="00F83BB5" w:rsidRDefault="0005554A" w:rsidP="0005554A">
      <w:pPr>
        <w:jc w:val="both"/>
        <w:rPr>
          <w:sz w:val="28"/>
          <w:szCs w:val="28"/>
        </w:rPr>
      </w:pPr>
      <w:r>
        <w:rPr>
          <w:sz w:val="28"/>
          <w:szCs w:val="28"/>
        </w:rPr>
        <w:tab/>
      </w:r>
      <w:r w:rsidRPr="007235AB">
        <w:rPr>
          <w:sz w:val="28"/>
          <w:szCs w:val="28"/>
        </w:rPr>
        <w:t xml:space="preserve">За </w:t>
      </w:r>
      <w:r>
        <w:rPr>
          <w:sz w:val="28"/>
          <w:szCs w:val="28"/>
        </w:rPr>
        <w:t>12</w:t>
      </w:r>
      <w:r w:rsidRPr="007235AB">
        <w:rPr>
          <w:sz w:val="28"/>
          <w:szCs w:val="28"/>
        </w:rPr>
        <w:t xml:space="preserve"> месяцев 2015 года выполнен</w:t>
      </w:r>
      <w:r>
        <w:rPr>
          <w:sz w:val="28"/>
          <w:szCs w:val="28"/>
        </w:rPr>
        <w:t>ы</w:t>
      </w:r>
      <w:r w:rsidRPr="007235AB">
        <w:rPr>
          <w:sz w:val="28"/>
          <w:szCs w:val="28"/>
        </w:rPr>
        <w:t xml:space="preserve"> работ</w:t>
      </w:r>
      <w:r>
        <w:rPr>
          <w:sz w:val="28"/>
          <w:szCs w:val="28"/>
        </w:rPr>
        <w:t>ы</w:t>
      </w:r>
      <w:r w:rsidRPr="007235AB">
        <w:rPr>
          <w:sz w:val="28"/>
          <w:szCs w:val="28"/>
        </w:rPr>
        <w:t xml:space="preserve"> по ремонту общего имущества многоквартирных домов</w:t>
      </w:r>
      <w:r>
        <w:rPr>
          <w:sz w:val="28"/>
          <w:szCs w:val="28"/>
        </w:rPr>
        <w:t>:</w:t>
      </w:r>
    </w:p>
    <w:p w:rsidR="0005554A" w:rsidRDefault="0005554A" w:rsidP="00183625">
      <w:pPr>
        <w:jc w:val="both"/>
        <w:rPr>
          <w:sz w:val="28"/>
          <w:szCs w:val="28"/>
        </w:rPr>
      </w:pPr>
      <w:r>
        <w:rPr>
          <w:sz w:val="28"/>
          <w:szCs w:val="28"/>
        </w:rPr>
        <w:t>- выполнен</w:t>
      </w:r>
      <w:r w:rsidR="00183625">
        <w:rPr>
          <w:sz w:val="28"/>
          <w:szCs w:val="28"/>
        </w:rPr>
        <w:t xml:space="preserve"> текущи</w:t>
      </w:r>
      <w:r>
        <w:rPr>
          <w:sz w:val="28"/>
          <w:szCs w:val="28"/>
        </w:rPr>
        <w:t>й</w:t>
      </w:r>
      <w:r w:rsidR="00183625">
        <w:rPr>
          <w:sz w:val="28"/>
          <w:szCs w:val="28"/>
        </w:rPr>
        <w:t xml:space="preserve"> ремонт </w:t>
      </w:r>
      <w:r>
        <w:rPr>
          <w:sz w:val="28"/>
          <w:szCs w:val="28"/>
        </w:rPr>
        <w:t xml:space="preserve">кровель жилых домов общей площадью </w:t>
      </w:r>
      <w:r w:rsidR="00183625">
        <w:rPr>
          <w:sz w:val="28"/>
          <w:szCs w:val="28"/>
        </w:rPr>
        <w:t>5720,2м.кв.</w:t>
      </w:r>
      <w:r>
        <w:rPr>
          <w:sz w:val="28"/>
          <w:szCs w:val="28"/>
        </w:rPr>
        <w:t>;</w:t>
      </w:r>
    </w:p>
    <w:p w:rsidR="00183625" w:rsidRDefault="0005554A" w:rsidP="00183625">
      <w:pPr>
        <w:jc w:val="both"/>
        <w:rPr>
          <w:sz w:val="28"/>
          <w:szCs w:val="28"/>
        </w:rPr>
      </w:pPr>
      <w:r>
        <w:rPr>
          <w:sz w:val="28"/>
          <w:szCs w:val="28"/>
        </w:rPr>
        <w:t>- п</w:t>
      </w:r>
      <w:r w:rsidR="00183625">
        <w:rPr>
          <w:sz w:val="28"/>
          <w:szCs w:val="28"/>
        </w:rPr>
        <w:t xml:space="preserve">роизведен ремонт балконных плит в трех домах, ремонт ливневой канализации </w:t>
      </w:r>
      <w:r w:rsidRPr="00AA357D">
        <w:rPr>
          <w:sz w:val="28"/>
          <w:szCs w:val="28"/>
        </w:rPr>
        <w:t xml:space="preserve">в </w:t>
      </w:r>
      <w:r w:rsidR="00183625" w:rsidRPr="00AA357D">
        <w:rPr>
          <w:sz w:val="28"/>
          <w:szCs w:val="28"/>
        </w:rPr>
        <w:t>од</w:t>
      </w:r>
      <w:r w:rsidRPr="00AA357D">
        <w:rPr>
          <w:sz w:val="28"/>
          <w:szCs w:val="28"/>
        </w:rPr>
        <w:t>ном</w:t>
      </w:r>
      <w:r w:rsidR="00183625" w:rsidRPr="00AA357D">
        <w:rPr>
          <w:sz w:val="28"/>
          <w:szCs w:val="28"/>
        </w:rPr>
        <w:t xml:space="preserve"> дом</w:t>
      </w:r>
      <w:r w:rsidR="00AA357D">
        <w:rPr>
          <w:sz w:val="28"/>
          <w:szCs w:val="28"/>
        </w:rPr>
        <w:t>е</w:t>
      </w:r>
      <w:r w:rsidR="00183625" w:rsidRPr="00AA357D">
        <w:rPr>
          <w:sz w:val="28"/>
          <w:szCs w:val="28"/>
        </w:rPr>
        <w:t>,</w:t>
      </w:r>
      <w:r w:rsidR="00183625">
        <w:rPr>
          <w:sz w:val="28"/>
          <w:szCs w:val="28"/>
        </w:rPr>
        <w:t xml:space="preserve"> ремонт лестничных ограждений в 11домах, </w:t>
      </w:r>
      <w:r w:rsidR="00AA357D">
        <w:rPr>
          <w:sz w:val="28"/>
          <w:szCs w:val="28"/>
        </w:rPr>
        <w:t xml:space="preserve">текущий строительный </w:t>
      </w:r>
      <w:r w:rsidRPr="00AA357D">
        <w:rPr>
          <w:sz w:val="28"/>
          <w:szCs w:val="28"/>
        </w:rPr>
        <w:t>ремонт семи</w:t>
      </w:r>
      <w:r>
        <w:rPr>
          <w:sz w:val="28"/>
          <w:szCs w:val="28"/>
        </w:rPr>
        <w:t xml:space="preserve"> подъездов</w:t>
      </w:r>
      <w:r w:rsidR="00AA357D">
        <w:rPr>
          <w:sz w:val="28"/>
          <w:szCs w:val="28"/>
        </w:rPr>
        <w:t xml:space="preserve"> в домах</w:t>
      </w:r>
      <w:r>
        <w:rPr>
          <w:sz w:val="28"/>
          <w:szCs w:val="28"/>
        </w:rPr>
        <w:t>;</w:t>
      </w:r>
    </w:p>
    <w:p w:rsidR="00183625" w:rsidRDefault="0005554A" w:rsidP="00183625">
      <w:pPr>
        <w:jc w:val="both"/>
        <w:rPr>
          <w:sz w:val="28"/>
          <w:szCs w:val="28"/>
        </w:rPr>
      </w:pPr>
      <w:r>
        <w:rPr>
          <w:sz w:val="28"/>
          <w:szCs w:val="28"/>
        </w:rPr>
        <w:t>- р</w:t>
      </w:r>
      <w:r w:rsidR="00183625">
        <w:rPr>
          <w:sz w:val="28"/>
          <w:szCs w:val="28"/>
        </w:rPr>
        <w:t>емонт системы канализации 229м.</w:t>
      </w:r>
      <w:r>
        <w:rPr>
          <w:sz w:val="28"/>
          <w:szCs w:val="28"/>
        </w:rPr>
        <w:t>п.;</w:t>
      </w:r>
    </w:p>
    <w:p w:rsidR="00183625" w:rsidRDefault="0005554A" w:rsidP="00183625">
      <w:pPr>
        <w:jc w:val="both"/>
        <w:rPr>
          <w:sz w:val="28"/>
          <w:szCs w:val="28"/>
        </w:rPr>
      </w:pPr>
      <w:r>
        <w:rPr>
          <w:sz w:val="28"/>
          <w:szCs w:val="28"/>
        </w:rPr>
        <w:t>- р</w:t>
      </w:r>
      <w:r w:rsidR="00183625">
        <w:rPr>
          <w:sz w:val="28"/>
          <w:szCs w:val="28"/>
        </w:rPr>
        <w:t>емонт стояков отопления 594м.п</w:t>
      </w:r>
      <w:r>
        <w:rPr>
          <w:sz w:val="28"/>
          <w:szCs w:val="28"/>
        </w:rPr>
        <w:t>.;</w:t>
      </w:r>
    </w:p>
    <w:p w:rsidR="00183625" w:rsidRDefault="0005554A" w:rsidP="00183625">
      <w:pPr>
        <w:jc w:val="both"/>
        <w:rPr>
          <w:sz w:val="28"/>
          <w:szCs w:val="28"/>
        </w:rPr>
      </w:pPr>
      <w:r>
        <w:rPr>
          <w:sz w:val="28"/>
          <w:szCs w:val="28"/>
        </w:rPr>
        <w:t>- з</w:t>
      </w:r>
      <w:r w:rsidR="00183625">
        <w:rPr>
          <w:sz w:val="28"/>
          <w:szCs w:val="28"/>
        </w:rPr>
        <w:t>аменено 31м.п. стояков холодной воды</w:t>
      </w:r>
      <w:r>
        <w:rPr>
          <w:sz w:val="28"/>
          <w:szCs w:val="28"/>
        </w:rPr>
        <w:t>;</w:t>
      </w:r>
    </w:p>
    <w:p w:rsidR="00183625" w:rsidRDefault="00A77D63" w:rsidP="00183625">
      <w:pPr>
        <w:jc w:val="both"/>
        <w:rPr>
          <w:sz w:val="28"/>
          <w:szCs w:val="28"/>
        </w:rPr>
      </w:pPr>
      <w:r>
        <w:rPr>
          <w:sz w:val="28"/>
          <w:szCs w:val="28"/>
        </w:rPr>
        <w:t>- выполнен р</w:t>
      </w:r>
      <w:r w:rsidR="00183625">
        <w:rPr>
          <w:sz w:val="28"/>
          <w:szCs w:val="28"/>
        </w:rPr>
        <w:t>емонт запорной арматуры в 39 домах</w:t>
      </w:r>
      <w:r>
        <w:rPr>
          <w:sz w:val="28"/>
          <w:szCs w:val="28"/>
        </w:rPr>
        <w:t>;</w:t>
      </w:r>
    </w:p>
    <w:p w:rsidR="00183625" w:rsidRDefault="00A77D63" w:rsidP="00183625">
      <w:pPr>
        <w:jc w:val="both"/>
        <w:rPr>
          <w:sz w:val="28"/>
          <w:szCs w:val="28"/>
        </w:rPr>
      </w:pPr>
      <w:r>
        <w:rPr>
          <w:sz w:val="28"/>
          <w:szCs w:val="28"/>
        </w:rPr>
        <w:t>- выполнен р</w:t>
      </w:r>
      <w:r w:rsidR="00183625">
        <w:rPr>
          <w:sz w:val="28"/>
          <w:szCs w:val="28"/>
        </w:rPr>
        <w:t>емонт внутридомового электрооборудования в 12 домах.</w:t>
      </w:r>
    </w:p>
    <w:p w:rsidR="00AF202E" w:rsidRPr="001A6833" w:rsidRDefault="00AF202E" w:rsidP="00AF202E">
      <w:pPr>
        <w:pStyle w:val="Style12"/>
        <w:widowControl/>
        <w:spacing w:line="240" w:lineRule="auto"/>
        <w:ind w:firstLine="710"/>
        <w:rPr>
          <w:rStyle w:val="FontStyle38"/>
          <w:sz w:val="28"/>
          <w:szCs w:val="28"/>
        </w:rPr>
      </w:pPr>
      <w:r w:rsidRPr="001A6833">
        <w:rPr>
          <w:rStyle w:val="FontStyle38"/>
          <w:sz w:val="28"/>
          <w:szCs w:val="28"/>
        </w:rPr>
        <w:t>В 201</w:t>
      </w:r>
      <w:r>
        <w:rPr>
          <w:rStyle w:val="FontStyle38"/>
          <w:sz w:val="28"/>
          <w:szCs w:val="28"/>
        </w:rPr>
        <w:t>6</w:t>
      </w:r>
      <w:r w:rsidRPr="001A6833">
        <w:rPr>
          <w:rStyle w:val="FontStyle38"/>
          <w:sz w:val="28"/>
          <w:szCs w:val="28"/>
        </w:rPr>
        <w:t xml:space="preserve"> году продолжится работа по реализации Федерального Закона 131 - ФЗ в части осуществления полномочий Эльбанским городским поселением в вопросах жилищно-коммунального обеспечения населения.</w:t>
      </w:r>
    </w:p>
    <w:p w:rsidR="00AF202E" w:rsidRPr="001A6833" w:rsidRDefault="00AF202E" w:rsidP="00AF202E">
      <w:pPr>
        <w:pStyle w:val="Style12"/>
        <w:widowControl/>
        <w:spacing w:line="240" w:lineRule="auto"/>
        <w:ind w:firstLine="715"/>
        <w:rPr>
          <w:rStyle w:val="FontStyle38"/>
          <w:sz w:val="28"/>
          <w:szCs w:val="28"/>
        </w:rPr>
      </w:pPr>
      <w:r w:rsidRPr="001A6833">
        <w:rPr>
          <w:rStyle w:val="FontStyle38"/>
          <w:sz w:val="28"/>
          <w:szCs w:val="28"/>
        </w:rPr>
        <w:t>Важнейшими задачами администрации поселения в области жилищно-коммунального хозяйства в 201</w:t>
      </w:r>
      <w:r w:rsidR="00DE6F94">
        <w:rPr>
          <w:rStyle w:val="FontStyle38"/>
          <w:sz w:val="28"/>
          <w:szCs w:val="28"/>
        </w:rPr>
        <w:t>6</w:t>
      </w:r>
      <w:r w:rsidRPr="001A6833">
        <w:rPr>
          <w:rStyle w:val="FontStyle38"/>
          <w:sz w:val="28"/>
          <w:szCs w:val="28"/>
        </w:rPr>
        <w:t xml:space="preserve"> году будут:</w:t>
      </w:r>
    </w:p>
    <w:p w:rsidR="00AF202E" w:rsidRPr="001A6833" w:rsidRDefault="00AF202E" w:rsidP="00AF202E">
      <w:pPr>
        <w:pStyle w:val="Style24"/>
        <w:widowControl/>
        <w:tabs>
          <w:tab w:val="left" w:pos="917"/>
        </w:tabs>
        <w:spacing w:line="240" w:lineRule="auto"/>
        <w:ind w:firstLine="0"/>
        <w:rPr>
          <w:rStyle w:val="FontStyle38"/>
          <w:sz w:val="28"/>
          <w:szCs w:val="28"/>
        </w:rPr>
      </w:pPr>
      <w:r w:rsidRPr="001A6833">
        <w:rPr>
          <w:rStyle w:val="FontStyle38"/>
          <w:sz w:val="28"/>
          <w:szCs w:val="28"/>
        </w:rPr>
        <w:tab/>
        <w:t>-обеспечение бесперебойного предоставления населению жилищно-коммунальных услуг;</w:t>
      </w:r>
    </w:p>
    <w:p w:rsidR="00AF202E" w:rsidRPr="001A6833" w:rsidRDefault="00AF202E" w:rsidP="00AF202E">
      <w:pPr>
        <w:pStyle w:val="Style24"/>
        <w:widowControl/>
        <w:numPr>
          <w:ilvl w:val="0"/>
          <w:numId w:val="3"/>
        </w:numPr>
        <w:tabs>
          <w:tab w:val="left" w:pos="917"/>
        </w:tabs>
        <w:spacing w:line="240" w:lineRule="auto"/>
        <w:ind w:firstLine="730"/>
        <w:rPr>
          <w:rStyle w:val="FontStyle38"/>
          <w:sz w:val="28"/>
          <w:szCs w:val="28"/>
        </w:rPr>
      </w:pPr>
      <w:r w:rsidRPr="001A6833">
        <w:rPr>
          <w:rStyle w:val="FontStyle38"/>
          <w:sz w:val="28"/>
          <w:szCs w:val="28"/>
        </w:rPr>
        <w:t>реализация муниципальных программ на территории городского поселения;</w:t>
      </w:r>
    </w:p>
    <w:p w:rsidR="00AF202E" w:rsidRPr="001A6833" w:rsidRDefault="00AF202E" w:rsidP="00AF202E">
      <w:pPr>
        <w:pStyle w:val="Style24"/>
        <w:widowControl/>
        <w:numPr>
          <w:ilvl w:val="0"/>
          <w:numId w:val="3"/>
        </w:numPr>
        <w:tabs>
          <w:tab w:val="left" w:pos="917"/>
        </w:tabs>
        <w:spacing w:line="240" w:lineRule="auto"/>
        <w:ind w:firstLine="730"/>
        <w:rPr>
          <w:rStyle w:val="FontStyle38"/>
          <w:sz w:val="28"/>
          <w:szCs w:val="28"/>
        </w:rPr>
      </w:pPr>
      <w:r w:rsidRPr="001A6833">
        <w:rPr>
          <w:rStyle w:val="FontStyle38"/>
          <w:sz w:val="28"/>
          <w:szCs w:val="28"/>
        </w:rPr>
        <w:t>организация бесперебойной, устойчивой работы предприятий жилищно-коммунального хозяйства поселения, обеспечивающих содержание и эксплуатацию муниципального жилищного фонда;</w:t>
      </w:r>
    </w:p>
    <w:p w:rsidR="00AF202E" w:rsidRPr="001A6833" w:rsidRDefault="00AF202E" w:rsidP="00AF202E">
      <w:pPr>
        <w:pStyle w:val="Style24"/>
        <w:widowControl/>
        <w:numPr>
          <w:ilvl w:val="0"/>
          <w:numId w:val="3"/>
        </w:numPr>
        <w:tabs>
          <w:tab w:val="left" w:pos="917"/>
        </w:tabs>
        <w:spacing w:line="240" w:lineRule="auto"/>
        <w:ind w:firstLine="730"/>
        <w:rPr>
          <w:rStyle w:val="FontStyle38"/>
          <w:sz w:val="28"/>
          <w:szCs w:val="28"/>
        </w:rPr>
      </w:pPr>
      <w:r w:rsidRPr="001A6833">
        <w:rPr>
          <w:rStyle w:val="FontStyle38"/>
          <w:sz w:val="28"/>
          <w:szCs w:val="28"/>
        </w:rPr>
        <w:t xml:space="preserve">содержание и ремонт автомобильных дорог и </w:t>
      </w:r>
      <w:r w:rsidR="00A77D63">
        <w:rPr>
          <w:rStyle w:val="FontStyle38"/>
          <w:sz w:val="28"/>
          <w:szCs w:val="28"/>
        </w:rPr>
        <w:t>дворовых территорий</w:t>
      </w:r>
      <w:r w:rsidRPr="001A6833">
        <w:rPr>
          <w:rStyle w:val="FontStyle38"/>
          <w:sz w:val="28"/>
          <w:szCs w:val="28"/>
        </w:rPr>
        <w:t>;</w:t>
      </w:r>
    </w:p>
    <w:p w:rsidR="00AF202E" w:rsidRPr="001A6833" w:rsidRDefault="00AF202E" w:rsidP="00AF202E">
      <w:pPr>
        <w:pStyle w:val="Style24"/>
        <w:widowControl/>
        <w:numPr>
          <w:ilvl w:val="0"/>
          <w:numId w:val="3"/>
        </w:numPr>
        <w:tabs>
          <w:tab w:val="left" w:pos="917"/>
        </w:tabs>
        <w:spacing w:line="240" w:lineRule="auto"/>
        <w:ind w:firstLine="730"/>
        <w:rPr>
          <w:rStyle w:val="FontStyle38"/>
          <w:sz w:val="28"/>
          <w:szCs w:val="28"/>
        </w:rPr>
      </w:pPr>
      <w:r w:rsidRPr="001A6833">
        <w:rPr>
          <w:rStyle w:val="FontStyle38"/>
          <w:sz w:val="28"/>
          <w:szCs w:val="28"/>
        </w:rPr>
        <w:t>благоустройство, озеленение и надлежащее санитарное состояние территории поселения;</w:t>
      </w:r>
    </w:p>
    <w:p w:rsidR="00AF202E" w:rsidRPr="001A6833" w:rsidRDefault="00AF202E" w:rsidP="00AF202E">
      <w:pPr>
        <w:pStyle w:val="Style24"/>
        <w:widowControl/>
        <w:numPr>
          <w:ilvl w:val="0"/>
          <w:numId w:val="3"/>
        </w:numPr>
        <w:tabs>
          <w:tab w:val="left" w:pos="709"/>
        </w:tabs>
        <w:spacing w:line="240" w:lineRule="auto"/>
        <w:ind w:firstLine="734"/>
        <w:rPr>
          <w:rStyle w:val="FontStyle38"/>
          <w:sz w:val="28"/>
          <w:szCs w:val="28"/>
        </w:rPr>
      </w:pPr>
      <w:r w:rsidRPr="001A6833">
        <w:rPr>
          <w:rStyle w:val="FontStyle38"/>
          <w:sz w:val="28"/>
          <w:szCs w:val="28"/>
        </w:rPr>
        <w:t>повышение собираемости платежей с населения за жилищно-коммунальные услуги</w:t>
      </w:r>
      <w:r w:rsidR="00A77D63">
        <w:rPr>
          <w:rStyle w:val="FontStyle38"/>
          <w:sz w:val="28"/>
          <w:szCs w:val="28"/>
        </w:rPr>
        <w:t>.</w:t>
      </w:r>
    </w:p>
    <w:p w:rsidR="00060204" w:rsidRDefault="002C34F5" w:rsidP="00317809">
      <w:pPr>
        <w:pStyle w:val="31"/>
        <w:spacing w:after="0"/>
        <w:ind w:left="0"/>
        <w:jc w:val="both"/>
        <w:rPr>
          <w:bCs/>
          <w:color w:val="000000"/>
          <w:sz w:val="28"/>
          <w:szCs w:val="28"/>
        </w:rPr>
      </w:pPr>
      <w:r>
        <w:rPr>
          <w:bCs/>
          <w:color w:val="000000"/>
          <w:sz w:val="28"/>
          <w:szCs w:val="28"/>
        </w:rPr>
        <w:tab/>
      </w:r>
    </w:p>
    <w:p w:rsidR="00355485" w:rsidRPr="005D01F7" w:rsidRDefault="00355485" w:rsidP="00355485">
      <w:pPr>
        <w:ind w:firstLine="709"/>
        <w:jc w:val="center"/>
        <w:rPr>
          <w:b/>
          <w:sz w:val="28"/>
          <w:szCs w:val="28"/>
        </w:rPr>
      </w:pPr>
      <w:r w:rsidRPr="005D01F7">
        <w:rPr>
          <w:b/>
          <w:sz w:val="28"/>
          <w:szCs w:val="28"/>
        </w:rPr>
        <w:t>1.</w:t>
      </w:r>
      <w:r w:rsidR="00F7106F">
        <w:rPr>
          <w:b/>
          <w:sz w:val="28"/>
          <w:szCs w:val="28"/>
        </w:rPr>
        <w:t>7</w:t>
      </w:r>
      <w:r w:rsidRPr="005D01F7">
        <w:rPr>
          <w:b/>
          <w:sz w:val="28"/>
          <w:szCs w:val="28"/>
        </w:rPr>
        <w:t>. Транспорт и связь</w:t>
      </w:r>
    </w:p>
    <w:p w:rsidR="00355485" w:rsidRPr="005D01F7" w:rsidRDefault="00355485" w:rsidP="00355485">
      <w:pPr>
        <w:ind w:firstLine="539"/>
        <w:jc w:val="both"/>
        <w:rPr>
          <w:sz w:val="28"/>
          <w:szCs w:val="28"/>
        </w:rPr>
      </w:pPr>
      <w:r w:rsidRPr="005D01F7">
        <w:rPr>
          <w:sz w:val="28"/>
          <w:szCs w:val="28"/>
        </w:rPr>
        <w:t xml:space="preserve">В целях исполнения полномочий по созданию условий для предоставления транспортных услуг населению и организации транспортного обслуживания населения согласно Федерального закона от 06.10.2003 № 131-ФЗ «Об общих принципах организации местного самоуправления в Российской Федерации» администрация Эльбанского городского поселения возмещает убытки, возникающие в связи с регулированием тарифов на перевозку пассажиров в </w:t>
      </w:r>
      <w:r w:rsidRPr="005D01F7">
        <w:rPr>
          <w:sz w:val="28"/>
          <w:szCs w:val="28"/>
        </w:rPr>
        <w:lastRenderedPageBreak/>
        <w:t>общественном транспорте по пригородным маршрутам Амурскому муниципальному предприятию «Пассажирское автотранспортное предприятие» (МУП «ПАТП»).</w:t>
      </w:r>
    </w:p>
    <w:p w:rsidR="00355485" w:rsidRPr="005D01F7" w:rsidRDefault="00355485" w:rsidP="00355485">
      <w:pPr>
        <w:ind w:firstLine="708"/>
        <w:jc w:val="both"/>
        <w:rPr>
          <w:sz w:val="28"/>
          <w:szCs w:val="28"/>
        </w:rPr>
      </w:pPr>
      <w:r>
        <w:rPr>
          <w:sz w:val="28"/>
          <w:szCs w:val="28"/>
        </w:rPr>
        <w:t xml:space="preserve">На данные цели из </w:t>
      </w:r>
      <w:r w:rsidRPr="005D01F7">
        <w:rPr>
          <w:sz w:val="28"/>
          <w:szCs w:val="28"/>
        </w:rPr>
        <w:t>бюд</w:t>
      </w:r>
      <w:r>
        <w:rPr>
          <w:sz w:val="28"/>
          <w:szCs w:val="28"/>
        </w:rPr>
        <w:t>жета городского поселения в 2015</w:t>
      </w:r>
      <w:r w:rsidRPr="005D01F7">
        <w:rPr>
          <w:sz w:val="28"/>
          <w:szCs w:val="28"/>
        </w:rPr>
        <w:t xml:space="preserve"> году было </w:t>
      </w:r>
      <w:r>
        <w:rPr>
          <w:sz w:val="28"/>
          <w:szCs w:val="28"/>
        </w:rPr>
        <w:t>направлено</w:t>
      </w:r>
      <w:r w:rsidRPr="005D01F7">
        <w:rPr>
          <w:sz w:val="28"/>
          <w:szCs w:val="28"/>
        </w:rPr>
        <w:t xml:space="preserve"> 150 тыс. рублей, фактическое исполнение составило </w:t>
      </w:r>
      <w:r>
        <w:rPr>
          <w:sz w:val="28"/>
          <w:szCs w:val="28"/>
        </w:rPr>
        <w:t>100%</w:t>
      </w:r>
      <w:r w:rsidRPr="005D01F7">
        <w:rPr>
          <w:sz w:val="28"/>
          <w:szCs w:val="28"/>
        </w:rPr>
        <w:t xml:space="preserve">. </w:t>
      </w:r>
    </w:p>
    <w:p w:rsidR="00355485" w:rsidRPr="005D01F7" w:rsidRDefault="00355485" w:rsidP="00355485">
      <w:pPr>
        <w:ind w:firstLine="539"/>
        <w:jc w:val="both"/>
        <w:rPr>
          <w:sz w:val="28"/>
          <w:szCs w:val="28"/>
        </w:rPr>
      </w:pPr>
      <w:r w:rsidRPr="009D41D5">
        <w:rPr>
          <w:sz w:val="28"/>
          <w:szCs w:val="28"/>
        </w:rPr>
        <w:t xml:space="preserve">За 2015 год МУП «ПАТП» по Эльбанскому городскому поселению перевезено </w:t>
      </w:r>
      <w:r w:rsidR="009D41D5">
        <w:rPr>
          <w:sz w:val="28"/>
          <w:szCs w:val="28"/>
        </w:rPr>
        <w:t>179 496</w:t>
      </w:r>
      <w:r w:rsidRPr="009D41D5">
        <w:rPr>
          <w:sz w:val="28"/>
          <w:szCs w:val="28"/>
        </w:rPr>
        <w:t xml:space="preserve"> пассажира или </w:t>
      </w:r>
      <w:r w:rsidR="009D41D5">
        <w:rPr>
          <w:sz w:val="28"/>
          <w:szCs w:val="28"/>
        </w:rPr>
        <w:t>86,0</w:t>
      </w:r>
      <w:r w:rsidRPr="009D41D5">
        <w:rPr>
          <w:sz w:val="28"/>
          <w:szCs w:val="28"/>
        </w:rPr>
        <w:t xml:space="preserve"> % к уровню прошлого года. Пассажирооборот снизился на </w:t>
      </w:r>
      <w:r w:rsidR="009D41D5">
        <w:rPr>
          <w:sz w:val="28"/>
          <w:szCs w:val="28"/>
        </w:rPr>
        <w:t>10,2</w:t>
      </w:r>
      <w:r w:rsidRPr="009D41D5">
        <w:rPr>
          <w:sz w:val="28"/>
          <w:szCs w:val="28"/>
        </w:rPr>
        <w:t xml:space="preserve"> % и составил </w:t>
      </w:r>
      <w:r w:rsidR="009D41D5" w:rsidRPr="00DA3B58">
        <w:rPr>
          <w:sz w:val="28"/>
          <w:szCs w:val="28"/>
        </w:rPr>
        <w:t>1420,5</w:t>
      </w:r>
      <w:r w:rsidRPr="009D41D5">
        <w:rPr>
          <w:sz w:val="28"/>
          <w:szCs w:val="28"/>
        </w:rPr>
        <w:t xml:space="preserve"> тыс. пасс. км.</w:t>
      </w:r>
      <w:r w:rsidRPr="005D01F7">
        <w:rPr>
          <w:sz w:val="28"/>
          <w:szCs w:val="28"/>
        </w:rPr>
        <w:t xml:space="preserve"> </w:t>
      </w:r>
    </w:p>
    <w:p w:rsidR="002B4161" w:rsidRDefault="00B120E7" w:rsidP="00B120E7">
      <w:pPr>
        <w:jc w:val="both"/>
        <w:rPr>
          <w:sz w:val="28"/>
          <w:szCs w:val="28"/>
        </w:rPr>
      </w:pPr>
      <w:r>
        <w:rPr>
          <w:sz w:val="28"/>
          <w:szCs w:val="28"/>
        </w:rPr>
        <w:tab/>
      </w:r>
      <w:r w:rsidRPr="00B120E7">
        <w:rPr>
          <w:sz w:val="28"/>
          <w:szCs w:val="28"/>
        </w:rPr>
        <w:t xml:space="preserve">Отрасль «связь» включает почтовую, телефонную, электронную. </w:t>
      </w:r>
    </w:p>
    <w:p w:rsidR="00B120E7" w:rsidRPr="00030109" w:rsidRDefault="002B4161" w:rsidP="00B120E7">
      <w:pPr>
        <w:jc w:val="both"/>
        <w:rPr>
          <w:sz w:val="28"/>
          <w:szCs w:val="28"/>
        </w:rPr>
      </w:pPr>
      <w:r>
        <w:rPr>
          <w:sz w:val="28"/>
          <w:szCs w:val="28"/>
        </w:rPr>
        <w:tab/>
      </w:r>
      <w:r w:rsidR="00B120E7" w:rsidRPr="00B120E7">
        <w:rPr>
          <w:sz w:val="28"/>
          <w:szCs w:val="28"/>
        </w:rPr>
        <w:t xml:space="preserve">Услуги почтовой связи оказывает отделение федеральной почтовой связи, услуги телефонной и электронной связи – </w:t>
      </w:r>
      <w:r w:rsidR="00B120E7">
        <w:rPr>
          <w:sz w:val="28"/>
          <w:szCs w:val="28"/>
        </w:rPr>
        <w:t>Хабаровский филиал ОАО «Ростелеком»</w:t>
      </w:r>
      <w:r>
        <w:rPr>
          <w:sz w:val="28"/>
          <w:szCs w:val="28"/>
        </w:rPr>
        <w:t>.</w:t>
      </w:r>
      <w:r w:rsidR="00B120E7" w:rsidRPr="00B120E7">
        <w:rPr>
          <w:sz w:val="28"/>
          <w:szCs w:val="28"/>
        </w:rPr>
        <w:t xml:space="preserve"> За последний период предприятия связи имели динамичное развитие. Оказываются услуги компаний «Билайн», «Мегафон», «МТС», что обеспечивает устойчивую и стабильную мобильную связь. В поселении есть возможность подключения Интернета.</w:t>
      </w:r>
    </w:p>
    <w:p w:rsidR="00B120E7" w:rsidRPr="00030109" w:rsidRDefault="00B120E7" w:rsidP="00B120E7">
      <w:pPr>
        <w:jc w:val="both"/>
        <w:rPr>
          <w:sz w:val="28"/>
          <w:szCs w:val="28"/>
        </w:rPr>
      </w:pPr>
      <w:r>
        <w:rPr>
          <w:sz w:val="28"/>
          <w:szCs w:val="28"/>
        </w:rPr>
        <w:tab/>
      </w:r>
      <w:r w:rsidRPr="00030109">
        <w:rPr>
          <w:sz w:val="28"/>
          <w:szCs w:val="28"/>
        </w:rPr>
        <w:t>Развитие коммуникаций позволяет улучшить уровень инновационной деятельности предприятий, позволяет повысить качество жизни населения, предполагает дополнительные поступления в бюджет.</w:t>
      </w:r>
    </w:p>
    <w:p w:rsidR="00B120E7" w:rsidRDefault="00B120E7" w:rsidP="00B120E7">
      <w:pPr>
        <w:jc w:val="both"/>
        <w:rPr>
          <w:sz w:val="28"/>
          <w:szCs w:val="28"/>
        </w:rPr>
      </w:pPr>
      <w:r>
        <w:rPr>
          <w:sz w:val="28"/>
          <w:szCs w:val="28"/>
        </w:rPr>
        <w:tab/>
      </w:r>
      <w:r w:rsidRPr="00030109">
        <w:rPr>
          <w:sz w:val="28"/>
          <w:szCs w:val="28"/>
        </w:rPr>
        <w:t>Растёт число жителей желающих воспользоваться услугами Интернет, кабельным</w:t>
      </w:r>
      <w:r>
        <w:rPr>
          <w:sz w:val="28"/>
          <w:szCs w:val="28"/>
        </w:rPr>
        <w:t>, интерактивным</w:t>
      </w:r>
      <w:r w:rsidRPr="00030109">
        <w:rPr>
          <w:sz w:val="28"/>
          <w:szCs w:val="28"/>
        </w:rPr>
        <w:t xml:space="preserve"> телевидением, </w:t>
      </w:r>
      <w:r w:rsidRPr="007F2236">
        <w:rPr>
          <w:rFonts w:eastAsia="Times New Roman"/>
          <w:sz w:val="28"/>
          <w:szCs w:val="28"/>
        </w:rPr>
        <w:t>а также использова</w:t>
      </w:r>
      <w:r w:rsidRPr="007F2236">
        <w:rPr>
          <w:sz w:val="28"/>
          <w:szCs w:val="28"/>
        </w:rPr>
        <w:t>ния</w:t>
      </w:r>
      <w:r w:rsidRPr="007F2236">
        <w:rPr>
          <w:rFonts w:eastAsia="Times New Roman"/>
          <w:sz w:val="28"/>
          <w:szCs w:val="28"/>
        </w:rPr>
        <w:t xml:space="preserve"> многофункциональных терминалов универсальных услуг связи</w:t>
      </w:r>
      <w:r w:rsidRPr="007F2236">
        <w:rPr>
          <w:sz w:val="28"/>
          <w:szCs w:val="28"/>
        </w:rPr>
        <w:t>.</w:t>
      </w:r>
    </w:p>
    <w:p w:rsidR="00355485" w:rsidRDefault="00355485" w:rsidP="00317809">
      <w:pPr>
        <w:pStyle w:val="31"/>
        <w:spacing w:after="0"/>
        <w:ind w:left="0"/>
        <w:jc w:val="both"/>
        <w:rPr>
          <w:bCs/>
          <w:color w:val="000000"/>
          <w:sz w:val="28"/>
          <w:szCs w:val="28"/>
        </w:rPr>
      </w:pPr>
    </w:p>
    <w:p w:rsidR="00BA7924" w:rsidRPr="00AA357D" w:rsidRDefault="00CE0404">
      <w:pPr>
        <w:pStyle w:val="Style1"/>
        <w:widowControl/>
        <w:spacing w:before="106" w:line="240" w:lineRule="auto"/>
        <w:ind w:left="3144"/>
        <w:jc w:val="left"/>
        <w:rPr>
          <w:rStyle w:val="FontStyle39"/>
          <w:sz w:val="28"/>
          <w:szCs w:val="28"/>
        </w:rPr>
      </w:pPr>
      <w:r w:rsidRPr="00820E91">
        <w:rPr>
          <w:rStyle w:val="FontStyle39"/>
          <w:sz w:val="28"/>
          <w:szCs w:val="28"/>
        </w:rPr>
        <w:t>1.</w:t>
      </w:r>
      <w:r w:rsidR="0032545A">
        <w:rPr>
          <w:rStyle w:val="FontStyle39"/>
          <w:sz w:val="28"/>
          <w:szCs w:val="28"/>
        </w:rPr>
        <w:t>8</w:t>
      </w:r>
      <w:r w:rsidRPr="00820E91">
        <w:rPr>
          <w:rStyle w:val="FontStyle39"/>
          <w:sz w:val="28"/>
          <w:szCs w:val="28"/>
        </w:rPr>
        <w:t>. Муниципальные закупки</w:t>
      </w:r>
    </w:p>
    <w:p w:rsidR="0035344A" w:rsidRDefault="00BB6A6E" w:rsidP="009D41D5">
      <w:pPr>
        <w:pStyle w:val="Style1"/>
        <w:widowControl/>
        <w:spacing w:line="240" w:lineRule="auto"/>
        <w:jc w:val="both"/>
        <w:rPr>
          <w:rStyle w:val="FontStyle38"/>
          <w:sz w:val="28"/>
          <w:szCs w:val="28"/>
        </w:rPr>
      </w:pPr>
      <w:r>
        <w:rPr>
          <w:rStyle w:val="FontStyle39"/>
          <w:b w:val="0"/>
          <w:sz w:val="28"/>
          <w:szCs w:val="28"/>
        </w:rPr>
        <w:tab/>
      </w:r>
      <w:r w:rsidR="009D41D5">
        <w:rPr>
          <w:rStyle w:val="FontStyle39"/>
          <w:b w:val="0"/>
          <w:sz w:val="28"/>
          <w:szCs w:val="28"/>
        </w:rPr>
        <w:t xml:space="preserve">В рамках Федерального закона </w:t>
      </w:r>
      <w:r w:rsidR="009D41D5" w:rsidRPr="005D01F7">
        <w:rPr>
          <w:rStyle w:val="FontStyle38"/>
          <w:sz w:val="28"/>
          <w:szCs w:val="28"/>
        </w:rPr>
        <w:t>от 05.04.2013г. № 44-ФЗ «Контрактная система в сфере закупок товаров, работ, услуг для обеспечения государственных и муниципальных нужд»</w:t>
      </w:r>
      <w:r w:rsidR="009D41D5">
        <w:rPr>
          <w:rStyle w:val="FontStyle38"/>
          <w:sz w:val="28"/>
          <w:szCs w:val="28"/>
        </w:rPr>
        <w:t xml:space="preserve"> </w:t>
      </w:r>
    </w:p>
    <w:p w:rsidR="002E4C73" w:rsidRDefault="0035344A" w:rsidP="009D41D5">
      <w:pPr>
        <w:pStyle w:val="Style1"/>
        <w:widowControl/>
        <w:spacing w:line="240" w:lineRule="auto"/>
        <w:jc w:val="both"/>
        <w:rPr>
          <w:rStyle w:val="FontStyle38"/>
          <w:sz w:val="28"/>
          <w:szCs w:val="28"/>
        </w:rPr>
      </w:pPr>
      <w:r>
        <w:rPr>
          <w:rStyle w:val="FontStyle38"/>
          <w:sz w:val="28"/>
          <w:szCs w:val="28"/>
        </w:rPr>
        <w:tab/>
        <w:t>З</w:t>
      </w:r>
      <w:r w:rsidR="009D41D5">
        <w:rPr>
          <w:rStyle w:val="FontStyle38"/>
          <w:sz w:val="28"/>
          <w:szCs w:val="28"/>
        </w:rPr>
        <w:t xml:space="preserve">а </w:t>
      </w:r>
      <w:r w:rsidR="00BB6A6E">
        <w:rPr>
          <w:rStyle w:val="FontStyle38"/>
          <w:sz w:val="28"/>
          <w:szCs w:val="28"/>
        </w:rPr>
        <w:t>12</w:t>
      </w:r>
      <w:r w:rsidR="009D41D5">
        <w:rPr>
          <w:rStyle w:val="FontStyle38"/>
          <w:sz w:val="28"/>
          <w:szCs w:val="28"/>
        </w:rPr>
        <w:t xml:space="preserve"> месяцев 2015 года </w:t>
      </w:r>
      <w:r w:rsidR="00BB6A6E">
        <w:rPr>
          <w:rStyle w:val="FontStyle38"/>
          <w:sz w:val="28"/>
          <w:szCs w:val="28"/>
        </w:rPr>
        <w:t xml:space="preserve">администрацией поселения </w:t>
      </w:r>
      <w:r w:rsidR="009D41D5">
        <w:rPr>
          <w:rStyle w:val="FontStyle38"/>
          <w:sz w:val="28"/>
          <w:szCs w:val="28"/>
        </w:rPr>
        <w:t xml:space="preserve">проведено </w:t>
      </w:r>
      <w:r w:rsidR="003334EB">
        <w:rPr>
          <w:rStyle w:val="FontStyle38"/>
          <w:sz w:val="28"/>
          <w:szCs w:val="28"/>
        </w:rPr>
        <w:t xml:space="preserve">всего </w:t>
      </w:r>
      <w:r w:rsidR="00536979">
        <w:rPr>
          <w:rStyle w:val="FontStyle38"/>
          <w:sz w:val="28"/>
          <w:szCs w:val="28"/>
        </w:rPr>
        <w:t xml:space="preserve">206 </w:t>
      </w:r>
      <w:r w:rsidR="003334EB">
        <w:rPr>
          <w:rStyle w:val="FontStyle38"/>
          <w:sz w:val="28"/>
          <w:szCs w:val="28"/>
        </w:rPr>
        <w:t xml:space="preserve">закупки, в том числе </w:t>
      </w:r>
      <w:r>
        <w:rPr>
          <w:rStyle w:val="FontStyle38"/>
          <w:sz w:val="28"/>
          <w:szCs w:val="28"/>
        </w:rPr>
        <w:t>33 закупки конкурентным способом</w:t>
      </w:r>
      <w:r w:rsidR="00AF763F">
        <w:rPr>
          <w:rStyle w:val="FontStyle38"/>
          <w:sz w:val="28"/>
          <w:szCs w:val="28"/>
        </w:rPr>
        <w:t>, 173 закупки</w:t>
      </w:r>
      <w:r w:rsidR="009D41D5">
        <w:rPr>
          <w:rStyle w:val="FontStyle38"/>
          <w:sz w:val="28"/>
          <w:szCs w:val="28"/>
        </w:rPr>
        <w:t xml:space="preserve"> без проведения </w:t>
      </w:r>
      <w:r w:rsidR="00AF763F">
        <w:rPr>
          <w:rStyle w:val="FontStyle38"/>
          <w:sz w:val="28"/>
          <w:szCs w:val="28"/>
        </w:rPr>
        <w:t>процедуры торгов</w:t>
      </w:r>
      <w:r w:rsidR="009D41D5">
        <w:rPr>
          <w:rStyle w:val="FontStyle38"/>
          <w:sz w:val="28"/>
          <w:szCs w:val="28"/>
        </w:rPr>
        <w:t xml:space="preserve"> – на прямую у единственн</w:t>
      </w:r>
      <w:r w:rsidR="00AF763F">
        <w:rPr>
          <w:rStyle w:val="FontStyle38"/>
          <w:sz w:val="28"/>
          <w:szCs w:val="28"/>
        </w:rPr>
        <w:t>ого</w:t>
      </w:r>
      <w:r w:rsidR="009D41D5">
        <w:rPr>
          <w:rStyle w:val="FontStyle38"/>
          <w:sz w:val="28"/>
          <w:szCs w:val="28"/>
        </w:rPr>
        <w:t xml:space="preserve"> поставщик</w:t>
      </w:r>
      <w:r w:rsidR="00AF763F">
        <w:rPr>
          <w:rStyle w:val="FontStyle38"/>
          <w:sz w:val="28"/>
          <w:szCs w:val="28"/>
        </w:rPr>
        <w:t>а</w:t>
      </w:r>
      <w:r w:rsidR="009D41D5">
        <w:rPr>
          <w:rStyle w:val="FontStyle38"/>
          <w:sz w:val="28"/>
          <w:szCs w:val="28"/>
        </w:rPr>
        <w:t xml:space="preserve"> (подрядчик</w:t>
      </w:r>
      <w:r w:rsidR="00AF763F">
        <w:rPr>
          <w:rStyle w:val="FontStyle38"/>
          <w:sz w:val="28"/>
          <w:szCs w:val="28"/>
        </w:rPr>
        <w:t>а</w:t>
      </w:r>
      <w:r w:rsidR="009D41D5">
        <w:rPr>
          <w:rStyle w:val="FontStyle38"/>
          <w:sz w:val="28"/>
          <w:szCs w:val="28"/>
        </w:rPr>
        <w:t>, исполнител</w:t>
      </w:r>
      <w:r w:rsidR="00AF763F">
        <w:rPr>
          <w:rStyle w:val="FontStyle38"/>
          <w:sz w:val="28"/>
          <w:szCs w:val="28"/>
        </w:rPr>
        <w:t>я</w:t>
      </w:r>
      <w:r w:rsidR="009D41D5">
        <w:rPr>
          <w:rStyle w:val="FontStyle38"/>
          <w:sz w:val="28"/>
          <w:szCs w:val="28"/>
        </w:rPr>
        <w:t>)</w:t>
      </w:r>
      <w:r w:rsidR="002E4C73">
        <w:rPr>
          <w:rStyle w:val="FontStyle38"/>
          <w:sz w:val="28"/>
          <w:szCs w:val="28"/>
        </w:rPr>
        <w:t>.</w:t>
      </w:r>
    </w:p>
    <w:p w:rsidR="009D41D5" w:rsidRDefault="009D41D5" w:rsidP="009D41D5">
      <w:pPr>
        <w:pStyle w:val="Style1"/>
        <w:widowControl/>
        <w:spacing w:line="240" w:lineRule="auto"/>
        <w:jc w:val="both"/>
        <w:rPr>
          <w:rStyle w:val="FontStyle38"/>
          <w:sz w:val="28"/>
          <w:szCs w:val="28"/>
        </w:rPr>
      </w:pPr>
      <w:r>
        <w:rPr>
          <w:rStyle w:val="FontStyle38"/>
          <w:sz w:val="28"/>
          <w:szCs w:val="28"/>
        </w:rPr>
        <w:tab/>
        <w:t>По итогам проведения конкурентных способов закупок и закупок у единственн</w:t>
      </w:r>
      <w:r w:rsidR="002E4C73">
        <w:rPr>
          <w:rStyle w:val="FontStyle38"/>
          <w:sz w:val="28"/>
          <w:szCs w:val="28"/>
        </w:rPr>
        <w:t>ого</w:t>
      </w:r>
      <w:r>
        <w:rPr>
          <w:rStyle w:val="FontStyle38"/>
          <w:sz w:val="28"/>
          <w:szCs w:val="28"/>
        </w:rPr>
        <w:t xml:space="preserve"> поставщик</w:t>
      </w:r>
      <w:r w:rsidR="002E4C73">
        <w:rPr>
          <w:rStyle w:val="FontStyle38"/>
          <w:sz w:val="28"/>
          <w:szCs w:val="28"/>
        </w:rPr>
        <w:t>а</w:t>
      </w:r>
      <w:r>
        <w:rPr>
          <w:rStyle w:val="FontStyle38"/>
          <w:sz w:val="28"/>
          <w:szCs w:val="28"/>
        </w:rPr>
        <w:t xml:space="preserve"> (подрядчик</w:t>
      </w:r>
      <w:r w:rsidR="002E4C73">
        <w:rPr>
          <w:rStyle w:val="FontStyle38"/>
          <w:sz w:val="28"/>
          <w:szCs w:val="28"/>
        </w:rPr>
        <w:t>а</w:t>
      </w:r>
      <w:r>
        <w:rPr>
          <w:rStyle w:val="FontStyle38"/>
          <w:sz w:val="28"/>
          <w:szCs w:val="28"/>
        </w:rPr>
        <w:t>, исполнител</w:t>
      </w:r>
      <w:r w:rsidR="002E4C73">
        <w:rPr>
          <w:rStyle w:val="FontStyle38"/>
          <w:sz w:val="28"/>
          <w:szCs w:val="28"/>
        </w:rPr>
        <w:t>я</w:t>
      </w:r>
      <w:r>
        <w:rPr>
          <w:rStyle w:val="FontStyle38"/>
          <w:sz w:val="28"/>
          <w:szCs w:val="28"/>
        </w:rPr>
        <w:t xml:space="preserve">) заключено </w:t>
      </w:r>
      <w:r w:rsidR="002E4C73">
        <w:rPr>
          <w:rStyle w:val="FontStyle38"/>
          <w:sz w:val="28"/>
          <w:szCs w:val="28"/>
        </w:rPr>
        <w:t>203</w:t>
      </w:r>
      <w:r>
        <w:rPr>
          <w:rStyle w:val="FontStyle38"/>
          <w:sz w:val="28"/>
          <w:szCs w:val="28"/>
        </w:rPr>
        <w:t xml:space="preserve"> контракта и договора всех форма согласно нормам Федерального закона №44-ФЗ и Гражданского кодекса РФ</w:t>
      </w:r>
      <w:r w:rsidR="002E4C73">
        <w:rPr>
          <w:rStyle w:val="FontStyle38"/>
          <w:sz w:val="28"/>
          <w:szCs w:val="28"/>
        </w:rPr>
        <w:t xml:space="preserve"> на общую сумму 18 962,2 тыс.рублей</w:t>
      </w:r>
      <w:r>
        <w:rPr>
          <w:rStyle w:val="FontStyle38"/>
          <w:sz w:val="28"/>
          <w:szCs w:val="28"/>
        </w:rPr>
        <w:t>.</w:t>
      </w:r>
    </w:p>
    <w:p w:rsidR="002E4C73" w:rsidRPr="0071653E" w:rsidRDefault="002E4C73" w:rsidP="002E4C73">
      <w:pPr>
        <w:pStyle w:val="Style1"/>
        <w:widowControl/>
        <w:spacing w:line="240" w:lineRule="auto"/>
        <w:jc w:val="both"/>
        <w:rPr>
          <w:rStyle w:val="FontStyle39"/>
          <w:b w:val="0"/>
          <w:sz w:val="28"/>
          <w:szCs w:val="28"/>
        </w:rPr>
      </w:pPr>
      <w:r>
        <w:rPr>
          <w:rStyle w:val="FontStyle38"/>
          <w:sz w:val="28"/>
          <w:szCs w:val="28"/>
        </w:rPr>
        <w:tab/>
        <w:t xml:space="preserve">В целях поддержки малого предпринимательства и социально ориентированных организаций было </w:t>
      </w:r>
      <w:r w:rsidRPr="007134CA">
        <w:rPr>
          <w:rStyle w:val="FontStyle38"/>
          <w:sz w:val="28"/>
          <w:szCs w:val="28"/>
        </w:rPr>
        <w:t>проведен</w:t>
      </w:r>
      <w:r>
        <w:rPr>
          <w:rStyle w:val="FontStyle38"/>
          <w:sz w:val="28"/>
          <w:szCs w:val="28"/>
        </w:rPr>
        <w:t>о</w:t>
      </w:r>
      <w:r w:rsidRPr="007134CA">
        <w:rPr>
          <w:rStyle w:val="FontStyle38"/>
          <w:sz w:val="28"/>
          <w:szCs w:val="28"/>
        </w:rPr>
        <w:t xml:space="preserve"> </w:t>
      </w:r>
      <w:r>
        <w:rPr>
          <w:rStyle w:val="FontStyle38"/>
          <w:sz w:val="28"/>
          <w:szCs w:val="28"/>
        </w:rPr>
        <w:t>29</w:t>
      </w:r>
      <w:r w:rsidRPr="007134CA">
        <w:rPr>
          <w:rStyle w:val="FontStyle38"/>
          <w:sz w:val="28"/>
          <w:szCs w:val="28"/>
        </w:rPr>
        <w:t xml:space="preserve"> з</w:t>
      </w:r>
      <w:r>
        <w:rPr>
          <w:rStyle w:val="FontStyle38"/>
          <w:sz w:val="28"/>
          <w:szCs w:val="28"/>
        </w:rPr>
        <w:t xml:space="preserve">акупок на общую сумму 16 007,1 </w:t>
      </w:r>
      <w:r w:rsidRPr="00F33720">
        <w:rPr>
          <w:rStyle w:val="FontStyle38"/>
          <w:sz w:val="28"/>
          <w:szCs w:val="28"/>
        </w:rPr>
        <w:t>тыс. рублей</w:t>
      </w:r>
      <w:r>
        <w:rPr>
          <w:rStyle w:val="FontStyle38"/>
          <w:sz w:val="28"/>
          <w:szCs w:val="28"/>
        </w:rPr>
        <w:t>, в торгах приняло участие 74</w:t>
      </w:r>
      <w:r w:rsidRPr="00AF2345">
        <w:rPr>
          <w:rStyle w:val="FontStyle38"/>
          <w:sz w:val="28"/>
          <w:szCs w:val="28"/>
        </w:rPr>
        <w:t xml:space="preserve"> </w:t>
      </w:r>
      <w:r w:rsidRPr="005D01F7">
        <w:rPr>
          <w:rStyle w:val="FontStyle38"/>
          <w:sz w:val="28"/>
          <w:szCs w:val="28"/>
        </w:rPr>
        <w:t>субъекта малого предпринимательства</w:t>
      </w:r>
      <w:r w:rsidRPr="0026779D">
        <w:rPr>
          <w:rStyle w:val="FontStyle38"/>
          <w:sz w:val="28"/>
          <w:szCs w:val="28"/>
        </w:rPr>
        <w:t>.</w:t>
      </w:r>
      <w:r>
        <w:rPr>
          <w:rStyle w:val="FontStyle38"/>
          <w:sz w:val="28"/>
          <w:szCs w:val="28"/>
        </w:rPr>
        <w:t xml:space="preserve"> Сумма заключенных муниципальных контрактов</w:t>
      </w:r>
      <w:r w:rsidR="00FF61FC">
        <w:rPr>
          <w:rStyle w:val="FontStyle38"/>
          <w:sz w:val="28"/>
          <w:szCs w:val="28"/>
        </w:rPr>
        <w:t>, после проведения торгов</w:t>
      </w:r>
      <w:r>
        <w:rPr>
          <w:rStyle w:val="FontStyle38"/>
          <w:sz w:val="28"/>
          <w:szCs w:val="28"/>
        </w:rPr>
        <w:t xml:space="preserve"> составила </w:t>
      </w:r>
      <w:r w:rsidR="00FF61FC">
        <w:rPr>
          <w:rStyle w:val="FontStyle38"/>
          <w:sz w:val="28"/>
          <w:szCs w:val="28"/>
        </w:rPr>
        <w:t>10 028,7</w:t>
      </w:r>
      <w:r>
        <w:rPr>
          <w:rStyle w:val="FontStyle38"/>
          <w:sz w:val="28"/>
          <w:szCs w:val="28"/>
        </w:rPr>
        <w:t xml:space="preserve"> тыс. рублей, суммарный процент осуществления закупок у субъектов малого предпринимательства и социально ориентированных организаций составил 56</w:t>
      </w:r>
      <w:r w:rsidRPr="00FB4BC8">
        <w:rPr>
          <w:rStyle w:val="FontStyle38"/>
          <w:sz w:val="28"/>
          <w:szCs w:val="28"/>
        </w:rPr>
        <w:t>%</w:t>
      </w:r>
      <w:r>
        <w:rPr>
          <w:rStyle w:val="FontStyle38"/>
          <w:sz w:val="28"/>
          <w:szCs w:val="28"/>
        </w:rPr>
        <w:t xml:space="preserve"> от совокупного годового объёма закупок.</w:t>
      </w:r>
    </w:p>
    <w:p w:rsidR="002E4C73" w:rsidRDefault="002E4C73" w:rsidP="002E4C73">
      <w:pPr>
        <w:pStyle w:val="Style12"/>
        <w:widowControl/>
        <w:spacing w:line="240" w:lineRule="auto"/>
        <w:ind w:firstLine="720"/>
        <w:rPr>
          <w:sz w:val="28"/>
          <w:szCs w:val="28"/>
        </w:rPr>
      </w:pPr>
      <w:r>
        <w:rPr>
          <w:sz w:val="28"/>
          <w:szCs w:val="28"/>
        </w:rPr>
        <w:t>В</w:t>
      </w:r>
      <w:r w:rsidRPr="00C52F09">
        <w:rPr>
          <w:sz w:val="28"/>
          <w:szCs w:val="28"/>
        </w:rPr>
        <w:t xml:space="preserve"> результате мер по повышению эффективности расходования бюджетных средств </w:t>
      </w:r>
      <w:r>
        <w:rPr>
          <w:sz w:val="28"/>
          <w:szCs w:val="28"/>
        </w:rPr>
        <w:t>по итогам</w:t>
      </w:r>
      <w:r w:rsidRPr="00C52F09">
        <w:rPr>
          <w:sz w:val="28"/>
          <w:szCs w:val="28"/>
        </w:rPr>
        <w:t xml:space="preserve"> </w:t>
      </w:r>
      <w:r>
        <w:rPr>
          <w:sz w:val="28"/>
          <w:szCs w:val="28"/>
        </w:rPr>
        <w:t>проведенных конкурентных закупок</w:t>
      </w:r>
      <w:r w:rsidRPr="00C52F09">
        <w:rPr>
          <w:sz w:val="28"/>
          <w:szCs w:val="28"/>
        </w:rPr>
        <w:t xml:space="preserve"> за </w:t>
      </w:r>
      <w:r>
        <w:rPr>
          <w:sz w:val="28"/>
          <w:szCs w:val="28"/>
        </w:rPr>
        <w:t>отчетный период</w:t>
      </w:r>
      <w:r w:rsidRPr="00C52F09">
        <w:rPr>
          <w:sz w:val="28"/>
          <w:szCs w:val="28"/>
        </w:rPr>
        <w:t xml:space="preserve"> экономия бюджетных средств составила </w:t>
      </w:r>
      <w:r>
        <w:rPr>
          <w:sz w:val="28"/>
          <w:szCs w:val="28"/>
        </w:rPr>
        <w:t>2 500,4</w:t>
      </w:r>
      <w:r w:rsidRPr="0026779D">
        <w:rPr>
          <w:sz w:val="28"/>
          <w:szCs w:val="28"/>
        </w:rPr>
        <w:t>т</w:t>
      </w:r>
      <w:r>
        <w:rPr>
          <w:sz w:val="28"/>
          <w:szCs w:val="28"/>
        </w:rPr>
        <w:t xml:space="preserve">ыс. рублей. </w:t>
      </w:r>
    </w:p>
    <w:p w:rsidR="002E4C73" w:rsidRDefault="002E4C73" w:rsidP="002E4C73">
      <w:pPr>
        <w:pStyle w:val="a9"/>
        <w:spacing w:after="0"/>
        <w:ind w:left="0" w:firstLine="720"/>
        <w:jc w:val="both"/>
        <w:rPr>
          <w:bCs/>
          <w:sz w:val="28"/>
          <w:szCs w:val="28"/>
        </w:rPr>
      </w:pPr>
      <w:r w:rsidRPr="005D01F7">
        <w:rPr>
          <w:bCs/>
          <w:sz w:val="28"/>
          <w:szCs w:val="28"/>
        </w:rPr>
        <w:lastRenderedPageBreak/>
        <w:t>Средства от э</w:t>
      </w:r>
      <w:r w:rsidRPr="005D01F7">
        <w:rPr>
          <w:rStyle w:val="FontStyle38"/>
          <w:sz w:val="28"/>
          <w:szCs w:val="28"/>
        </w:rPr>
        <w:t>кономи</w:t>
      </w:r>
      <w:r>
        <w:rPr>
          <w:rStyle w:val="FontStyle38"/>
          <w:sz w:val="28"/>
          <w:szCs w:val="28"/>
        </w:rPr>
        <w:t>и</w:t>
      </w:r>
      <w:r w:rsidRPr="005D01F7">
        <w:rPr>
          <w:rStyle w:val="FontStyle38"/>
          <w:sz w:val="28"/>
          <w:szCs w:val="28"/>
        </w:rPr>
        <w:t xml:space="preserve"> при размещении заказов </w:t>
      </w:r>
      <w:r w:rsidRPr="005D01F7">
        <w:rPr>
          <w:bCs/>
          <w:sz w:val="28"/>
          <w:szCs w:val="28"/>
        </w:rPr>
        <w:t xml:space="preserve">были направлены на решение вопросов местного значения </w:t>
      </w:r>
      <w:r>
        <w:rPr>
          <w:bCs/>
          <w:sz w:val="28"/>
          <w:szCs w:val="28"/>
        </w:rPr>
        <w:t>поселения</w:t>
      </w:r>
      <w:r w:rsidRPr="005D01F7">
        <w:rPr>
          <w:bCs/>
          <w:sz w:val="28"/>
          <w:szCs w:val="28"/>
        </w:rPr>
        <w:t>.</w:t>
      </w:r>
    </w:p>
    <w:p w:rsidR="002E4C73" w:rsidRDefault="002E4C73" w:rsidP="002E4C73">
      <w:pPr>
        <w:pStyle w:val="a9"/>
        <w:spacing w:after="0"/>
        <w:ind w:left="0" w:firstLine="720"/>
        <w:jc w:val="both"/>
        <w:rPr>
          <w:bCs/>
          <w:sz w:val="28"/>
          <w:szCs w:val="28"/>
        </w:rPr>
      </w:pPr>
      <w:r>
        <w:rPr>
          <w:bCs/>
          <w:sz w:val="28"/>
          <w:szCs w:val="28"/>
        </w:rPr>
        <w:t xml:space="preserve">В рамках утвержденного решением Совета депутатов Эльбанского городского поселения от 30.12.2015 №198 бюджета поселения на 2016год, планируется в 2016 году для обеспечения муниципальных нужд провести конкурентным способом 28 закупок на сумму 13 515,1тыс.рублей. </w:t>
      </w:r>
    </w:p>
    <w:p w:rsidR="002E4C73" w:rsidRDefault="002E4C73" w:rsidP="002E4C73">
      <w:pPr>
        <w:pStyle w:val="a9"/>
        <w:spacing w:after="0"/>
        <w:ind w:left="0" w:firstLine="720"/>
        <w:jc w:val="both"/>
        <w:rPr>
          <w:bCs/>
          <w:sz w:val="28"/>
          <w:szCs w:val="28"/>
        </w:rPr>
      </w:pPr>
    </w:p>
    <w:p w:rsidR="00BA7924" w:rsidRPr="001E3AD6" w:rsidRDefault="00CE0404">
      <w:pPr>
        <w:pStyle w:val="Style1"/>
        <w:widowControl/>
        <w:spacing w:before="110" w:line="240" w:lineRule="auto"/>
        <w:rPr>
          <w:rStyle w:val="FontStyle39"/>
          <w:sz w:val="28"/>
          <w:szCs w:val="28"/>
        </w:rPr>
      </w:pPr>
      <w:r w:rsidRPr="001E3AD6">
        <w:rPr>
          <w:rStyle w:val="FontStyle39"/>
          <w:sz w:val="28"/>
          <w:szCs w:val="28"/>
        </w:rPr>
        <w:t>1.</w:t>
      </w:r>
      <w:r w:rsidR="0032545A">
        <w:rPr>
          <w:rStyle w:val="FontStyle39"/>
          <w:sz w:val="28"/>
          <w:szCs w:val="28"/>
        </w:rPr>
        <w:t>9</w:t>
      </w:r>
      <w:r w:rsidRPr="001E3AD6">
        <w:rPr>
          <w:rStyle w:val="FontStyle39"/>
          <w:sz w:val="28"/>
          <w:szCs w:val="28"/>
        </w:rPr>
        <w:t>. Управление муниципальной собственностью</w:t>
      </w:r>
    </w:p>
    <w:p w:rsidR="0033378D" w:rsidRDefault="0033378D" w:rsidP="0033378D">
      <w:pPr>
        <w:pStyle w:val="Style12"/>
        <w:widowControl/>
        <w:spacing w:before="72" w:line="322" w:lineRule="exact"/>
        <w:ind w:firstLine="710"/>
        <w:rPr>
          <w:rStyle w:val="FontStyle38"/>
          <w:sz w:val="28"/>
          <w:szCs w:val="28"/>
        </w:rPr>
      </w:pPr>
      <w:r w:rsidRPr="001E3AD6">
        <w:rPr>
          <w:rStyle w:val="FontStyle38"/>
          <w:sz w:val="28"/>
          <w:szCs w:val="28"/>
        </w:rPr>
        <w:t>Муниципальная собственность составляет экономическую основу местного самоуправления.</w:t>
      </w:r>
    </w:p>
    <w:p w:rsidR="002E7BBE" w:rsidRDefault="002E7BBE" w:rsidP="0033378D">
      <w:pPr>
        <w:pStyle w:val="Style12"/>
        <w:widowControl/>
        <w:spacing w:before="72" w:line="322" w:lineRule="exact"/>
        <w:ind w:firstLine="710"/>
        <w:rPr>
          <w:rStyle w:val="FontStyle38"/>
          <w:sz w:val="28"/>
          <w:szCs w:val="28"/>
        </w:rPr>
      </w:pPr>
      <w:r>
        <w:rPr>
          <w:rStyle w:val="FontStyle38"/>
          <w:sz w:val="28"/>
          <w:szCs w:val="28"/>
        </w:rPr>
        <w:t>Главная задача управления муниципальной собственность</w:t>
      </w:r>
      <w:r w:rsidR="003F5726">
        <w:rPr>
          <w:rStyle w:val="FontStyle38"/>
          <w:sz w:val="28"/>
          <w:szCs w:val="28"/>
        </w:rPr>
        <w:t>ю -</w:t>
      </w:r>
      <w:r>
        <w:rPr>
          <w:rStyle w:val="FontStyle38"/>
          <w:sz w:val="28"/>
          <w:szCs w:val="28"/>
        </w:rPr>
        <w:t xml:space="preserve"> повышение эффективности использования муниципального имущества и земель поселения, привлечение доходов в бюджет поселения, выработка и реализация единой политики в области земельных и имущественных отношений.</w:t>
      </w:r>
    </w:p>
    <w:p w:rsidR="002731E6" w:rsidRPr="00F22675" w:rsidRDefault="002731E6" w:rsidP="002731E6">
      <w:pPr>
        <w:jc w:val="both"/>
        <w:rPr>
          <w:sz w:val="28"/>
          <w:szCs w:val="28"/>
        </w:rPr>
      </w:pPr>
      <w:r>
        <w:rPr>
          <w:sz w:val="28"/>
          <w:szCs w:val="28"/>
        </w:rPr>
        <w:tab/>
      </w:r>
      <w:r w:rsidRPr="00F22675">
        <w:rPr>
          <w:sz w:val="28"/>
          <w:szCs w:val="28"/>
        </w:rPr>
        <w:t>По состоянию на 01.</w:t>
      </w:r>
      <w:r w:rsidR="002E4C73">
        <w:rPr>
          <w:sz w:val="28"/>
          <w:szCs w:val="28"/>
        </w:rPr>
        <w:t>01.2016года</w:t>
      </w:r>
      <w:r w:rsidRPr="00F22675">
        <w:rPr>
          <w:sz w:val="28"/>
          <w:szCs w:val="28"/>
        </w:rPr>
        <w:t xml:space="preserve"> </w:t>
      </w:r>
      <w:r w:rsidR="00293018" w:rsidRPr="00F22675">
        <w:rPr>
          <w:sz w:val="28"/>
          <w:szCs w:val="28"/>
        </w:rPr>
        <w:t>реестр</w:t>
      </w:r>
      <w:r w:rsidRPr="00F22675">
        <w:rPr>
          <w:sz w:val="28"/>
          <w:szCs w:val="28"/>
        </w:rPr>
        <w:t xml:space="preserve"> муниципального имущества Эльбанского городского поселения </w:t>
      </w:r>
      <w:r w:rsidR="00293018" w:rsidRPr="00F22675">
        <w:rPr>
          <w:sz w:val="28"/>
          <w:szCs w:val="28"/>
        </w:rPr>
        <w:t>представлен</w:t>
      </w:r>
      <w:r w:rsidR="006831F7">
        <w:rPr>
          <w:sz w:val="28"/>
          <w:szCs w:val="28"/>
        </w:rPr>
        <w:t xml:space="preserve"> </w:t>
      </w:r>
      <w:r w:rsidR="006831F7" w:rsidRPr="00F22675">
        <w:rPr>
          <w:sz w:val="28"/>
          <w:szCs w:val="28"/>
        </w:rPr>
        <w:t>2</w:t>
      </w:r>
      <w:r w:rsidR="006831F7">
        <w:rPr>
          <w:sz w:val="28"/>
          <w:szCs w:val="28"/>
        </w:rPr>
        <w:t>2</w:t>
      </w:r>
      <w:r w:rsidR="006831F7" w:rsidRPr="00F22675">
        <w:rPr>
          <w:sz w:val="28"/>
          <w:szCs w:val="28"/>
        </w:rPr>
        <w:t xml:space="preserve"> земельных участка</w:t>
      </w:r>
      <w:r w:rsidR="006831F7">
        <w:rPr>
          <w:sz w:val="28"/>
          <w:szCs w:val="28"/>
        </w:rPr>
        <w:t xml:space="preserve"> площадью 9 478,1 га, </w:t>
      </w:r>
      <w:r w:rsidR="00A06C91">
        <w:rPr>
          <w:sz w:val="28"/>
          <w:szCs w:val="28"/>
        </w:rPr>
        <w:t>898</w:t>
      </w:r>
      <w:r w:rsidR="00293018" w:rsidRPr="00F22675">
        <w:rPr>
          <w:sz w:val="28"/>
          <w:szCs w:val="28"/>
        </w:rPr>
        <w:t>– имущественны</w:t>
      </w:r>
      <w:r w:rsidR="00C00825">
        <w:rPr>
          <w:sz w:val="28"/>
          <w:szCs w:val="28"/>
        </w:rPr>
        <w:t>х</w:t>
      </w:r>
      <w:r w:rsidR="00293018" w:rsidRPr="00F22675">
        <w:rPr>
          <w:sz w:val="28"/>
          <w:szCs w:val="28"/>
        </w:rPr>
        <w:t xml:space="preserve"> объект</w:t>
      </w:r>
      <w:r w:rsidR="00C00825">
        <w:rPr>
          <w:sz w:val="28"/>
          <w:szCs w:val="28"/>
        </w:rPr>
        <w:t>ов</w:t>
      </w:r>
      <w:r w:rsidR="0071443A" w:rsidRPr="00F22675">
        <w:rPr>
          <w:sz w:val="28"/>
          <w:szCs w:val="28"/>
        </w:rPr>
        <w:t xml:space="preserve"> </w:t>
      </w:r>
      <w:r w:rsidR="00702785" w:rsidRPr="00F22675">
        <w:rPr>
          <w:sz w:val="28"/>
          <w:szCs w:val="28"/>
        </w:rPr>
        <w:t xml:space="preserve">из которых жилого назначения </w:t>
      </w:r>
      <w:r w:rsidR="00C00825">
        <w:rPr>
          <w:sz w:val="28"/>
          <w:szCs w:val="28"/>
        </w:rPr>
        <w:t>557</w:t>
      </w:r>
      <w:r w:rsidR="00702785" w:rsidRPr="00F22675">
        <w:rPr>
          <w:sz w:val="28"/>
          <w:szCs w:val="28"/>
        </w:rPr>
        <w:t xml:space="preserve"> (квартиры), прочие объекты недвижимости – </w:t>
      </w:r>
      <w:r w:rsidR="00C00825">
        <w:rPr>
          <w:sz w:val="28"/>
          <w:szCs w:val="28"/>
        </w:rPr>
        <w:t>341</w:t>
      </w:r>
      <w:r w:rsidR="00293018" w:rsidRPr="00F22675">
        <w:rPr>
          <w:sz w:val="28"/>
          <w:szCs w:val="28"/>
        </w:rPr>
        <w:t>.</w:t>
      </w:r>
    </w:p>
    <w:p w:rsidR="00774D62" w:rsidRDefault="00702785" w:rsidP="002731E6">
      <w:pPr>
        <w:jc w:val="both"/>
        <w:rPr>
          <w:sz w:val="28"/>
          <w:szCs w:val="28"/>
        </w:rPr>
      </w:pPr>
      <w:r w:rsidRPr="00F22675">
        <w:rPr>
          <w:sz w:val="28"/>
          <w:szCs w:val="28"/>
        </w:rPr>
        <w:tab/>
      </w:r>
      <w:r w:rsidRPr="0062658C">
        <w:rPr>
          <w:sz w:val="28"/>
          <w:szCs w:val="28"/>
        </w:rPr>
        <w:t xml:space="preserve">Общее количество </w:t>
      </w:r>
      <w:r w:rsidR="00C00825" w:rsidRPr="0062658C">
        <w:rPr>
          <w:sz w:val="28"/>
          <w:szCs w:val="28"/>
        </w:rPr>
        <w:t xml:space="preserve">заключенных </w:t>
      </w:r>
      <w:r w:rsidRPr="0062658C">
        <w:rPr>
          <w:sz w:val="28"/>
          <w:szCs w:val="28"/>
        </w:rPr>
        <w:t>договоров аренды на 01.</w:t>
      </w:r>
      <w:r w:rsidR="00C00825" w:rsidRPr="0062658C">
        <w:rPr>
          <w:sz w:val="28"/>
          <w:szCs w:val="28"/>
        </w:rPr>
        <w:t>01</w:t>
      </w:r>
      <w:r w:rsidRPr="0062658C">
        <w:rPr>
          <w:sz w:val="28"/>
          <w:szCs w:val="28"/>
        </w:rPr>
        <w:t>.201</w:t>
      </w:r>
      <w:r w:rsidR="00C00825" w:rsidRPr="0062658C">
        <w:rPr>
          <w:sz w:val="28"/>
          <w:szCs w:val="28"/>
        </w:rPr>
        <w:t>6</w:t>
      </w:r>
      <w:r w:rsidRPr="0062658C">
        <w:rPr>
          <w:sz w:val="28"/>
          <w:szCs w:val="28"/>
        </w:rPr>
        <w:t xml:space="preserve"> года составило </w:t>
      </w:r>
      <w:r w:rsidR="00F22675" w:rsidRPr="0062658C">
        <w:rPr>
          <w:sz w:val="28"/>
          <w:szCs w:val="28"/>
        </w:rPr>
        <w:t>16</w:t>
      </w:r>
      <w:r w:rsidR="0062658C" w:rsidRPr="0062658C">
        <w:rPr>
          <w:sz w:val="28"/>
          <w:szCs w:val="28"/>
        </w:rPr>
        <w:t>64</w:t>
      </w:r>
      <w:r w:rsidRPr="0062658C">
        <w:rPr>
          <w:sz w:val="28"/>
          <w:szCs w:val="28"/>
        </w:rPr>
        <w:t>, из них</w:t>
      </w:r>
      <w:r w:rsidR="00A463B0" w:rsidRPr="0062658C">
        <w:rPr>
          <w:sz w:val="28"/>
          <w:szCs w:val="28"/>
        </w:rPr>
        <w:t xml:space="preserve"> 1558 аренды земельных участков,</w:t>
      </w:r>
      <w:r w:rsidRPr="0062658C">
        <w:rPr>
          <w:sz w:val="28"/>
          <w:szCs w:val="28"/>
        </w:rPr>
        <w:t xml:space="preserve"> </w:t>
      </w:r>
      <w:r w:rsidR="00484C6B" w:rsidRPr="0062658C">
        <w:rPr>
          <w:sz w:val="28"/>
          <w:szCs w:val="28"/>
        </w:rPr>
        <w:t>96</w:t>
      </w:r>
      <w:r w:rsidRPr="0062658C">
        <w:rPr>
          <w:sz w:val="28"/>
          <w:szCs w:val="28"/>
        </w:rPr>
        <w:t xml:space="preserve"> аренды </w:t>
      </w:r>
      <w:r w:rsidR="00484C6B" w:rsidRPr="0062658C">
        <w:rPr>
          <w:sz w:val="28"/>
          <w:szCs w:val="28"/>
        </w:rPr>
        <w:t>нежилых помещений</w:t>
      </w:r>
      <w:r w:rsidR="00FD3652" w:rsidRPr="0062658C">
        <w:rPr>
          <w:sz w:val="28"/>
          <w:szCs w:val="28"/>
        </w:rPr>
        <w:t xml:space="preserve">, </w:t>
      </w:r>
      <w:r w:rsidR="00F22675" w:rsidRPr="0062658C">
        <w:rPr>
          <w:sz w:val="28"/>
          <w:szCs w:val="28"/>
        </w:rPr>
        <w:t xml:space="preserve">9 </w:t>
      </w:r>
      <w:r w:rsidR="00FD3652" w:rsidRPr="0062658C">
        <w:rPr>
          <w:sz w:val="28"/>
          <w:szCs w:val="28"/>
        </w:rPr>
        <w:t>с муниципальными предприятиями и учреждениями</w:t>
      </w:r>
      <w:r w:rsidR="00690D21" w:rsidRPr="0062658C">
        <w:rPr>
          <w:sz w:val="28"/>
          <w:szCs w:val="28"/>
        </w:rPr>
        <w:t>, 1 договор хозведения</w:t>
      </w:r>
      <w:r w:rsidR="00774D62" w:rsidRPr="0062658C">
        <w:rPr>
          <w:sz w:val="28"/>
          <w:szCs w:val="28"/>
        </w:rPr>
        <w:t>.</w:t>
      </w:r>
    </w:p>
    <w:p w:rsidR="00D2082C" w:rsidRDefault="00F516CC" w:rsidP="002731E6">
      <w:pPr>
        <w:jc w:val="both"/>
        <w:rPr>
          <w:i/>
          <w:sz w:val="28"/>
          <w:szCs w:val="28"/>
        </w:rPr>
      </w:pPr>
      <w:r>
        <w:rPr>
          <w:sz w:val="28"/>
          <w:szCs w:val="28"/>
        </w:rPr>
        <w:tab/>
      </w:r>
      <w:r w:rsidRPr="00D2082C">
        <w:rPr>
          <w:i/>
          <w:sz w:val="28"/>
          <w:szCs w:val="28"/>
        </w:rPr>
        <w:t xml:space="preserve">Доходы от использования муниципального имущества </w:t>
      </w:r>
    </w:p>
    <w:p w:rsidR="00F516CC" w:rsidRDefault="00D2082C" w:rsidP="002731E6">
      <w:pPr>
        <w:jc w:val="both"/>
        <w:rPr>
          <w:sz w:val="28"/>
          <w:szCs w:val="28"/>
        </w:rPr>
      </w:pPr>
      <w:r>
        <w:rPr>
          <w:i/>
          <w:sz w:val="28"/>
          <w:szCs w:val="28"/>
        </w:rPr>
        <w:tab/>
      </w:r>
      <w:r w:rsidRPr="00D2082C">
        <w:rPr>
          <w:sz w:val="28"/>
          <w:szCs w:val="28"/>
        </w:rPr>
        <w:t>За</w:t>
      </w:r>
      <w:r>
        <w:rPr>
          <w:sz w:val="28"/>
          <w:szCs w:val="28"/>
        </w:rPr>
        <w:t xml:space="preserve"> </w:t>
      </w:r>
      <w:r w:rsidR="00A463B0">
        <w:rPr>
          <w:sz w:val="28"/>
          <w:szCs w:val="28"/>
        </w:rPr>
        <w:t>12</w:t>
      </w:r>
      <w:r>
        <w:rPr>
          <w:sz w:val="28"/>
          <w:szCs w:val="28"/>
        </w:rPr>
        <w:t xml:space="preserve"> месяцев 2015года поступило от использования и реализации муниципального имущества в бюджет поселения доходов в размере </w:t>
      </w:r>
      <w:r w:rsidR="00BE134C">
        <w:rPr>
          <w:sz w:val="28"/>
          <w:szCs w:val="28"/>
        </w:rPr>
        <w:t>9</w:t>
      </w:r>
      <w:r w:rsidR="00B60A26">
        <w:rPr>
          <w:sz w:val="28"/>
          <w:szCs w:val="28"/>
        </w:rPr>
        <w:t> 827,0</w:t>
      </w:r>
      <w:r w:rsidR="008858D2">
        <w:rPr>
          <w:sz w:val="28"/>
          <w:szCs w:val="28"/>
        </w:rPr>
        <w:t xml:space="preserve"> </w:t>
      </w:r>
      <w:r>
        <w:rPr>
          <w:sz w:val="28"/>
          <w:szCs w:val="28"/>
        </w:rPr>
        <w:t>тыс</w:t>
      </w:r>
      <w:r w:rsidR="003F5726">
        <w:rPr>
          <w:sz w:val="28"/>
          <w:szCs w:val="28"/>
        </w:rPr>
        <w:t>. р</w:t>
      </w:r>
      <w:r>
        <w:rPr>
          <w:sz w:val="28"/>
          <w:szCs w:val="28"/>
        </w:rPr>
        <w:t xml:space="preserve">ублей или </w:t>
      </w:r>
      <w:r w:rsidR="00B60A26">
        <w:rPr>
          <w:sz w:val="28"/>
          <w:szCs w:val="28"/>
        </w:rPr>
        <w:t>97,7</w:t>
      </w:r>
      <w:r>
        <w:rPr>
          <w:sz w:val="28"/>
          <w:szCs w:val="28"/>
        </w:rPr>
        <w:t>% от годовых бюджетных назначений в том числе:</w:t>
      </w:r>
    </w:p>
    <w:p w:rsidR="00D2082C" w:rsidRDefault="008E1FAD" w:rsidP="002731E6">
      <w:pPr>
        <w:jc w:val="both"/>
        <w:rPr>
          <w:sz w:val="28"/>
          <w:szCs w:val="28"/>
        </w:rPr>
      </w:pPr>
      <w:r>
        <w:rPr>
          <w:sz w:val="28"/>
          <w:szCs w:val="28"/>
        </w:rPr>
        <w:tab/>
      </w:r>
      <w:r w:rsidR="00D2082C">
        <w:rPr>
          <w:sz w:val="28"/>
          <w:szCs w:val="28"/>
        </w:rPr>
        <w:t xml:space="preserve">- доходы от сдачи в аренду </w:t>
      </w:r>
      <w:r w:rsidR="008858D2">
        <w:rPr>
          <w:sz w:val="28"/>
          <w:szCs w:val="28"/>
        </w:rPr>
        <w:t xml:space="preserve">муниципального имущества </w:t>
      </w:r>
      <w:r w:rsidR="00A463B0">
        <w:rPr>
          <w:sz w:val="28"/>
          <w:szCs w:val="28"/>
        </w:rPr>
        <w:t>4 </w:t>
      </w:r>
      <w:r w:rsidR="00C34D56">
        <w:rPr>
          <w:sz w:val="28"/>
          <w:szCs w:val="28"/>
        </w:rPr>
        <w:t>682</w:t>
      </w:r>
      <w:r w:rsidR="00A463B0">
        <w:rPr>
          <w:sz w:val="28"/>
          <w:szCs w:val="28"/>
        </w:rPr>
        <w:t>,5</w:t>
      </w:r>
      <w:r w:rsidR="008858D2">
        <w:rPr>
          <w:sz w:val="28"/>
          <w:szCs w:val="28"/>
        </w:rPr>
        <w:t xml:space="preserve"> тыс</w:t>
      </w:r>
      <w:r w:rsidR="003F5726">
        <w:rPr>
          <w:sz w:val="28"/>
          <w:szCs w:val="28"/>
        </w:rPr>
        <w:t>. р</w:t>
      </w:r>
      <w:r w:rsidR="008858D2">
        <w:rPr>
          <w:sz w:val="28"/>
          <w:szCs w:val="28"/>
        </w:rPr>
        <w:t xml:space="preserve">ублей, или </w:t>
      </w:r>
      <w:r w:rsidR="00B60A26">
        <w:rPr>
          <w:sz w:val="28"/>
          <w:szCs w:val="28"/>
        </w:rPr>
        <w:t>105,6</w:t>
      </w:r>
      <w:r w:rsidR="008858D2" w:rsidRPr="00B60A26">
        <w:rPr>
          <w:sz w:val="28"/>
          <w:szCs w:val="28"/>
        </w:rPr>
        <w:t>%</w:t>
      </w:r>
      <w:r w:rsidR="008858D2">
        <w:rPr>
          <w:sz w:val="28"/>
          <w:szCs w:val="28"/>
        </w:rPr>
        <w:t xml:space="preserve"> годовых бюджетных назначений;</w:t>
      </w:r>
    </w:p>
    <w:p w:rsidR="008858D2" w:rsidRDefault="008E1FAD" w:rsidP="008858D2">
      <w:pPr>
        <w:jc w:val="both"/>
        <w:rPr>
          <w:sz w:val="28"/>
          <w:szCs w:val="28"/>
        </w:rPr>
      </w:pPr>
      <w:r>
        <w:rPr>
          <w:sz w:val="28"/>
          <w:szCs w:val="28"/>
        </w:rPr>
        <w:tab/>
      </w:r>
      <w:r w:rsidR="008858D2">
        <w:rPr>
          <w:sz w:val="28"/>
          <w:szCs w:val="28"/>
        </w:rPr>
        <w:t xml:space="preserve">- доходы от сдачи в аренду земельных участков </w:t>
      </w:r>
      <w:r w:rsidR="00A463B0">
        <w:rPr>
          <w:sz w:val="28"/>
          <w:szCs w:val="28"/>
        </w:rPr>
        <w:t>2 848,0</w:t>
      </w:r>
      <w:r w:rsidR="008858D2">
        <w:rPr>
          <w:sz w:val="28"/>
          <w:szCs w:val="28"/>
        </w:rPr>
        <w:t xml:space="preserve"> тыс</w:t>
      </w:r>
      <w:r w:rsidR="003F5726">
        <w:rPr>
          <w:sz w:val="28"/>
          <w:szCs w:val="28"/>
        </w:rPr>
        <w:t>. р</w:t>
      </w:r>
      <w:r w:rsidR="008858D2">
        <w:rPr>
          <w:sz w:val="28"/>
          <w:szCs w:val="28"/>
        </w:rPr>
        <w:t xml:space="preserve">ублей, или </w:t>
      </w:r>
      <w:r w:rsidR="00CF7923">
        <w:rPr>
          <w:sz w:val="28"/>
          <w:szCs w:val="28"/>
        </w:rPr>
        <w:t>104,5</w:t>
      </w:r>
      <w:r w:rsidR="008858D2">
        <w:rPr>
          <w:sz w:val="28"/>
          <w:szCs w:val="28"/>
        </w:rPr>
        <w:t>% годовых бюджетных назначений;</w:t>
      </w:r>
    </w:p>
    <w:p w:rsidR="008E1FAD" w:rsidRDefault="008E1FAD" w:rsidP="008E1FAD">
      <w:pPr>
        <w:jc w:val="both"/>
        <w:rPr>
          <w:sz w:val="28"/>
          <w:szCs w:val="28"/>
        </w:rPr>
      </w:pPr>
      <w:r>
        <w:rPr>
          <w:sz w:val="28"/>
          <w:szCs w:val="28"/>
        </w:rPr>
        <w:tab/>
        <w:t xml:space="preserve">- доходы от продажи муниципального имущества </w:t>
      </w:r>
      <w:r w:rsidR="00A463B0">
        <w:rPr>
          <w:sz w:val="28"/>
          <w:szCs w:val="28"/>
        </w:rPr>
        <w:t>1 035,4</w:t>
      </w:r>
      <w:r w:rsidR="00DC7382">
        <w:rPr>
          <w:sz w:val="28"/>
          <w:szCs w:val="28"/>
        </w:rPr>
        <w:t xml:space="preserve"> </w:t>
      </w:r>
      <w:r>
        <w:rPr>
          <w:sz w:val="28"/>
          <w:szCs w:val="28"/>
        </w:rPr>
        <w:t>тыс</w:t>
      </w:r>
      <w:r w:rsidR="003F5726">
        <w:rPr>
          <w:sz w:val="28"/>
          <w:szCs w:val="28"/>
        </w:rPr>
        <w:t>. р</w:t>
      </w:r>
      <w:r>
        <w:rPr>
          <w:sz w:val="28"/>
          <w:szCs w:val="28"/>
        </w:rPr>
        <w:t xml:space="preserve">ублей или </w:t>
      </w:r>
      <w:r w:rsidR="00CF7923" w:rsidRPr="00CF7923">
        <w:rPr>
          <w:sz w:val="28"/>
          <w:szCs w:val="28"/>
        </w:rPr>
        <w:t>64,5</w:t>
      </w:r>
      <w:r w:rsidRPr="00CF7923">
        <w:rPr>
          <w:sz w:val="28"/>
          <w:szCs w:val="28"/>
        </w:rPr>
        <w:t>%</w:t>
      </w:r>
      <w:r>
        <w:rPr>
          <w:sz w:val="28"/>
          <w:szCs w:val="28"/>
        </w:rPr>
        <w:t xml:space="preserve"> годовых бюджетных назначений; </w:t>
      </w:r>
    </w:p>
    <w:p w:rsidR="00DC7382" w:rsidRDefault="00DC7382" w:rsidP="008E1FAD">
      <w:pPr>
        <w:jc w:val="both"/>
        <w:rPr>
          <w:sz w:val="28"/>
          <w:szCs w:val="28"/>
        </w:rPr>
      </w:pPr>
      <w:r>
        <w:rPr>
          <w:sz w:val="28"/>
          <w:szCs w:val="28"/>
        </w:rPr>
        <w:tab/>
        <w:t xml:space="preserve">- доходы от продажи земельных участков </w:t>
      </w:r>
      <w:r w:rsidR="00A463B0">
        <w:rPr>
          <w:sz w:val="28"/>
          <w:szCs w:val="28"/>
        </w:rPr>
        <w:t>137,8</w:t>
      </w:r>
      <w:r w:rsidR="00F75C80">
        <w:rPr>
          <w:sz w:val="28"/>
          <w:szCs w:val="28"/>
        </w:rPr>
        <w:t xml:space="preserve"> тыс</w:t>
      </w:r>
      <w:r w:rsidR="003F5726">
        <w:rPr>
          <w:sz w:val="28"/>
          <w:szCs w:val="28"/>
        </w:rPr>
        <w:t>. р</w:t>
      </w:r>
      <w:r w:rsidR="00F75C80">
        <w:rPr>
          <w:sz w:val="28"/>
          <w:szCs w:val="28"/>
        </w:rPr>
        <w:t xml:space="preserve">ублей или </w:t>
      </w:r>
      <w:r w:rsidR="00CF7923" w:rsidRPr="00CF7923">
        <w:rPr>
          <w:sz w:val="28"/>
          <w:szCs w:val="28"/>
        </w:rPr>
        <w:t>103,0</w:t>
      </w:r>
      <w:r w:rsidR="00F75C80" w:rsidRPr="00CF7923">
        <w:rPr>
          <w:sz w:val="28"/>
          <w:szCs w:val="28"/>
        </w:rPr>
        <w:t>%</w:t>
      </w:r>
      <w:r w:rsidR="00F75C80" w:rsidRPr="00F75C80">
        <w:rPr>
          <w:sz w:val="28"/>
          <w:szCs w:val="28"/>
        </w:rPr>
        <w:t xml:space="preserve"> </w:t>
      </w:r>
      <w:r w:rsidR="00F75C80">
        <w:rPr>
          <w:sz w:val="28"/>
          <w:szCs w:val="28"/>
        </w:rPr>
        <w:t>годовых бюджетных назначений;</w:t>
      </w:r>
    </w:p>
    <w:p w:rsidR="00F75C80" w:rsidRDefault="00F75C80" w:rsidP="008E1FAD">
      <w:pPr>
        <w:jc w:val="both"/>
        <w:rPr>
          <w:sz w:val="28"/>
          <w:szCs w:val="28"/>
        </w:rPr>
      </w:pPr>
      <w:r>
        <w:rPr>
          <w:sz w:val="28"/>
          <w:szCs w:val="28"/>
        </w:rPr>
        <w:tab/>
        <w:t xml:space="preserve">- прочие доходы от использования имущества (найм) </w:t>
      </w:r>
      <w:r w:rsidR="00A463B0">
        <w:rPr>
          <w:sz w:val="28"/>
          <w:szCs w:val="28"/>
        </w:rPr>
        <w:t>1 123,3</w:t>
      </w:r>
      <w:r>
        <w:rPr>
          <w:sz w:val="28"/>
          <w:szCs w:val="28"/>
        </w:rPr>
        <w:t>тыс</w:t>
      </w:r>
      <w:r w:rsidR="003F5726">
        <w:rPr>
          <w:sz w:val="28"/>
          <w:szCs w:val="28"/>
        </w:rPr>
        <w:t>. р</w:t>
      </w:r>
      <w:r>
        <w:rPr>
          <w:sz w:val="28"/>
          <w:szCs w:val="28"/>
        </w:rPr>
        <w:t xml:space="preserve">ублей или </w:t>
      </w:r>
      <w:r w:rsidR="00CF7923">
        <w:rPr>
          <w:sz w:val="28"/>
          <w:szCs w:val="28"/>
        </w:rPr>
        <w:t>97,0</w:t>
      </w:r>
      <w:r>
        <w:rPr>
          <w:sz w:val="28"/>
          <w:szCs w:val="28"/>
        </w:rPr>
        <w:t>% годовых бюджетных назначений.</w:t>
      </w:r>
    </w:p>
    <w:p w:rsidR="001A4549" w:rsidRDefault="00077B66" w:rsidP="002731E6">
      <w:pPr>
        <w:jc w:val="both"/>
        <w:rPr>
          <w:sz w:val="28"/>
          <w:szCs w:val="28"/>
        </w:rPr>
      </w:pPr>
      <w:r>
        <w:rPr>
          <w:sz w:val="28"/>
          <w:szCs w:val="28"/>
        </w:rPr>
        <w:tab/>
      </w:r>
      <w:r w:rsidR="00381821" w:rsidRPr="00381821">
        <w:rPr>
          <w:sz w:val="28"/>
          <w:szCs w:val="28"/>
        </w:rPr>
        <w:t xml:space="preserve">В отчетном </w:t>
      </w:r>
      <w:r w:rsidR="001A4549" w:rsidRPr="00381821">
        <w:rPr>
          <w:sz w:val="28"/>
          <w:szCs w:val="28"/>
        </w:rPr>
        <w:t>год</w:t>
      </w:r>
      <w:r w:rsidR="00381821" w:rsidRPr="00381821">
        <w:rPr>
          <w:sz w:val="28"/>
          <w:szCs w:val="28"/>
        </w:rPr>
        <w:t>у</w:t>
      </w:r>
      <w:r w:rsidR="001A4549" w:rsidRPr="00381821">
        <w:rPr>
          <w:sz w:val="28"/>
          <w:szCs w:val="28"/>
        </w:rPr>
        <w:t xml:space="preserve"> проводилась техническая инвентаризация 1 объект</w:t>
      </w:r>
      <w:r w:rsidR="00210054" w:rsidRPr="00381821">
        <w:rPr>
          <w:sz w:val="28"/>
          <w:szCs w:val="28"/>
        </w:rPr>
        <w:t>а</w:t>
      </w:r>
      <w:r w:rsidR="001A4549" w:rsidRPr="00381821">
        <w:rPr>
          <w:sz w:val="28"/>
          <w:szCs w:val="28"/>
        </w:rPr>
        <w:t xml:space="preserve"> муниципального имущества</w:t>
      </w:r>
      <w:r w:rsidR="00210054" w:rsidRPr="00381821">
        <w:rPr>
          <w:sz w:val="28"/>
          <w:szCs w:val="28"/>
        </w:rPr>
        <w:t xml:space="preserve"> (перевод жилого помещения в нежилое по адресу </w:t>
      </w:r>
      <w:r w:rsidR="00381821">
        <w:rPr>
          <w:sz w:val="28"/>
          <w:szCs w:val="28"/>
        </w:rPr>
        <w:t>1</w:t>
      </w:r>
      <w:r w:rsidR="00210054" w:rsidRPr="00381821">
        <w:rPr>
          <w:sz w:val="28"/>
          <w:szCs w:val="28"/>
        </w:rPr>
        <w:t xml:space="preserve"> м-он., дом №1</w:t>
      </w:r>
      <w:r w:rsidR="00381821">
        <w:rPr>
          <w:sz w:val="28"/>
          <w:szCs w:val="28"/>
        </w:rPr>
        <w:t>2кв. №8</w:t>
      </w:r>
      <w:r w:rsidR="00210054" w:rsidRPr="00381821">
        <w:rPr>
          <w:sz w:val="28"/>
          <w:szCs w:val="28"/>
        </w:rPr>
        <w:t>)</w:t>
      </w:r>
      <w:r w:rsidR="001D19F5" w:rsidRPr="00381821">
        <w:rPr>
          <w:sz w:val="28"/>
          <w:szCs w:val="28"/>
        </w:rPr>
        <w:t xml:space="preserve"> осуществляемая при изменении технических и качественных характеристик объекта (перепланировка) с целью проведения государственной регистрации в соответствии с законодательством Российской Федерации</w:t>
      </w:r>
      <w:r w:rsidR="00210054" w:rsidRPr="00381821">
        <w:rPr>
          <w:sz w:val="28"/>
          <w:szCs w:val="28"/>
        </w:rPr>
        <w:t>.</w:t>
      </w:r>
    </w:p>
    <w:p w:rsidR="00133268" w:rsidRDefault="00133268" w:rsidP="002731E6">
      <w:pPr>
        <w:jc w:val="both"/>
        <w:rPr>
          <w:sz w:val="28"/>
          <w:szCs w:val="28"/>
        </w:rPr>
      </w:pPr>
      <w:r>
        <w:rPr>
          <w:sz w:val="28"/>
          <w:szCs w:val="28"/>
        </w:rPr>
        <w:tab/>
      </w:r>
      <w:r w:rsidR="00B86211">
        <w:rPr>
          <w:sz w:val="28"/>
          <w:szCs w:val="28"/>
        </w:rPr>
        <w:t>В</w:t>
      </w:r>
      <w:r>
        <w:rPr>
          <w:sz w:val="28"/>
          <w:szCs w:val="28"/>
        </w:rPr>
        <w:t xml:space="preserve"> 2015 год</w:t>
      </w:r>
      <w:r w:rsidR="00B86211">
        <w:rPr>
          <w:sz w:val="28"/>
          <w:szCs w:val="28"/>
        </w:rPr>
        <w:t>у</w:t>
      </w:r>
      <w:r>
        <w:rPr>
          <w:sz w:val="28"/>
          <w:szCs w:val="28"/>
        </w:rPr>
        <w:t xml:space="preserve"> </w:t>
      </w:r>
      <w:r w:rsidR="0056720E">
        <w:rPr>
          <w:sz w:val="28"/>
          <w:szCs w:val="28"/>
        </w:rPr>
        <w:t xml:space="preserve">после проведения работ по межеванию земельных участков </w:t>
      </w:r>
      <w:r>
        <w:rPr>
          <w:sz w:val="28"/>
          <w:szCs w:val="28"/>
        </w:rPr>
        <w:t xml:space="preserve">поставлено на кадастровый учет </w:t>
      </w:r>
      <w:r w:rsidR="00B86211">
        <w:rPr>
          <w:sz w:val="28"/>
          <w:szCs w:val="28"/>
        </w:rPr>
        <w:t>14 земельных участков под многоквартирными</w:t>
      </w:r>
      <w:r w:rsidR="0056720E">
        <w:rPr>
          <w:sz w:val="28"/>
          <w:szCs w:val="28"/>
        </w:rPr>
        <w:t xml:space="preserve"> </w:t>
      </w:r>
      <w:r w:rsidR="00B86211">
        <w:rPr>
          <w:sz w:val="28"/>
          <w:szCs w:val="28"/>
        </w:rPr>
        <w:t>жилыми домами</w:t>
      </w:r>
      <w:r w:rsidR="0056720E" w:rsidRPr="00151638">
        <w:rPr>
          <w:sz w:val="28"/>
          <w:szCs w:val="28"/>
        </w:rPr>
        <w:t xml:space="preserve">, </w:t>
      </w:r>
      <w:r w:rsidR="00151638">
        <w:rPr>
          <w:sz w:val="28"/>
          <w:szCs w:val="28"/>
        </w:rPr>
        <w:t>120</w:t>
      </w:r>
      <w:r w:rsidRPr="00151638">
        <w:rPr>
          <w:sz w:val="28"/>
          <w:szCs w:val="28"/>
        </w:rPr>
        <w:t xml:space="preserve"> земельных участка</w:t>
      </w:r>
      <w:r w:rsidR="00151638">
        <w:rPr>
          <w:sz w:val="28"/>
          <w:szCs w:val="28"/>
        </w:rPr>
        <w:t xml:space="preserve"> для ведения личных подсобных хозяйств </w:t>
      </w:r>
      <w:r w:rsidR="00151638">
        <w:rPr>
          <w:sz w:val="28"/>
          <w:szCs w:val="28"/>
        </w:rPr>
        <w:lastRenderedPageBreak/>
        <w:t>и огородничества</w:t>
      </w:r>
      <w:r w:rsidR="00777C96" w:rsidRPr="00151638">
        <w:rPr>
          <w:sz w:val="28"/>
          <w:szCs w:val="28"/>
        </w:rPr>
        <w:t>, о</w:t>
      </w:r>
      <w:r w:rsidR="00777C96" w:rsidRPr="0056720E">
        <w:rPr>
          <w:sz w:val="28"/>
          <w:szCs w:val="28"/>
        </w:rPr>
        <w:t xml:space="preserve">формлено в собственность </w:t>
      </w:r>
      <w:r w:rsidR="0056720E" w:rsidRPr="0056720E">
        <w:rPr>
          <w:sz w:val="28"/>
          <w:szCs w:val="28"/>
        </w:rPr>
        <w:t>30</w:t>
      </w:r>
      <w:r w:rsidR="00777C96" w:rsidRPr="0056720E">
        <w:rPr>
          <w:sz w:val="28"/>
          <w:szCs w:val="28"/>
        </w:rPr>
        <w:t xml:space="preserve"> земельных участков.</w:t>
      </w:r>
    </w:p>
    <w:p w:rsidR="0033378D" w:rsidRDefault="00293018" w:rsidP="00BA1022">
      <w:pPr>
        <w:jc w:val="both"/>
        <w:rPr>
          <w:sz w:val="28"/>
          <w:szCs w:val="28"/>
        </w:rPr>
      </w:pPr>
      <w:r>
        <w:rPr>
          <w:sz w:val="28"/>
          <w:szCs w:val="28"/>
        </w:rPr>
        <w:tab/>
      </w:r>
      <w:r w:rsidR="0033378D" w:rsidRPr="001E3AD6">
        <w:rPr>
          <w:rStyle w:val="FontStyle38"/>
          <w:sz w:val="28"/>
          <w:szCs w:val="28"/>
        </w:rPr>
        <w:t xml:space="preserve">В целях ликвидации и снижения задолженности по арендной плате </w:t>
      </w:r>
      <w:r w:rsidR="00BA1022">
        <w:rPr>
          <w:rStyle w:val="FontStyle38"/>
          <w:sz w:val="28"/>
          <w:szCs w:val="28"/>
        </w:rPr>
        <w:t>за отчетный период н</w:t>
      </w:r>
      <w:r w:rsidR="0033378D" w:rsidRPr="001E3AD6">
        <w:rPr>
          <w:rStyle w:val="FontStyle38"/>
          <w:sz w:val="28"/>
          <w:szCs w:val="28"/>
        </w:rPr>
        <w:t xml:space="preserve">аправлены в Арбитражный суд и удовлетворено </w:t>
      </w:r>
      <w:r w:rsidR="00C406C4">
        <w:rPr>
          <w:rStyle w:val="FontStyle38"/>
          <w:sz w:val="28"/>
          <w:szCs w:val="28"/>
        </w:rPr>
        <w:t>8</w:t>
      </w:r>
      <w:r w:rsidR="0033378D" w:rsidRPr="001E3AD6">
        <w:rPr>
          <w:rStyle w:val="FontStyle38"/>
          <w:sz w:val="28"/>
          <w:szCs w:val="28"/>
        </w:rPr>
        <w:t xml:space="preserve"> исков о взыскании задолженности по </w:t>
      </w:r>
      <w:r w:rsidR="00345FC0">
        <w:rPr>
          <w:rStyle w:val="FontStyle38"/>
          <w:sz w:val="28"/>
          <w:szCs w:val="28"/>
        </w:rPr>
        <w:t xml:space="preserve">договорам </w:t>
      </w:r>
      <w:r w:rsidR="0033378D" w:rsidRPr="001E3AD6">
        <w:rPr>
          <w:rStyle w:val="FontStyle38"/>
          <w:sz w:val="28"/>
          <w:szCs w:val="28"/>
        </w:rPr>
        <w:t xml:space="preserve">аренды за муниципальное имущество </w:t>
      </w:r>
      <w:r w:rsidR="00345FC0">
        <w:rPr>
          <w:rStyle w:val="FontStyle38"/>
          <w:sz w:val="28"/>
          <w:szCs w:val="28"/>
        </w:rPr>
        <w:t>и земельны</w:t>
      </w:r>
      <w:r w:rsidR="007D3798">
        <w:rPr>
          <w:rStyle w:val="FontStyle38"/>
          <w:sz w:val="28"/>
          <w:szCs w:val="28"/>
        </w:rPr>
        <w:t>е</w:t>
      </w:r>
      <w:r w:rsidR="00345FC0">
        <w:rPr>
          <w:rStyle w:val="FontStyle38"/>
          <w:sz w:val="28"/>
          <w:szCs w:val="28"/>
        </w:rPr>
        <w:t xml:space="preserve"> участк</w:t>
      </w:r>
      <w:r w:rsidR="007D3798">
        <w:rPr>
          <w:rStyle w:val="FontStyle38"/>
          <w:sz w:val="28"/>
          <w:szCs w:val="28"/>
        </w:rPr>
        <w:t>и</w:t>
      </w:r>
      <w:r w:rsidR="00345FC0">
        <w:rPr>
          <w:rStyle w:val="FontStyle38"/>
          <w:sz w:val="28"/>
          <w:szCs w:val="28"/>
        </w:rPr>
        <w:t xml:space="preserve"> </w:t>
      </w:r>
      <w:r w:rsidR="0033378D" w:rsidRPr="001E3AD6">
        <w:rPr>
          <w:rStyle w:val="FontStyle38"/>
          <w:sz w:val="28"/>
          <w:szCs w:val="28"/>
        </w:rPr>
        <w:t xml:space="preserve">на сумму </w:t>
      </w:r>
      <w:r w:rsidR="00C406C4">
        <w:rPr>
          <w:rStyle w:val="FontStyle38"/>
          <w:sz w:val="28"/>
          <w:szCs w:val="28"/>
        </w:rPr>
        <w:t>1 005,5</w:t>
      </w:r>
      <w:r w:rsidR="00345FC0">
        <w:rPr>
          <w:rStyle w:val="FontStyle38"/>
          <w:sz w:val="28"/>
          <w:szCs w:val="28"/>
        </w:rPr>
        <w:t xml:space="preserve"> </w:t>
      </w:r>
      <w:r w:rsidR="0033378D" w:rsidRPr="001E3AD6">
        <w:rPr>
          <w:rStyle w:val="FontStyle38"/>
          <w:sz w:val="28"/>
          <w:szCs w:val="28"/>
        </w:rPr>
        <w:t>тыс. рублей</w:t>
      </w:r>
      <w:r w:rsidR="0033378D" w:rsidRPr="00345FC0">
        <w:rPr>
          <w:rStyle w:val="FontStyle38"/>
          <w:sz w:val="28"/>
          <w:szCs w:val="28"/>
        </w:rPr>
        <w:t>,</w:t>
      </w:r>
      <w:r w:rsidR="0033378D" w:rsidRPr="00345FC0">
        <w:rPr>
          <w:sz w:val="28"/>
          <w:szCs w:val="28"/>
        </w:rPr>
        <w:t xml:space="preserve"> арендаторам </w:t>
      </w:r>
      <w:r w:rsidR="003806FD">
        <w:rPr>
          <w:sz w:val="28"/>
          <w:szCs w:val="28"/>
        </w:rPr>
        <w:t xml:space="preserve">земельных участков </w:t>
      </w:r>
      <w:r w:rsidR="0033378D" w:rsidRPr="00345FC0">
        <w:rPr>
          <w:sz w:val="28"/>
          <w:szCs w:val="28"/>
        </w:rPr>
        <w:t xml:space="preserve">направлено </w:t>
      </w:r>
      <w:r w:rsidR="00C406C4">
        <w:rPr>
          <w:sz w:val="28"/>
          <w:szCs w:val="28"/>
        </w:rPr>
        <w:t>156</w:t>
      </w:r>
      <w:r w:rsidR="007D3798">
        <w:rPr>
          <w:sz w:val="28"/>
          <w:szCs w:val="28"/>
        </w:rPr>
        <w:t xml:space="preserve"> </w:t>
      </w:r>
      <w:r w:rsidR="0033378D" w:rsidRPr="00345FC0">
        <w:rPr>
          <w:sz w:val="28"/>
          <w:szCs w:val="28"/>
        </w:rPr>
        <w:t xml:space="preserve">претензий на сумму </w:t>
      </w:r>
      <w:r w:rsidR="00C406C4">
        <w:rPr>
          <w:sz w:val="28"/>
          <w:szCs w:val="28"/>
        </w:rPr>
        <w:t>923,7</w:t>
      </w:r>
      <w:r w:rsidR="003806FD">
        <w:rPr>
          <w:sz w:val="28"/>
          <w:szCs w:val="28"/>
        </w:rPr>
        <w:t xml:space="preserve"> </w:t>
      </w:r>
      <w:r w:rsidR="0033378D" w:rsidRPr="00345FC0">
        <w:rPr>
          <w:sz w:val="28"/>
          <w:szCs w:val="28"/>
        </w:rPr>
        <w:t>тыс</w:t>
      </w:r>
      <w:r w:rsidR="003F5726" w:rsidRPr="00345FC0">
        <w:rPr>
          <w:sz w:val="28"/>
          <w:szCs w:val="28"/>
        </w:rPr>
        <w:t>. р</w:t>
      </w:r>
      <w:r w:rsidR="0033378D" w:rsidRPr="00345FC0">
        <w:rPr>
          <w:sz w:val="28"/>
          <w:szCs w:val="28"/>
        </w:rPr>
        <w:t xml:space="preserve">ублей, удовлетворено </w:t>
      </w:r>
      <w:r w:rsidR="00C406C4">
        <w:rPr>
          <w:sz w:val="28"/>
          <w:szCs w:val="28"/>
        </w:rPr>
        <w:t>92</w:t>
      </w:r>
      <w:r w:rsidR="003806FD">
        <w:rPr>
          <w:sz w:val="28"/>
          <w:szCs w:val="28"/>
        </w:rPr>
        <w:t xml:space="preserve"> </w:t>
      </w:r>
      <w:r w:rsidR="0033378D" w:rsidRPr="00345FC0">
        <w:rPr>
          <w:sz w:val="28"/>
          <w:szCs w:val="28"/>
        </w:rPr>
        <w:t>претензи</w:t>
      </w:r>
      <w:r w:rsidR="00C406C4">
        <w:rPr>
          <w:sz w:val="28"/>
          <w:szCs w:val="28"/>
        </w:rPr>
        <w:t>и</w:t>
      </w:r>
      <w:r w:rsidR="0033378D" w:rsidRPr="00345FC0">
        <w:rPr>
          <w:sz w:val="28"/>
          <w:szCs w:val="28"/>
        </w:rPr>
        <w:t xml:space="preserve"> на сумму </w:t>
      </w:r>
      <w:r w:rsidR="00C406C4">
        <w:rPr>
          <w:sz w:val="28"/>
          <w:szCs w:val="28"/>
        </w:rPr>
        <w:t>474,3</w:t>
      </w:r>
      <w:r w:rsidR="003806FD">
        <w:rPr>
          <w:sz w:val="28"/>
          <w:szCs w:val="28"/>
        </w:rPr>
        <w:t xml:space="preserve"> тыс</w:t>
      </w:r>
      <w:r w:rsidR="003F5726">
        <w:rPr>
          <w:sz w:val="28"/>
          <w:szCs w:val="28"/>
        </w:rPr>
        <w:t>. р</w:t>
      </w:r>
      <w:r w:rsidR="003806FD">
        <w:rPr>
          <w:sz w:val="28"/>
          <w:szCs w:val="28"/>
        </w:rPr>
        <w:t>ублей, должникам по арендной плате за пользование муниципальным имуществом направлено 68 претензий на сумму 1 414,0 т</w:t>
      </w:r>
      <w:r w:rsidR="00A42FD4">
        <w:rPr>
          <w:sz w:val="28"/>
          <w:szCs w:val="28"/>
        </w:rPr>
        <w:t>ы</w:t>
      </w:r>
      <w:r w:rsidR="003806FD">
        <w:rPr>
          <w:sz w:val="28"/>
          <w:szCs w:val="28"/>
        </w:rPr>
        <w:t>с</w:t>
      </w:r>
      <w:r w:rsidR="003F5726">
        <w:rPr>
          <w:sz w:val="28"/>
          <w:szCs w:val="28"/>
        </w:rPr>
        <w:t>. р</w:t>
      </w:r>
      <w:r w:rsidR="003806FD">
        <w:rPr>
          <w:sz w:val="28"/>
          <w:szCs w:val="28"/>
        </w:rPr>
        <w:t xml:space="preserve">ублей, удовлетворено </w:t>
      </w:r>
      <w:r w:rsidR="00C406C4">
        <w:rPr>
          <w:sz w:val="28"/>
          <w:szCs w:val="28"/>
        </w:rPr>
        <w:t>58</w:t>
      </w:r>
      <w:r w:rsidR="003806FD">
        <w:rPr>
          <w:sz w:val="28"/>
          <w:szCs w:val="28"/>
        </w:rPr>
        <w:t xml:space="preserve">претензий на сумму </w:t>
      </w:r>
      <w:r w:rsidR="00C406C4">
        <w:rPr>
          <w:sz w:val="28"/>
          <w:szCs w:val="28"/>
        </w:rPr>
        <w:t>768,1</w:t>
      </w:r>
      <w:r w:rsidR="003806FD">
        <w:rPr>
          <w:sz w:val="28"/>
          <w:szCs w:val="28"/>
        </w:rPr>
        <w:t xml:space="preserve"> тыс</w:t>
      </w:r>
      <w:r w:rsidR="003F5726">
        <w:rPr>
          <w:sz w:val="28"/>
          <w:szCs w:val="28"/>
        </w:rPr>
        <w:t>. р</w:t>
      </w:r>
      <w:r w:rsidR="003806FD">
        <w:rPr>
          <w:sz w:val="28"/>
          <w:szCs w:val="28"/>
        </w:rPr>
        <w:t>ублей.</w:t>
      </w:r>
    </w:p>
    <w:p w:rsidR="00A42FD4" w:rsidRDefault="008A1158" w:rsidP="00A42FD4">
      <w:pPr>
        <w:pStyle w:val="24"/>
        <w:shd w:val="clear" w:color="auto" w:fill="auto"/>
        <w:spacing w:before="0"/>
        <w:ind w:firstLine="480"/>
      </w:pPr>
      <w:r>
        <w:tab/>
      </w:r>
      <w:r w:rsidR="00A42FD4">
        <w:t>В 2016 году в целях повышения доходов в бюджет поселения от использования муниципального имущества планируется проведение инвентаризации объектов муниципальной собственности Эльбанского городского поселения, постановка на кадастровый учет, вовлечение в хозяйственный оборот бесхозяйных объектов и земельных участков.</w:t>
      </w:r>
    </w:p>
    <w:p w:rsidR="00A42FD4" w:rsidRDefault="008A1158" w:rsidP="00A42FD4">
      <w:pPr>
        <w:pStyle w:val="24"/>
        <w:shd w:val="clear" w:color="auto" w:fill="auto"/>
        <w:spacing w:before="0"/>
        <w:ind w:firstLine="480"/>
      </w:pPr>
      <w:r>
        <w:tab/>
      </w:r>
      <w:r w:rsidR="00A42FD4">
        <w:t xml:space="preserve">Для повышения эффективного использования земель планируется проведение кадастровых работ в отношении земель в черте поселка. </w:t>
      </w:r>
    </w:p>
    <w:p w:rsidR="00A42FD4" w:rsidRDefault="008A1158" w:rsidP="00A42FD4">
      <w:pPr>
        <w:pStyle w:val="24"/>
        <w:shd w:val="clear" w:color="auto" w:fill="auto"/>
        <w:spacing w:before="0"/>
        <w:ind w:firstLine="480"/>
      </w:pPr>
      <w:r>
        <w:tab/>
      </w:r>
      <w:r w:rsidR="00A42FD4">
        <w:t xml:space="preserve"> 2016 году будут продолжены работы по:</w:t>
      </w:r>
    </w:p>
    <w:p w:rsidR="00A42FD4" w:rsidRDefault="00A42FD4" w:rsidP="00A42FD4">
      <w:pPr>
        <w:pStyle w:val="24"/>
        <w:numPr>
          <w:ilvl w:val="0"/>
          <w:numId w:val="16"/>
        </w:numPr>
        <w:shd w:val="clear" w:color="auto" w:fill="auto"/>
        <w:tabs>
          <w:tab w:val="left" w:pos="692"/>
        </w:tabs>
        <w:spacing w:before="0"/>
        <w:ind w:firstLine="480"/>
      </w:pPr>
      <w:r>
        <w:t>инвентаризации муниципального имущества городского поселения;</w:t>
      </w:r>
    </w:p>
    <w:p w:rsidR="00A42FD4" w:rsidRDefault="00A42FD4" w:rsidP="00A42FD4">
      <w:pPr>
        <w:pStyle w:val="24"/>
        <w:numPr>
          <w:ilvl w:val="0"/>
          <w:numId w:val="16"/>
        </w:numPr>
        <w:shd w:val="clear" w:color="auto" w:fill="auto"/>
        <w:tabs>
          <w:tab w:val="left" w:pos="674"/>
        </w:tabs>
        <w:spacing w:before="0"/>
        <w:ind w:firstLine="480"/>
      </w:pPr>
      <w:r>
        <w:t xml:space="preserve">независимой оценке муниципального имущества для определения рыночной стоимости аренды муниципального имущества и приватизации </w:t>
      </w:r>
      <w:r w:rsidR="003F5726">
        <w:t>объектов,</w:t>
      </w:r>
      <w:r>
        <w:t xml:space="preserve"> находящихся в собственности городского поселения;</w:t>
      </w:r>
    </w:p>
    <w:p w:rsidR="00A42FD4" w:rsidRDefault="00A42FD4" w:rsidP="00A42FD4">
      <w:pPr>
        <w:pStyle w:val="24"/>
        <w:numPr>
          <w:ilvl w:val="0"/>
          <w:numId w:val="16"/>
        </w:numPr>
        <w:shd w:val="clear" w:color="auto" w:fill="auto"/>
        <w:tabs>
          <w:tab w:val="left" w:pos="674"/>
        </w:tabs>
        <w:spacing w:before="0"/>
        <w:ind w:firstLine="480"/>
      </w:pPr>
      <w:r>
        <w:t>реализации Федерального закона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A42FD4" w:rsidRDefault="00A42FD4" w:rsidP="00A42FD4">
      <w:pPr>
        <w:pStyle w:val="24"/>
        <w:numPr>
          <w:ilvl w:val="0"/>
          <w:numId w:val="16"/>
        </w:numPr>
        <w:shd w:val="clear" w:color="auto" w:fill="auto"/>
        <w:tabs>
          <w:tab w:val="left" w:pos="674"/>
        </w:tabs>
        <w:spacing w:before="0"/>
        <w:ind w:firstLine="480"/>
      </w:pPr>
      <w:r>
        <w:t>выполнению мероприятий, направленных на повышение собираемости платы за аренду имущества и земли.</w:t>
      </w:r>
    </w:p>
    <w:p w:rsidR="00A42FD4" w:rsidRDefault="00A42FD4" w:rsidP="00A42FD4">
      <w:pPr>
        <w:pStyle w:val="24"/>
        <w:shd w:val="clear" w:color="auto" w:fill="auto"/>
        <w:spacing w:before="0"/>
        <w:ind w:firstLine="480"/>
      </w:pPr>
      <w:r>
        <w:t>Принятие Федерального закона от 23.06.2014 г. № 171-ФЗ «О внесении изменений в Земельный кодекс РФ и отдельные законодательные акты Российской Федерации» ставит новые задачи в сфере земельных отношений на территории Эльбанского городского поселения, а именно:</w:t>
      </w:r>
    </w:p>
    <w:p w:rsidR="00A42FD4" w:rsidRDefault="00A42FD4" w:rsidP="00A42FD4">
      <w:pPr>
        <w:pStyle w:val="24"/>
        <w:numPr>
          <w:ilvl w:val="0"/>
          <w:numId w:val="16"/>
        </w:numPr>
        <w:shd w:val="clear" w:color="auto" w:fill="auto"/>
        <w:tabs>
          <w:tab w:val="left" w:pos="705"/>
        </w:tabs>
        <w:spacing w:before="0"/>
        <w:ind w:firstLine="480"/>
      </w:pPr>
      <w:r>
        <w:t>оформление землепользователями прав на земельные участки;</w:t>
      </w:r>
    </w:p>
    <w:p w:rsidR="00A42FD4" w:rsidRDefault="00A42FD4" w:rsidP="00A42FD4">
      <w:pPr>
        <w:pStyle w:val="24"/>
        <w:numPr>
          <w:ilvl w:val="0"/>
          <w:numId w:val="16"/>
        </w:numPr>
        <w:shd w:val="clear" w:color="auto" w:fill="auto"/>
        <w:tabs>
          <w:tab w:val="left" w:pos="674"/>
        </w:tabs>
        <w:spacing w:before="0"/>
        <w:ind w:firstLine="480"/>
      </w:pPr>
      <w:r>
        <w:t>формирование и постановка на государственный кадастровый учет зе</w:t>
      </w:r>
      <w:r>
        <w:softHyphen/>
        <w:t>мельных участков под объектами, находящимися в муниципальной собственности;</w:t>
      </w:r>
    </w:p>
    <w:p w:rsidR="00A42FD4" w:rsidRDefault="00A42FD4" w:rsidP="00A42FD4">
      <w:pPr>
        <w:pStyle w:val="24"/>
        <w:numPr>
          <w:ilvl w:val="0"/>
          <w:numId w:val="16"/>
        </w:numPr>
        <w:shd w:val="clear" w:color="auto" w:fill="auto"/>
        <w:tabs>
          <w:tab w:val="left" w:pos="674"/>
        </w:tabs>
        <w:spacing w:before="0"/>
        <w:ind w:firstLine="480"/>
      </w:pPr>
      <w:r>
        <w:t>постановка земельных участков под объектами муниципальной соб</w:t>
      </w:r>
      <w:r>
        <w:softHyphen/>
        <w:t>ственности на государственный кадастровый учет и государственной регистрации права муниципальной собственности на них;</w:t>
      </w:r>
    </w:p>
    <w:p w:rsidR="00A42FD4" w:rsidRDefault="00A42FD4" w:rsidP="00A42FD4">
      <w:pPr>
        <w:pStyle w:val="24"/>
        <w:numPr>
          <w:ilvl w:val="0"/>
          <w:numId w:val="16"/>
        </w:numPr>
        <w:shd w:val="clear" w:color="auto" w:fill="auto"/>
        <w:tabs>
          <w:tab w:val="left" w:pos="674"/>
        </w:tabs>
        <w:spacing w:before="0"/>
        <w:ind w:firstLine="480"/>
      </w:pPr>
      <w:r>
        <w:t>уточнение границ земельных участков, расположенных на территории поселения;</w:t>
      </w:r>
    </w:p>
    <w:p w:rsidR="00AB37EC" w:rsidRPr="00AB37EC" w:rsidRDefault="00A42FD4" w:rsidP="00AB37EC">
      <w:pPr>
        <w:pStyle w:val="24"/>
        <w:widowControl/>
        <w:numPr>
          <w:ilvl w:val="0"/>
          <w:numId w:val="16"/>
        </w:numPr>
        <w:shd w:val="clear" w:color="auto" w:fill="auto"/>
        <w:tabs>
          <w:tab w:val="left" w:pos="705"/>
        </w:tabs>
        <w:spacing w:before="0" w:line="240" w:lineRule="auto"/>
        <w:ind w:firstLine="482"/>
        <w:rPr>
          <w:b/>
          <w:bCs/>
        </w:rPr>
      </w:pPr>
      <w:r>
        <w:t>осуществление муниципального земельного контроля.</w:t>
      </w:r>
    </w:p>
    <w:p w:rsidR="00AB37EC" w:rsidRPr="00AB37EC" w:rsidRDefault="00AB37EC" w:rsidP="00AB37EC">
      <w:pPr>
        <w:pStyle w:val="24"/>
        <w:widowControl/>
        <w:shd w:val="clear" w:color="auto" w:fill="auto"/>
        <w:tabs>
          <w:tab w:val="left" w:pos="705"/>
        </w:tabs>
        <w:spacing w:before="0" w:line="240" w:lineRule="auto"/>
        <w:ind w:left="482" w:firstLine="0"/>
        <w:rPr>
          <w:b/>
          <w:bCs/>
        </w:rPr>
      </w:pPr>
    </w:p>
    <w:p w:rsidR="00BA7924" w:rsidRPr="00AB37EC" w:rsidRDefault="00CE0404" w:rsidP="00AB37EC">
      <w:pPr>
        <w:pStyle w:val="24"/>
        <w:widowControl/>
        <w:numPr>
          <w:ilvl w:val="0"/>
          <w:numId w:val="16"/>
        </w:numPr>
        <w:shd w:val="clear" w:color="auto" w:fill="auto"/>
        <w:tabs>
          <w:tab w:val="left" w:pos="705"/>
        </w:tabs>
        <w:spacing w:before="0" w:line="240" w:lineRule="auto"/>
        <w:ind w:firstLine="482"/>
        <w:jc w:val="center"/>
        <w:rPr>
          <w:rStyle w:val="FontStyle39"/>
          <w:sz w:val="28"/>
          <w:szCs w:val="28"/>
        </w:rPr>
      </w:pPr>
      <w:r w:rsidRPr="00AB37EC">
        <w:rPr>
          <w:rStyle w:val="FontStyle39"/>
          <w:sz w:val="28"/>
          <w:szCs w:val="28"/>
        </w:rPr>
        <w:t>1.</w:t>
      </w:r>
      <w:r w:rsidR="0032545A">
        <w:rPr>
          <w:rStyle w:val="FontStyle39"/>
          <w:sz w:val="28"/>
          <w:szCs w:val="28"/>
        </w:rPr>
        <w:t>10</w:t>
      </w:r>
      <w:r w:rsidR="003806FD" w:rsidRPr="00AB37EC">
        <w:rPr>
          <w:rStyle w:val="FontStyle39"/>
          <w:sz w:val="28"/>
          <w:szCs w:val="28"/>
        </w:rPr>
        <w:t>.</w:t>
      </w:r>
      <w:r w:rsidRPr="00AB37EC">
        <w:rPr>
          <w:rStyle w:val="FontStyle39"/>
          <w:sz w:val="28"/>
          <w:szCs w:val="28"/>
        </w:rPr>
        <w:t xml:space="preserve"> Культура</w:t>
      </w:r>
    </w:p>
    <w:p w:rsidR="00BA7924" w:rsidRPr="00415124" w:rsidRDefault="00CE0404" w:rsidP="00707A00">
      <w:pPr>
        <w:pStyle w:val="Style12"/>
        <w:widowControl/>
        <w:spacing w:line="240" w:lineRule="auto"/>
        <w:ind w:firstLine="710"/>
        <w:rPr>
          <w:rStyle w:val="FontStyle38"/>
          <w:sz w:val="28"/>
          <w:szCs w:val="28"/>
        </w:rPr>
      </w:pPr>
      <w:r w:rsidRPr="00415124">
        <w:rPr>
          <w:rStyle w:val="FontStyle38"/>
          <w:sz w:val="28"/>
          <w:szCs w:val="28"/>
        </w:rPr>
        <w:t xml:space="preserve">Сеть культурно-досуговых учреждений культуры </w:t>
      </w:r>
      <w:r w:rsidR="00486A48" w:rsidRPr="00415124">
        <w:rPr>
          <w:rStyle w:val="FontStyle38"/>
          <w:sz w:val="28"/>
          <w:szCs w:val="28"/>
        </w:rPr>
        <w:t xml:space="preserve">Эльбанского </w:t>
      </w:r>
      <w:r w:rsidRPr="00415124">
        <w:rPr>
          <w:rStyle w:val="FontStyle38"/>
          <w:sz w:val="28"/>
          <w:szCs w:val="28"/>
        </w:rPr>
        <w:t xml:space="preserve">городского поселения состоит из </w:t>
      </w:r>
      <w:r w:rsidR="00486A48" w:rsidRPr="00415124">
        <w:rPr>
          <w:rStyle w:val="FontStyle38"/>
          <w:sz w:val="28"/>
          <w:szCs w:val="28"/>
        </w:rPr>
        <w:t>3</w:t>
      </w:r>
      <w:r w:rsidRPr="00415124">
        <w:rPr>
          <w:rStyle w:val="FontStyle38"/>
          <w:sz w:val="28"/>
          <w:szCs w:val="28"/>
        </w:rPr>
        <w:t xml:space="preserve"> учреждений:</w:t>
      </w:r>
    </w:p>
    <w:p w:rsidR="00BA7924" w:rsidRPr="00415124" w:rsidRDefault="00CE0404" w:rsidP="008F48E5">
      <w:pPr>
        <w:pStyle w:val="Style24"/>
        <w:widowControl/>
        <w:numPr>
          <w:ilvl w:val="0"/>
          <w:numId w:val="2"/>
        </w:numPr>
        <w:tabs>
          <w:tab w:val="left" w:pos="797"/>
        </w:tabs>
        <w:ind w:firstLine="643"/>
        <w:rPr>
          <w:rStyle w:val="FontStyle38"/>
          <w:sz w:val="28"/>
          <w:szCs w:val="28"/>
        </w:rPr>
      </w:pPr>
      <w:r w:rsidRPr="00415124">
        <w:rPr>
          <w:rStyle w:val="FontStyle38"/>
          <w:sz w:val="28"/>
          <w:szCs w:val="28"/>
        </w:rPr>
        <w:lastRenderedPageBreak/>
        <w:t>муниципальное бюджетное учреждение культуры Д</w:t>
      </w:r>
      <w:r w:rsidR="00486A48" w:rsidRPr="00415124">
        <w:rPr>
          <w:rStyle w:val="FontStyle38"/>
          <w:sz w:val="28"/>
          <w:szCs w:val="28"/>
        </w:rPr>
        <w:t>ом культуры «Восход»</w:t>
      </w:r>
      <w:r w:rsidRPr="00415124">
        <w:rPr>
          <w:rStyle w:val="FontStyle38"/>
          <w:sz w:val="28"/>
          <w:szCs w:val="28"/>
        </w:rPr>
        <w:t>;</w:t>
      </w:r>
    </w:p>
    <w:p w:rsidR="00486A48" w:rsidRPr="00415124" w:rsidRDefault="00CE0404" w:rsidP="008F48E5">
      <w:pPr>
        <w:pStyle w:val="Style24"/>
        <w:widowControl/>
        <w:numPr>
          <w:ilvl w:val="0"/>
          <w:numId w:val="2"/>
        </w:numPr>
        <w:tabs>
          <w:tab w:val="left" w:pos="797"/>
        </w:tabs>
        <w:ind w:firstLine="641"/>
        <w:rPr>
          <w:rStyle w:val="FontStyle38"/>
          <w:sz w:val="28"/>
          <w:szCs w:val="28"/>
        </w:rPr>
      </w:pPr>
      <w:r w:rsidRPr="00415124">
        <w:rPr>
          <w:rStyle w:val="FontStyle38"/>
          <w:sz w:val="28"/>
          <w:szCs w:val="28"/>
        </w:rPr>
        <w:t>муниципальное</w:t>
      </w:r>
      <w:r w:rsidR="00486A48" w:rsidRPr="00415124">
        <w:rPr>
          <w:rStyle w:val="FontStyle38"/>
          <w:sz w:val="28"/>
          <w:szCs w:val="28"/>
        </w:rPr>
        <w:t xml:space="preserve"> бюджетное учреждение культуры Центр славянской культуры «Родник»;</w:t>
      </w:r>
    </w:p>
    <w:p w:rsidR="00BA7924" w:rsidRDefault="00CE0404">
      <w:pPr>
        <w:pStyle w:val="Style12"/>
        <w:widowControl/>
        <w:spacing w:line="322" w:lineRule="exact"/>
        <w:ind w:firstLine="706"/>
        <w:rPr>
          <w:rStyle w:val="FontStyle38"/>
          <w:sz w:val="28"/>
          <w:szCs w:val="28"/>
        </w:rPr>
      </w:pPr>
      <w:r w:rsidRPr="00415124">
        <w:rPr>
          <w:rStyle w:val="FontStyle38"/>
          <w:sz w:val="28"/>
          <w:szCs w:val="28"/>
        </w:rPr>
        <w:t xml:space="preserve">-муниципальное </w:t>
      </w:r>
      <w:r w:rsidR="00040107" w:rsidRPr="00415124">
        <w:rPr>
          <w:rStyle w:val="FontStyle38"/>
          <w:sz w:val="28"/>
          <w:szCs w:val="28"/>
        </w:rPr>
        <w:t>бюджетное</w:t>
      </w:r>
      <w:r w:rsidRPr="00415124">
        <w:rPr>
          <w:rStyle w:val="FontStyle38"/>
          <w:sz w:val="28"/>
          <w:szCs w:val="28"/>
        </w:rPr>
        <w:t xml:space="preserve"> учреждение «</w:t>
      </w:r>
      <w:r w:rsidR="00040107" w:rsidRPr="00415124">
        <w:rPr>
          <w:rStyle w:val="FontStyle38"/>
          <w:sz w:val="28"/>
          <w:szCs w:val="28"/>
        </w:rPr>
        <w:t>Б</w:t>
      </w:r>
      <w:r w:rsidRPr="00415124">
        <w:rPr>
          <w:rStyle w:val="FontStyle38"/>
          <w:sz w:val="28"/>
          <w:szCs w:val="28"/>
        </w:rPr>
        <w:t xml:space="preserve">иблиотечная </w:t>
      </w:r>
      <w:r w:rsidR="00040107" w:rsidRPr="00415124">
        <w:rPr>
          <w:rStyle w:val="FontStyle38"/>
          <w:sz w:val="28"/>
          <w:szCs w:val="28"/>
        </w:rPr>
        <w:t>сеть</w:t>
      </w:r>
      <w:r w:rsidR="00735A20">
        <w:rPr>
          <w:rStyle w:val="FontStyle38"/>
          <w:sz w:val="28"/>
          <w:szCs w:val="28"/>
        </w:rPr>
        <w:t>».</w:t>
      </w:r>
    </w:p>
    <w:p w:rsidR="00363DEB" w:rsidRDefault="00363DEB" w:rsidP="00363DEB">
      <w:pPr>
        <w:pStyle w:val="Style3"/>
        <w:widowControl/>
        <w:spacing w:before="14" w:line="240" w:lineRule="auto"/>
        <w:jc w:val="both"/>
        <w:rPr>
          <w:rStyle w:val="FontStyle12"/>
          <w:sz w:val="28"/>
          <w:szCs w:val="28"/>
        </w:rPr>
      </w:pPr>
      <w:r w:rsidRPr="00415124">
        <w:rPr>
          <w:rStyle w:val="FontStyle12"/>
          <w:sz w:val="28"/>
          <w:szCs w:val="28"/>
        </w:rPr>
        <w:tab/>
        <w:t xml:space="preserve">Деятельность учреждения культуры Эльбанского городского поселения осуществляется согласно утверждённому плану </w:t>
      </w:r>
      <w:r>
        <w:rPr>
          <w:rStyle w:val="FontStyle12"/>
          <w:sz w:val="28"/>
          <w:szCs w:val="28"/>
        </w:rPr>
        <w:t xml:space="preserve">мероприятий и муниципальному заданию, </w:t>
      </w:r>
      <w:r w:rsidRPr="00415124">
        <w:rPr>
          <w:rStyle w:val="FontStyle12"/>
          <w:sz w:val="28"/>
          <w:szCs w:val="28"/>
        </w:rPr>
        <w:t>при активном взаимодействии с отделом культуры и искусства Амурского муниципального района и администрацией Эльбанского городского поселения.</w:t>
      </w:r>
    </w:p>
    <w:p w:rsidR="00576033" w:rsidRPr="002937B2" w:rsidRDefault="001B08AE" w:rsidP="00576033">
      <w:pPr>
        <w:jc w:val="both"/>
        <w:rPr>
          <w:sz w:val="28"/>
          <w:szCs w:val="28"/>
        </w:rPr>
      </w:pPr>
      <w:r>
        <w:rPr>
          <w:rStyle w:val="FontStyle12"/>
          <w:sz w:val="28"/>
          <w:szCs w:val="28"/>
        </w:rPr>
        <w:tab/>
      </w:r>
      <w:r w:rsidR="00576033">
        <w:rPr>
          <w:rStyle w:val="FontStyle12"/>
          <w:sz w:val="28"/>
          <w:szCs w:val="28"/>
        </w:rPr>
        <w:t>В 2015 году б</w:t>
      </w:r>
      <w:r w:rsidR="00576033" w:rsidRPr="002937B2">
        <w:rPr>
          <w:sz w:val="28"/>
          <w:szCs w:val="28"/>
        </w:rPr>
        <w:t xml:space="preserve">огата была событиями культурная жизнь </w:t>
      </w:r>
      <w:r w:rsidR="00576033">
        <w:rPr>
          <w:sz w:val="28"/>
          <w:szCs w:val="28"/>
        </w:rPr>
        <w:t>Эльбанского городского поселения</w:t>
      </w:r>
      <w:r w:rsidR="00576033" w:rsidRPr="002937B2">
        <w:rPr>
          <w:sz w:val="28"/>
          <w:szCs w:val="28"/>
        </w:rPr>
        <w:t>.</w:t>
      </w:r>
    </w:p>
    <w:p w:rsidR="00576033" w:rsidRPr="002937B2" w:rsidRDefault="00576033" w:rsidP="00576033">
      <w:pPr>
        <w:jc w:val="both"/>
        <w:rPr>
          <w:sz w:val="28"/>
          <w:szCs w:val="28"/>
        </w:rPr>
      </w:pPr>
      <w:r>
        <w:rPr>
          <w:sz w:val="28"/>
          <w:szCs w:val="28"/>
        </w:rPr>
        <w:tab/>
      </w:r>
      <w:r w:rsidRPr="002937B2">
        <w:rPr>
          <w:sz w:val="28"/>
          <w:szCs w:val="28"/>
        </w:rPr>
        <w:t xml:space="preserve">В течение отчетного периода были организованы праздничные мероприятия, посвященные календарным датам и государственным праздникам – Новому году и Рождеству, Дню защитников Отечества, Дню Победы, Дню защиты детей, Дню независимости России. </w:t>
      </w:r>
    </w:p>
    <w:p w:rsidR="00576033" w:rsidRPr="002937B2" w:rsidRDefault="00576033" w:rsidP="00576033">
      <w:pPr>
        <w:jc w:val="both"/>
        <w:rPr>
          <w:sz w:val="28"/>
          <w:szCs w:val="28"/>
        </w:rPr>
      </w:pPr>
      <w:r>
        <w:rPr>
          <w:sz w:val="28"/>
          <w:szCs w:val="28"/>
        </w:rPr>
        <w:tab/>
      </w:r>
      <w:r w:rsidRPr="002937B2">
        <w:rPr>
          <w:sz w:val="28"/>
          <w:szCs w:val="28"/>
        </w:rPr>
        <w:t xml:space="preserve">Говоря об организации мероприятий нельзя не сказать о проведении главного дня текущего года 9 мая. Мероприятия этого дня были подготовлены на особом патриотическом подъеме. Участие в Параде трудовых коллективов приняли  все коллективы </w:t>
      </w:r>
      <w:r>
        <w:rPr>
          <w:sz w:val="28"/>
          <w:szCs w:val="28"/>
        </w:rPr>
        <w:t>поселения</w:t>
      </w:r>
      <w:r w:rsidRPr="002937B2">
        <w:rPr>
          <w:sz w:val="28"/>
          <w:szCs w:val="28"/>
        </w:rPr>
        <w:t>. Это мероприятие, стало самым масштабным мероприятием за последние несколько лет.</w:t>
      </w:r>
    </w:p>
    <w:p w:rsidR="00576033" w:rsidRPr="002937B2" w:rsidRDefault="00576033" w:rsidP="00576033">
      <w:pPr>
        <w:jc w:val="both"/>
        <w:rPr>
          <w:sz w:val="28"/>
          <w:szCs w:val="28"/>
        </w:rPr>
      </w:pPr>
      <w:r>
        <w:rPr>
          <w:sz w:val="28"/>
          <w:szCs w:val="28"/>
        </w:rPr>
        <w:tab/>
      </w:r>
      <w:r w:rsidRPr="002937B2">
        <w:rPr>
          <w:sz w:val="28"/>
          <w:szCs w:val="28"/>
        </w:rPr>
        <w:t xml:space="preserve">Одной из самых трогательных акций стал так называемый Бессмертный полк, который прошел </w:t>
      </w:r>
      <w:r w:rsidR="00A06C91">
        <w:rPr>
          <w:sz w:val="28"/>
          <w:szCs w:val="28"/>
        </w:rPr>
        <w:t>на Параде</w:t>
      </w:r>
      <w:r w:rsidRPr="002937B2">
        <w:rPr>
          <w:sz w:val="28"/>
          <w:szCs w:val="28"/>
        </w:rPr>
        <w:t xml:space="preserve"> 9 мая. Участники шествия несли в руках портреты ветеранов, своих родственников и знакомых принимавших участие в боях против фашизма 70-лет назад. </w:t>
      </w:r>
    </w:p>
    <w:p w:rsidR="00735A20" w:rsidRPr="00381821" w:rsidRDefault="00735A20" w:rsidP="00735A20">
      <w:pPr>
        <w:pStyle w:val="Style12"/>
        <w:widowControl/>
        <w:spacing w:line="322" w:lineRule="exact"/>
        <w:ind w:firstLine="706"/>
        <w:rPr>
          <w:rStyle w:val="FontStyle38"/>
          <w:sz w:val="28"/>
          <w:szCs w:val="28"/>
        </w:rPr>
      </w:pPr>
      <w:r w:rsidRPr="00381821">
        <w:rPr>
          <w:rStyle w:val="FontStyle38"/>
          <w:sz w:val="28"/>
          <w:szCs w:val="28"/>
        </w:rPr>
        <w:t xml:space="preserve">Всего за </w:t>
      </w:r>
      <w:r w:rsidR="00D511DC" w:rsidRPr="00381821">
        <w:rPr>
          <w:rStyle w:val="FontStyle38"/>
          <w:sz w:val="28"/>
          <w:szCs w:val="28"/>
        </w:rPr>
        <w:t>12</w:t>
      </w:r>
      <w:r w:rsidRPr="00381821">
        <w:rPr>
          <w:rStyle w:val="FontStyle38"/>
          <w:sz w:val="28"/>
          <w:szCs w:val="28"/>
        </w:rPr>
        <w:t xml:space="preserve"> месяцев 201</w:t>
      </w:r>
      <w:r w:rsidR="00197959" w:rsidRPr="00381821">
        <w:rPr>
          <w:rStyle w:val="FontStyle38"/>
          <w:sz w:val="28"/>
          <w:szCs w:val="28"/>
        </w:rPr>
        <w:t>5</w:t>
      </w:r>
      <w:r w:rsidRPr="00381821">
        <w:rPr>
          <w:rStyle w:val="FontStyle38"/>
          <w:sz w:val="28"/>
          <w:szCs w:val="28"/>
        </w:rPr>
        <w:t xml:space="preserve"> года учреждениями культуры совместно с отделом по социальным вопросам поселения и деятельности администрации проведено </w:t>
      </w:r>
      <w:r w:rsidR="00381821">
        <w:rPr>
          <w:rStyle w:val="FontStyle38"/>
          <w:sz w:val="28"/>
          <w:szCs w:val="28"/>
        </w:rPr>
        <w:t>711</w:t>
      </w:r>
      <w:r w:rsidRPr="00381821">
        <w:rPr>
          <w:rStyle w:val="FontStyle38"/>
          <w:sz w:val="28"/>
          <w:szCs w:val="28"/>
        </w:rPr>
        <w:t>мероприяти</w:t>
      </w:r>
      <w:r w:rsidR="00F82854">
        <w:rPr>
          <w:rStyle w:val="FontStyle38"/>
          <w:sz w:val="28"/>
          <w:szCs w:val="28"/>
        </w:rPr>
        <w:t>й</w:t>
      </w:r>
      <w:r w:rsidRPr="00381821">
        <w:rPr>
          <w:rStyle w:val="FontStyle38"/>
          <w:sz w:val="28"/>
          <w:szCs w:val="28"/>
        </w:rPr>
        <w:t xml:space="preserve">, из них для детей - </w:t>
      </w:r>
      <w:r w:rsidR="00AF0F9B">
        <w:rPr>
          <w:rStyle w:val="FontStyle38"/>
          <w:sz w:val="28"/>
          <w:szCs w:val="28"/>
        </w:rPr>
        <w:t>355</w:t>
      </w:r>
      <w:r w:rsidRPr="00381821">
        <w:rPr>
          <w:rStyle w:val="FontStyle38"/>
          <w:sz w:val="28"/>
          <w:szCs w:val="28"/>
        </w:rPr>
        <w:t xml:space="preserve">, на платной основе – </w:t>
      </w:r>
      <w:r w:rsidR="00AF0F9B">
        <w:rPr>
          <w:rStyle w:val="FontStyle38"/>
          <w:sz w:val="28"/>
          <w:szCs w:val="28"/>
        </w:rPr>
        <w:t>234</w:t>
      </w:r>
      <w:r w:rsidRPr="00381821">
        <w:rPr>
          <w:rStyle w:val="FontStyle38"/>
          <w:sz w:val="28"/>
          <w:szCs w:val="28"/>
        </w:rPr>
        <w:t>.</w:t>
      </w:r>
    </w:p>
    <w:p w:rsidR="00FF3E8B" w:rsidRDefault="006A76E4" w:rsidP="00FF3E8B">
      <w:pPr>
        <w:pStyle w:val="Style12"/>
        <w:widowControl/>
        <w:spacing w:line="322" w:lineRule="exact"/>
        <w:ind w:firstLine="706"/>
        <w:rPr>
          <w:rStyle w:val="FontStyle38"/>
          <w:sz w:val="28"/>
          <w:szCs w:val="28"/>
        </w:rPr>
      </w:pPr>
      <w:r w:rsidRPr="00381821">
        <w:rPr>
          <w:rStyle w:val="FontStyle38"/>
          <w:sz w:val="28"/>
          <w:szCs w:val="28"/>
        </w:rPr>
        <w:t xml:space="preserve">Оказано платных услуг на сумму </w:t>
      </w:r>
      <w:r w:rsidR="00F82854">
        <w:rPr>
          <w:rStyle w:val="FontStyle38"/>
          <w:sz w:val="28"/>
          <w:szCs w:val="28"/>
        </w:rPr>
        <w:t>1307,3</w:t>
      </w:r>
      <w:r w:rsidRPr="00381821">
        <w:rPr>
          <w:rStyle w:val="FontStyle38"/>
          <w:sz w:val="28"/>
          <w:szCs w:val="28"/>
        </w:rPr>
        <w:t xml:space="preserve"> тыс</w:t>
      </w:r>
      <w:r w:rsidR="003F5726" w:rsidRPr="00381821">
        <w:rPr>
          <w:rStyle w:val="FontStyle38"/>
          <w:sz w:val="28"/>
          <w:szCs w:val="28"/>
        </w:rPr>
        <w:t>. р</w:t>
      </w:r>
      <w:r w:rsidRPr="00381821">
        <w:rPr>
          <w:rStyle w:val="FontStyle38"/>
          <w:sz w:val="28"/>
          <w:szCs w:val="28"/>
        </w:rPr>
        <w:t xml:space="preserve">ублей или </w:t>
      </w:r>
      <w:r w:rsidR="00F82854">
        <w:rPr>
          <w:rStyle w:val="FontStyle38"/>
          <w:sz w:val="28"/>
          <w:szCs w:val="28"/>
        </w:rPr>
        <w:t>104,3</w:t>
      </w:r>
      <w:r w:rsidRPr="00381821">
        <w:rPr>
          <w:rStyle w:val="FontStyle38"/>
          <w:sz w:val="28"/>
          <w:szCs w:val="28"/>
        </w:rPr>
        <w:t>% к уровню прошлого года</w:t>
      </w:r>
      <w:r w:rsidR="00FF3E8B" w:rsidRPr="00381821">
        <w:rPr>
          <w:rStyle w:val="FontStyle38"/>
          <w:sz w:val="28"/>
          <w:szCs w:val="28"/>
        </w:rPr>
        <w:t>.</w:t>
      </w:r>
    </w:p>
    <w:p w:rsidR="00627397" w:rsidRDefault="00C931E0" w:rsidP="00C931E0">
      <w:pPr>
        <w:pStyle w:val="Style12"/>
        <w:widowControl/>
        <w:spacing w:line="322" w:lineRule="exact"/>
        <w:ind w:firstLine="706"/>
        <w:rPr>
          <w:sz w:val="28"/>
          <w:szCs w:val="28"/>
        </w:rPr>
      </w:pPr>
      <w:r>
        <w:rPr>
          <w:rStyle w:val="FontStyle38"/>
          <w:sz w:val="28"/>
          <w:szCs w:val="28"/>
        </w:rPr>
        <w:t xml:space="preserve">Средства полученные от приносящий доход деятельности были </w:t>
      </w:r>
      <w:r w:rsidRPr="00FF0733">
        <w:rPr>
          <w:rFonts w:eastAsia="Times New Roman"/>
          <w:sz w:val="28"/>
          <w:szCs w:val="28"/>
        </w:rPr>
        <w:t xml:space="preserve">использованы на </w:t>
      </w:r>
      <w:r>
        <w:rPr>
          <w:sz w:val="28"/>
          <w:szCs w:val="28"/>
        </w:rPr>
        <w:t>текущий ремонт зданий</w:t>
      </w:r>
      <w:r w:rsidR="00627397">
        <w:rPr>
          <w:sz w:val="28"/>
          <w:szCs w:val="28"/>
        </w:rPr>
        <w:t xml:space="preserve">, </w:t>
      </w:r>
      <w:r w:rsidRPr="00FF0733">
        <w:rPr>
          <w:rFonts w:eastAsia="Times New Roman"/>
          <w:sz w:val="28"/>
          <w:szCs w:val="28"/>
        </w:rPr>
        <w:t>улучшение материально-технической базы</w:t>
      </w:r>
      <w:r w:rsidR="00627397" w:rsidRPr="00627397">
        <w:rPr>
          <w:sz w:val="28"/>
          <w:szCs w:val="28"/>
        </w:rPr>
        <w:t xml:space="preserve"> </w:t>
      </w:r>
      <w:r w:rsidR="00627397">
        <w:rPr>
          <w:sz w:val="28"/>
          <w:szCs w:val="28"/>
        </w:rPr>
        <w:t>учреждений культуры.</w:t>
      </w:r>
    </w:p>
    <w:p w:rsidR="00E93000" w:rsidRDefault="00E93000" w:rsidP="00C931E0">
      <w:pPr>
        <w:pStyle w:val="Style12"/>
        <w:widowControl/>
        <w:spacing w:line="322" w:lineRule="exact"/>
        <w:ind w:firstLine="706"/>
        <w:rPr>
          <w:sz w:val="28"/>
          <w:szCs w:val="28"/>
        </w:rPr>
      </w:pPr>
    </w:p>
    <w:p w:rsidR="00A14E3B" w:rsidRPr="001D3672" w:rsidRDefault="00C931E0" w:rsidP="00627397">
      <w:pPr>
        <w:pStyle w:val="Style12"/>
        <w:widowControl/>
        <w:spacing w:line="322" w:lineRule="exact"/>
        <w:ind w:firstLine="706"/>
        <w:jc w:val="right"/>
        <w:rPr>
          <w:sz w:val="28"/>
          <w:szCs w:val="28"/>
        </w:rPr>
      </w:pPr>
      <w:r>
        <w:rPr>
          <w:sz w:val="28"/>
          <w:szCs w:val="28"/>
        </w:rPr>
        <w:t xml:space="preserve"> </w:t>
      </w:r>
      <w:r w:rsidR="00A14E3B" w:rsidRPr="001D3672">
        <w:rPr>
          <w:sz w:val="28"/>
          <w:szCs w:val="28"/>
        </w:rPr>
        <w:t xml:space="preserve">Таблица </w:t>
      </w:r>
      <w:r w:rsidR="00A14E3B">
        <w:rPr>
          <w:sz w:val="28"/>
          <w:szCs w:val="28"/>
        </w:rPr>
        <w:t>2</w:t>
      </w:r>
    </w:p>
    <w:p w:rsidR="006A76E4" w:rsidRPr="002103FC" w:rsidRDefault="006A76E4" w:rsidP="00FF3E8B">
      <w:pPr>
        <w:pStyle w:val="Style12"/>
        <w:widowControl/>
        <w:spacing w:line="322" w:lineRule="exact"/>
        <w:ind w:firstLine="706"/>
        <w:rPr>
          <w:b/>
          <w:sz w:val="28"/>
          <w:szCs w:val="28"/>
        </w:rPr>
      </w:pPr>
      <w:r w:rsidRPr="002103FC">
        <w:rPr>
          <w:b/>
          <w:sz w:val="28"/>
          <w:szCs w:val="28"/>
        </w:rPr>
        <w:t xml:space="preserve">Основные показатели </w:t>
      </w:r>
      <w:r>
        <w:rPr>
          <w:b/>
          <w:sz w:val="28"/>
          <w:szCs w:val="28"/>
        </w:rPr>
        <w:t>деятельности</w:t>
      </w:r>
      <w:r w:rsidRPr="002103FC">
        <w:rPr>
          <w:b/>
          <w:sz w:val="28"/>
          <w:szCs w:val="28"/>
        </w:rPr>
        <w:t xml:space="preserve"> учреждений культуры </w:t>
      </w:r>
    </w:p>
    <w:p w:rsidR="006A76E4" w:rsidRDefault="006A76E4" w:rsidP="006A76E4">
      <w:pPr>
        <w:ind w:firstLine="539"/>
        <w:jc w:val="center"/>
        <w:rPr>
          <w:b/>
          <w:sz w:val="28"/>
          <w:szCs w:val="28"/>
        </w:rPr>
      </w:pPr>
      <w:r w:rsidRPr="002103FC">
        <w:rPr>
          <w:b/>
          <w:sz w:val="28"/>
          <w:szCs w:val="28"/>
        </w:rPr>
        <w:t xml:space="preserve">за </w:t>
      </w:r>
      <w:r w:rsidR="00D511DC">
        <w:rPr>
          <w:b/>
          <w:sz w:val="28"/>
          <w:szCs w:val="28"/>
        </w:rPr>
        <w:t>12</w:t>
      </w:r>
      <w:r w:rsidR="00931191">
        <w:rPr>
          <w:b/>
          <w:sz w:val="28"/>
          <w:szCs w:val="28"/>
        </w:rPr>
        <w:t xml:space="preserve"> месяцев </w:t>
      </w:r>
      <w:r w:rsidRPr="002103FC">
        <w:rPr>
          <w:b/>
          <w:sz w:val="28"/>
          <w:szCs w:val="28"/>
        </w:rPr>
        <w:t>201</w:t>
      </w:r>
      <w:r w:rsidR="00931191">
        <w:rPr>
          <w:b/>
          <w:sz w:val="28"/>
          <w:szCs w:val="28"/>
        </w:rPr>
        <w:t>5</w:t>
      </w:r>
      <w:r w:rsidRPr="002103FC">
        <w:rPr>
          <w:b/>
          <w:sz w:val="28"/>
          <w:szCs w:val="28"/>
        </w:rPr>
        <w:t>года</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1418"/>
        <w:gridCol w:w="992"/>
        <w:gridCol w:w="1134"/>
        <w:gridCol w:w="1559"/>
        <w:gridCol w:w="1276"/>
        <w:gridCol w:w="1843"/>
      </w:tblGrid>
      <w:tr w:rsidR="006A76E4" w:rsidRPr="007D1F58" w:rsidTr="001A7828">
        <w:tc>
          <w:tcPr>
            <w:tcW w:w="1242" w:type="dxa"/>
          </w:tcPr>
          <w:p w:rsidR="006A76E4" w:rsidRPr="00C66942" w:rsidRDefault="006A76E4" w:rsidP="001A7828">
            <w:pPr>
              <w:jc w:val="center"/>
            </w:pPr>
            <w:r w:rsidRPr="00C66942">
              <w:t>Период</w:t>
            </w:r>
          </w:p>
        </w:tc>
        <w:tc>
          <w:tcPr>
            <w:tcW w:w="1418" w:type="dxa"/>
          </w:tcPr>
          <w:p w:rsidR="006A76E4" w:rsidRPr="00C66942" w:rsidRDefault="006A76E4" w:rsidP="001A7828">
            <w:pPr>
              <w:jc w:val="center"/>
            </w:pPr>
            <w:r w:rsidRPr="00C66942">
              <w:t>Всего мероприятий</w:t>
            </w:r>
          </w:p>
        </w:tc>
        <w:tc>
          <w:tcPr>
            <w:tcW w:w="992" w:type="dxa"/>
          </w:tcPr>
          <w:p w:rsidR="006A76E4" w:rsidRPr="00C66942" w:rsidRDefault="006A76E4" w:rsidP="001A7828">
            <w:pPr>
              <w:jc w:val="center"/>
            </w:pPr>
            <w:r w:rsidRPr="00C66942">
              <w:t>Их них детских</w:t>
            </w:r>
          </w:p>
        </w:tc>
        <w:tc>
          <w:tcPr>
            <w:tcW w:w="1134" w:type="dxa"/>
          </w:tcPr>
          <w:p w:rsidR="006A76E4" w:rsidRPr="00C66942" w:rsidRDefault="006A76E4" w:rsidP="001A7828">
            <w:pPr>
              <w:jc w:val="center"/>
            </w:pPr>
            <w:r w:rsidRPr="00C66942">
              <w:t>Из них на платной основе</w:t>
            </w:r>
          </w:p>
        </w:tc>
        <w:tc>
          <w:tcPr>
            <w:tcW w:w="1559" w:type="dxa"/>
          </w:tcPr>
          <w:p w:rsidR="006A76E4" w:rsidRPr="00C66942" w:rsidRDefault="006A76E4" w:rsidP="001A7828">
            <w:pPr>
              <w:jc w:val="center"/>
            </w:pPr>
            <w:r w:rsidRPr="00C66942">
              <w:t>Общее количество посетителей</w:t>
            </w:r>
          </w:p>
        </w:tc>
        <w:tc>
          <w:tcPr>
            <w:tcW w:w="1276" w:type="dxa"/>
          </w:tcPr>
          <w:p w:rsidR="006A76E4" w:rsidRPr="00C66942" w:rsidRDefault="006A76E4" w:rsidP="001A7828">
            <w:pPr>
              <w:jc w:val="center"/>
            </w:pPr>
            <w:r w:rsidRPr="00C66942">
              <w:t>Из них детей</w:t>
            </w:r>
          </w:p>
        </w:tc>
        <w:tc>
          <w:tcPr>
            <w:tcW w:w="1843" w:type="dxa"/>
          </w:tcPr>
          <w:p w:rsidR="006A76E4" w:rsidRPr="00C66942" w:rsidRDefault="006A76E4" w:rsidP="001A7828">
            <w:pPr>
              <w:jc w:val="center"/>
            </w:pPr>
            <w:r w:rsidRPr="00C66942">
              <w:t xml:space="preserve">Средства от оказания платных услуг (в </w:t>
            </w:r>
            <w:r w:rsidR="003F5726" w:rsidRPr="00C66942">
              <w:t>тыс. руб.</w:t>
            </w:r>
            <w:r w:rsidRPr="00C66942">
              <w:t>)</w:t>
            </w:r>
          </w:p>
        </w:tc>
      </w:tr>
      <w:tr w:rsidR="006A76E4" w:rsidRPr="007D1F58" w:rsidTr="0019085E">
        <w:trPr>
          <w:trHeight w:val="351"/>
        </w:trPr>
        <w:tc>
          <w:tcPr>
            <w:tcW w:w="9464" w:type="dxa"/>
            <w:gridSpan w:val="7"/>
          </w:tcPr>
          <w:p w:rsidR="006A76E4" w:rsidRPr="007D1F58" w:rsidRDefault="00931191" w:rsidP="001A7828">
            <w:pPr>
              <w:widowControl/>
              <w:autoSpaceDE/>
              <w:autoSpaceDN/>
              <w:adjustRightInd/>
              <w:spacing w:after="200" w:line="276" w:lineRule="auto"/>
              <w:jc w:val="center"/>
            </w:pPr>
            <w:r>
              <w:t xml:space="preserve">МБУК </w:t>
            </w:r>
            <w:r w:rsidR="006A76E4">
              <w:t>Дом культуры «Восход»</w:t>
            </w:r>
          </w:p>
        </w:tc>
      </w:tr>
      <w:tr w:rsidR="006A76E4" w:rsidRPr="007D1F58" w:rsidTr="001A7828">
        <w:tc>
          <w:tcPr>
            <w:tcW w:w="1242" w:type="dxa"/>
          </w:tcPr>
          <w:p w:rsidR="006A76E4" w:rsidRPr="00C66942" w:rsidRDefault="006A76E4" w:rsidP="00197959">
            <w:pPr>
              <w:jc w:val="center"/>
            </w:pPr>
            <w:r w:rsidRPr="00C66942">
              <w:t>201</w:t>
            </w:r>
            <w:r w:rsidR="00197959">
              <w:t>4</w:t>
            </w:r>
            <w:r w:rsidRPr="00C66942">
              <w:t>г</w:t>
            </w:r>
          </w:p>
        </w:tc>
        <w:tc>
          <w:tcPr>
            <w:tcW w:w="1418" w:type="dxa"/>
          </w:tcPr>
          <w:p w:rsidR="006A76E4" w:rsidRPr="00C66942" w:rsidRDefault="00D511DC" w:rsidP="001A7828">
            <w:pPr>
              <w:jc w:val="center"/>
            </w:pPr>
            <w:r>
              <w:t>206</w:t>
            </w:r>
          </w:p>
        </w:tc>
        <w:tc>
          <w:tcPr>
            <w:tcW w:w="992" w:type="dxa"/>
          </w:tcPr>
          <w:p w:rsidR="006A76E4" w:rsidRPr="00C66942" w:rsidRDefault="00AB12B6" w:rsidP="001A7828">
            <w:pPr>
              <w:jc w:val="center"/>
            </w:pPr>
            <w:r>
              <w:t>57</w:t>
            </w:r>
          </w:p>
        </w:tc>
        <w:tc>
          <w:tcPr>
            <w:tcW w:w="1134" w:type="dxa"/>
          </w:tcPr>
          <w:p w:rsidR="006A76E4" w:rsidRPr="00C66942" w:rsidRDefault="00D511DC" w:rsidP="001A7828">
            <w:pPr>
              <w:jc w:val="center"/>
            </w:pPr>
            <w:r>
              <w:t>88</w:t>
            </w:r>
          </w:p>
        </w:tc>
        <w:tc>
          <w:tcPr>
            <w:tcW w:w="1559" w:type="dxa"/>
          </w:tcPr>
          <w:p w:rsidR="006A76E4" w:rsidRPr="00C66942" w:rsidRDefault="00AB12B6" w:rsidP="001A7828">
            <w:pPr>
              <w:jc w:val="center"/>
            </w:pPr>
            <w:r>
              <w:t>30754</w:t>
            </w:r>
          </w:p>
        </w:tc>
        <w:tc>
          <w:tcPr>
            <w:tcW w:w="1276" w:type="dxa"/>
          </w:tcPr>
          <w:p w:rsidR="006A76E4" w:rsidRPr="00C66942" w:rsidRDefault="00AB12B6" w:rsidP="001A7828">
            <w:pPr>
              <w:jc w:val="center"/>
            </w:pPr>
            <w:r>
              <w:t>17892</w:t>
            </w:r>
          </w:p>
        </w:tc>
        <w:tc>
          <w:tcPr>
            <w:tcW w:w="1843" w:type="dxa"/>
          </w:tcPr>
          <w:p w:rsidR="006A76E4" w:rsidRPr="00C66942" w:rsidRDefault="00D511DC" w:rsidP="001A7828">
            <w:pPr>
              <w:jc w:val="center"/>
            </w:pPr>
            <w:r>
              <w:t>683,8</w:t>
            </w:r>
          </w:p>
        </w:tc>
      </w:tr>
      <w:tr w:rsidR="006A76E4" w:rsidRPr="007D1F58" w:rsidTr="001A7828">
        <w:tc>
          <w:tcPr>
            <w:tcW w:w="1242" w:type="dxa"/>
          </w:tcPr>
          <w:p w:rsidR="006A76E4" w:rsidRPr="00C66942" w:rsidRDefault="006A76E4" w:rsidP="00197959">
            <w:pPr>
              <w:jc w:val="center"/>
            </w:pPr>
            <w:r w:rsidRPr="00C66942">
              <w:t>201</w:t>
            </w:r>
            <w:r w:rsidR="00197959">
              <w:t>5</w:t>
            </w:r>
            <w:r w:rsidRPr="00C66942">
              <w:t>г</w:t>
            </w:r>
          </w:p>
        </w:tc>
        <w:tc>
          <w:tcPr>
            <w:tcW w:w="1418" w:type="dxa"/>
          </w:tcPr>
          <w:p w:rsidR="006A76E4" w:rsidRPr="00C66942" w:rsidRDefault="00D511DC" w:rsidP="001A7828">
            <w:pPr>
              <w:jc w:val="center"/>
            </w:pPr>
            <w:r>
              <w:t>213</w:t>
            </w:r>
          </w:p>
        </w:tc>
        <w:tc>
          <w:tcPr>
            <w:tcW w:w="992" w:type="dxa"/>
          </w:tcPr>
          <w:p w:rsidR="006A76E4" w:rsidRPr="00C66942" w:rsidRDefault="00AB12B6" w:rsidP="001A7828">
            <w:pPr>
              <w:jc w:val="center"/>
            </w:pPr>
            <w:r>
              <w:t>51</w:t>
            </w:r>
          </w:p>
        </w:tc>
        <w:tc>
          <w:tcPr>
            <w:tcW w:w="1134" w:type="dxa"/>
          </w:tcPr>
          <w:p w:rsidR="006A76E4" w:rsidRPr="00C66942" w:rsidRDefault="00D511DC" w:rsidP="001A7828">
            <w:pPr>
              <w:jc w:val="center"/>
            </w:pPr>
            <w:r>
              <w:t>100</w:t>
            </w:r>
          </w:p>
        </w:tc>
        <w:tc>
          <w:tcPr>
            <w:tcW w:w="1559" w:type="dxa"/>
          </w:tcPr>
          <w:p w:rsidR="006A76E4" w:rsidRPr="00C66942" w:rsidRDefault="00D511DC" w:rsidP="001A7828">
            <w:pPr>
              <w:jc w:val="center"/>
            </w:pPr>
            <w:r>
              <w:t>28684</w:t>
            </w:r>
          </w:p>
        </w:tc>
        <w:tc>
          <w:tcPr>
            <w:tcW w:w="1276" w:type="dxa"/>
          </w:tcPr>
          <w:p w:rsidR="006A76E4" w:rsidRPr="00C66942" w:rsidRDefault="00D511DC" w:rsidP="001A7828">
            <w:pPr>
              <w:jc w:val="center"/>
            </w:pPr>
            <w:r>
              <w:t>13722</w:t>
            </w:r>
          </w:p>
        </w:tc>
        <w:tc>
          <w:tcPr>
            <w:tcW w:w="1843" w:type="dxa"/>
          </w:tcPr>
          <w:p w:rsidR="006A76E4" w:rsidRPr="00C66942" w:rsidRDefault="0019085E" w:rsidP="001A7828">
            <w:pPr>
              <w:jc w:val="center"/>
            </w:pPr>
            <w:r>
              <w:t>622,2</w:t>
            </w:r>
          </w:p>
        </w:tc>
      </w:tr>
      <w:tr w:rsidR="006A76E4" w:rsidRPr="007D1F58" w:rsidTr="001A7828">
        <w:trPr>
          <w:trHeight w:val="365"/>
        </w:trPr>
        <w:tc>
          <w:tcPr>
            <w:tcW w:w="9464" w:type="dxa"/>
            <w:gridSpan w:val="7"/>
          </w:tcPr>
          <w:p w:rsidR="006A76E4" w:rsidRPr="007D1F58" w:rsidRDefault="003831DF" w:rsidP="001A7828">
            <w:pPr>
              <w:widowControl/>
              <w:autoSpaceDE/>
              <w:autoSpaceDN/>
              <w:adjustRightInd/>
              <w:spacing w:after="200" w:line="276" w:lineRule="auto"/>
              <w:jc w:val="center"/>
            </w:pPr>
            <w:r>
              <w:t xml:space="preserve">МБУК </w:t>
            </w:r>
            <w:r w:rsidR="006A76E4">
              <w:t>Центр Славянской Культуры «Родник»</w:t>
            </w:r>
          </w:p>
        </w:tc>
      </w:tr>
      <w:tr w:rsidR="006A76E4" w:rsidRPr="007D1F58" w:rsidTr="001A7828">
        <w:tc>
          <w:tcPr>
            <w:tcW w:w="1242" w:type="dxa"/>
          </w:tcPr>
          <w:p w:rsidR="006A76E4" w:rsidRPr="00C66942" w:rsidRDefault="006A76E4" w:rsidP="00197959">
            <w:pPr>
              <w:jc w:val="center"/>
            </w:pPr>
            <w:r w:rsidRPr="00C66942">
              <w:t>201</w:t>
            </w:r>
            <w:r w:rsidR="00197959">
              <w:t>4</w:t>
            </w:r>
            <w:r w:rsidRPr="00C66942">
              <w:t>г</w:t>
            </w:r>
          </w:p>
        </w:tc>
        <w:tc>
          <w:tcPr>
            <w:tcW w:w="1418" w:type="dxa"/>
          </w:tcPr>
          <w:p w:rsidR="006A76E4" w:rsidRPr="00C66942" w:rsidRDefault="00AB12B6" w:rsidP="001A7828">
            <w:pPr>
              <w:jc w:val="center"/>
            </w:pPr>
            <w:r>
              <w:t>390</w:t>
            </w:r>
          </w:p>
        </w:tc>
        <w:tc>
          <w:tcPr>
            <w:tcW w:w="992" w:type="dxa"/>
          </w:tcPr>
          <w:p w:rsidR="006A76E4" w:rsidRPr="00C66942" w:rsidRDefault="0019085E" w:rsidP="001A7828">
            <w:pPr>
              <w:jc w:val="center"/>
            </w:pPr>
            <w:r>
              <w:t>265</w:t>
            </w:r>
          </w:p>
        </w:tc>
        <w:tc>
          <w:tcPr>
            <w:tcW w:w="1134" w:type="dxa"/>
          </w:tcPr>
          <w:p w:rsidR="006A76E4" w:rsidRPr="00C66942" w:rsidRDefault="0019085E" w:rsidP="001A7828">
            <w:pPr>
              <w:jc w:val="center"/>
            </w:pPr>
            <w:r>
              <w:t>130</w:t>
            </w:r>
          </w:p>
        </w:tc>
        <w:tc>
          <w:tcPr>
            <w:tcW w:w="1559" w:type="dxa"/>
          </w:tcPr>
          <w:p w:rsidR="006A76E4" w:rsidRPr="00C66942" w:rsidRDefault="0019085E" w:rsidP="001A7828">
            <w:pPr>
              <w:jc w:val="center"/>
            </w:pPr>
            <w:r>
              <w:t>23084</w:t>
            </w:r>
          </w:p>
        </w:tc>
        <w:tc>
          <w:tcPr>
            <w:tcW w:w="1276" w:type="dxa"/>
          </w:tcPr>
          <w:p w:rsidR="006A76E4" w:rsidRPr="00C66942" w:rsidRDefault="0019085E" w:rsidP="001A7828">
            <w:pPr>
              <w:jc w:val="center"/>
            </w:pPr>
            <w:r>
              <w:t>11534</w:t>
            </w:r>
          </w:p>
        </w:tc>
        <w:tc>
          <w:tcPr>
            <w:tcW w:w="1843" w:type="dxa"/>
          </w:tcPr>
          <w:p w:rsidR="006A76E4" w:rsidRPr="00C66942" w:rsidRDefault="0019085E" w:rsidP="00DA2D62">
            <w:pPr>
              <w:jc w:val="center"/>
            </w:pPr>
            <w:r>
              <w:t>320,0</w:t>
            </w:r>
          </w:p>
        </w:tc>
      </w:tr>
      <w:tr w:rsidR="006A76E4" w:rsidRPr="007D1F58" w:rsidTr="001A7828">
        <w:tc>
          <w:tcPr>
            <w:tcW w:w="1242" w:type="dxa"/>
          </w:tcPr>
          <w:p w:rsidR="006A76E4" w:rsidRPr="00C66942" w:rsidRDefault="006A76E4" w:rsidP="00197959">
            <w:pPr>
              <w:jc w:val="center"/>
            </w:pPr>
            <w:r w:rsidRPr="00C66942">
              <w:lastRenderedPageBreak/>
              <w:t>201</w:t>
            </w:r>
            <w:r w:rsidR="00197959">
              <w:t>5</w:t>
            </w:r>
            <w:r w:rsidRPr="00C66942">
              <w:t>г</w:t>
            </w:r>
          </w:p>
        </w:tc>
        <w:tc>
          <w:tcPr>
            <w:tcW w:w="1418" w:type="dxa"/>
          </w:tcPr>
          <w:p w:rsidR="006A76E4" w:rsidRPr="00C66942" w:rsidRDefault="0019085E" w:rsidP="001A7828">
            <w:pPr>
              <w:jc w:val="center"/>
            </w:pPr>
            <w:r>
              <w:t>390</w:t>
            </w:r>
          </w:p>
        </w:tc>
        <w:tc>
          <w:tcPr>
            <w:tcW w:w="992" w:type="dxa"/>
          </w:tcPr>
          <w:p w:rsidR="006A76E4" w:rsidRPr="00C66942" w:rsidRDefault="0019085E" w:rsidP="001A7828">
            <w:pPr>
              <w:jc w:val="center"/>
            </w:pPr>
            <w:r>
              <w:t>187</w:t>
            </w:r>
          </w:p>
        </w:tc>
        <w:tc>
          <w:tcPr>
            <w:tcW w:w="1134" w:type="dxa"/>
          </w:tcPr>
          <w:p w:rsidR="006A76E4" w:rsidRPr="00C66942" w:rsidRDefault="00AB12B6" w:rsidP="001A7828">
            <w:pPr>
              <w:jc w:val="center"/>
            </w:pPr>
            <w:r>
              <w:t>72</w:t>
            </w:r>
          </w:p>
        </w:tc>
        <w:tc>
          <w:tcPr>
            <w:tcW w:w="1559" w:type="dxa"/>
          </w:tcPr>
          <w:p w:rsidR="006A76E4" w:rsidRPr="00C66942" w:rsidRDefault="0019085E" w:rsidP="001A7828">
            <w:pPr>
              <w:jc w:val="center"/>
            </w:pPr>
            <w:r>
              <w:t>21726</w:t>
            </w:r>
          </w:p>
        </w:tc>
        <w:tc>
          <w:tcPr>
            <w:tcW w:w="1276" w:type="dxa"/>
          </w:tcPr>
          <w:p w:rsidR="006A76E4" w:rsidRPr="00C66942" w:rsidRDefault="0019085E" w:rsidP="001A7828">
            <w:pPr>
              <w:jc w:val="center"/>
            </w:pPr>
            <w:r>
              <w:t>6462</w:t>
            </w:r>
          </w:p>
        </w:tc>
        <w:tc>
          <w:tcPr>
            <w:tcW w:w="1843" w:type="dxa"/>
          </w:tcPr>
          <w:p w:rsidR="006A76E4" w:rsidRPr="00C66942" w:rsidRDefault="0019085E" w:rsidP="001A7828">
            <w:pPr>
              <w:jc w:val="center"/>
            </w:pPr>
            <w:r>
              <w:t>320,0</w:t>
            </w:r>
          </w:p>
        </w:tc>
      </w:tr>
      <w:tr w:rsidR="003831DF" w:rsidRPr="007D1F58" w:rsidTr="00B12012">
        <w:trPr>
          <w:trHeight w:val="365"/>
        </w:trPr>
        <w:tc>
          <w:tcPr>
            <w:tcW w:w="9464" w:type="dxa"/>
            <w:gridSpan w:val="7"/>
          </w:tcPr>
          <w:p w:rsidR="003831DF" w:rsidRPr="007D1F58" w:rsidRDefault="003831DF" w:rsidP="00B12012">
            <w:pPr>
              <w:widowControl/>
              <w:autoSpaceDE/>
              <w:autoSpaceDN/>
              <w:adjustRightInd/>
              <w:spacing w:after="200" w:line="276" w:lineRule="auto"/>
              <w:jc w:val="center"/>
            </w:pPr>
            <w:r>
              <w:t>МБУК «Библиотечная сеть»</w:t>
            </w:r>
          </w:p>
        </w:tc>
      </w:tr>
      <w:tr w:rsidR="00D511DC" w:rsidRPr="007D1F58" w:rsidTr="00B12012">
        <w:tc>
          <w:tcPr>
            <w:tcW w:w="1242" w:type="dxa"/>
          </w:tcPr>
          <w:p w:rsidR="00D511DC" w:rsidRPr="00C66942" w:rsidRDefault="00D511DC" w:rsidP="00B12012">
            <w:pPr>
              <w:jc w:val="center"/>
            </w:pPr>
            <w:r w:rsidRPr="00C66942">
              <w:t>201</w:t>
            </w:r>
            <w:r>
              <w:t>4</w:t>
            </w:r>
            <w:r w:rsidRPr="00C66942">
              <w:t>г</w:t>
            </w:r>
          </w:p>
        </w:tc>
        <w:tc>
          <w:tcPr>
            <w:tcW w:w="1418" w:type="dxa"/>
          </w:tcPr>
          <w:p w:rsidR="00D511DC" w:rsidRPr="00C66942" w:rsidRDefault="00D511DC" w:rsidP="00AB12B6">
            <w:pPr>
              <w:jc w:val="center"/>
            </w:pPr>
            <w:r>
              <w:t>11</w:t>
            </w:r>
            <w:r w:rsidR="00AB12B6">
              <w:t>2</w:t>
            </w:r>
          </w:p>
        </w:tc>
        <w:tc>
          <w:tcPr>
            <w:tcW w:w="992" w:type="dxa"/>
          </w:tcPr>
          <w:p w:rsidR="00D511DC" w:rsidRPr="00C66942" w:rsidRDefault="00D511DC" w:rsidP="00B12012">
            <w:pPr>
              <w:jc w:val="center"/>
            </w:pPr>
            <w:r>
              <w:t>66</w:t>
            </w:r>
          </w:p>
        </w:tc>
        <w:tc>
          <w:tcPr>
            <w:tcW w:w="1134" w:type="dxa"/>
          </w:tcPr>
          <w:p w:rsidR="00D511DC" w:rsidRPr="00C66942" w:rsidRDefault="00D511DC" w:rsidP="00B12012">
            <w:pPr>
              <w:jc w:val="center"/>
            </w:pPr>
            <w:r>
              <w:t>0</w:t>
            </w:r>
          </w:p>
        </w:tc>
        <w:tc>
          <w:tcPr>
            <w:tcW w:w="1559" w:type="dxa"/>
          </w:tcPr>
          <w:p w:rsidR="00D511DC" w:rsidRPr="00C66942" w:rsidRDefault="00D511DC" w:rsidP="00D511DC">
            <w:pPr>
              <w:jc w:val="center"/>
            </w:pPr>
            <w:r>
              <w:t>38904</w:t>
            </w:r>
          </w:p>
        </w:tc>
        <w:tc>
          <w:tcPr>
            <w:tcW w:w="1276" w:type="dxa"/>
          </w:tcPr>
          <w:p w:rsidR="00D511DC" w:rsidRPr="00C66942" w:rsidRDefault="00D511DC" w:rsidP="00B12012">
            <w:pPr>
              <w:jc w:val="center"/>
            </w:pPr>
            <w:r>
              <w:t>18091</w:t>
            </w:r>
          </w:p>
        </w:tc>
        <w:tc>
          <w:tcPr>
            <w:tcW w:w="1843" w:type="dxa"/>
          </w:tcPr>
          <w:p w:rsidR="00D511DC" w:rsidRPr="00C66942" w:rsidRDefault="00D511DC" w:rsidP="00B12012">
            <w:pPr>
              <w:jc w:val="center"/>
            </w:pPr>
            <w:r>
              <w:t>249,6</w:t>
            </w:r>
          </w:p>
        </w:tc>
      </w:tr>
      <w:tr w:rsidR="00D511DC" w:rsidRPr="007D1F58" w:rsidTr="00B12012">
        <w:tc>
          <w:tcPr>
            <w:tcW w:w="1242" w:type="dxa"/>
          </w:tcPr>
          <w:p w:rsidR="00D511DC" w:rsidRPr="00C66942" w:rsidRDefault="00D511DC" w:rsidP="00B12012">
            <w:pPr>
              <w:jc w:val="center"/>
            </w:pPr>
            <w:r w:rsidRPr="00C66942">
              <w:t>201</w:t>
            </w:r>
            <w:r>
              <w:t>5</w:t>
            </w:r>
            <w:r w:rsidRPr="00C66942">
              <w:t>г</w:t>
            </w:r>
          </w:p>
        </w:tc>
        <w:tc>
          <w:tcPr>
            <w:tcW w:w="1418" w:type="dxa"/>
          </w:tcPr>
          <w:p w:rsidR="00D511DC" w:rsidRPr="00C66942" w:rsidRDefault="00D511DC" w:rsidP="00B12012">
            <w:pPr>
              <w:jc w:val="center"/>
            </w:pPr>
            <w:r>
              <w:t>108</w:t>
            </w:r>
          </w:p>
        </w:tc>
        <w:tc>
          <w:tcPr>
            <w:tcW w:w="992" w:type="dxa"/>
          </w:tcPr>
          <w:p w:rsidR="00D511DC" w:rsidRPr="00C66942" w:rsidRDefault="00D511DC" w:rsidP="00B12012">
            <w:pPr>
              <w:jc w:val="center"/>
            </w:pPr>
            <w:r>
              <w:t>73</w:t>
            </w:r>
          </w:p>
        </w:tc>
        <w:tc>
          <w:tcPr>
            <w:tcW w:w="1134" w:type="dxa"/>
          </w:tcPr>
          <w:p w:rsidR="00D511DC" w:rsidRPr="00C66942" w:rsidRDefault="00D511DC" w:rsidP="00B12012">
            <w:pPr>
              <w:jc w:val="center"/>
            </w:pPr>
            <w:r>
              <w:t>0</w:t>
            </w:r>
          </w:p>
        </w:tc>
        <w:tc>
          <w:tcPr>
            <w:tcW w:w="1559" w:type="dxa"/>
          </w:tcPr>
          <w:p w:rsidR="00D511DC" w:rsidRPr="00C66942" w:rsidRDefault="00AB12B6" w:rsidP="00D511DC">
            <w:pPr>
              <w:jc w:val="center"/>
            </w:pPr>
            <w:r>
              <w:t>38585</w:t>
            </w:r>
          </w:p>
        </w:tc>
        <w:tc>
          <w:tcPr>
            <w:tcW w:w="1276" w:type="dxa"/>
          </w:tcPr>
          <w:p w:rsidR="00D511DC" w:rsidRPr="00381821" w:rsidRDefault="00D511DC" w:rsidP="00AB12B6">
            <w:pPr>
              <w:jc w:val="center"/>
            </w:pPr>
            <w:r w:rsidRPr="00381821">
              <w:t>16</w:t>
            </w:r>
            <w:r w:rsidR="00AB12B6">
              <w:t>5</w:t>
            </w:r>
            <w:r w:rsidRPr="00381821">
              <w:t>08</w:t>
            </w:r>
          </w:p>
        </w:tc>
        <w:tc>
          <w:tcPr>
            <w:tcW w:w="1843" w:type="dxa"/>
          </w:tcPr>
          <w:p w:rsidR="00D511DC" w:rsidRPr="00381821" w:rsidRDefault="00D511DC" w:rsidP="00B12012">
            <w:pPr>
              <w:jc w:val="center"/>
            </w:pPr>
            <w:r w:rsidRPr="00381821">
              <w:t>365,1</w:t>
            </w:r>
          </w:p>
        </w:tc>
      </w:tr>
      <w:tr w:rsidR="00E93000" w:rsidRPr="007D1F58" w:rsidTr="00B12012">
        <w:tc>
          <w:tcPr>
            <w:tcW w:w="1242" w:type="dxa"/>
          </w:tcPr>
          <w:p w:rsidR="00E93000" w:rsidRPr="00C66942" w:rsidRDefault="00E93000" w:rsidP="00AB12B6">
            <w:pPr>
              <w:jc w:val="center"/>
            </w:pPr>
            <w:r w:rsidRPr="00C66942">
              <w:t>Период</w:t>
            </w:r>
          </w:p>
        </w:tc>
        <w:tc>
          <w:tcPr>
            <w:tcW w:w="1418" w:type="dxa"/>
          </w:tcPr>
          <w:p w:rsidR="00E93000" w:rsidRPr="00C66942" w:rsidRDefault="00E93000" w:rsidP="00AB12B6">
            <w:pPr>
              <w:jc w:val="center"/>
            </w:pPr>
            <w:r w:rsidRPr="00C66942">
              <w:t>Всего мероприятий</w:t>
            </w:r>
          </w:p>
        </w:tc>
        <w:tc>
          <w:tcPr>
            <w:tcW w:w="992" w:type="dxa"/>
          </w:tcPr>
          <w:p w:rsidR="00E93000" w:rsidRPr="00C66942" w:rsidRDefault="00E93000" w:rsidP="00AB12B6">
            <w:pPr>
              <w:jc w:val="center"/>
            </w:pPr>
            <w:r w:rsidRPr="00C66942">
              <w:t>Их них детских</w:t>
            </w:r>
          </w:p>
        </w:tc>
        <w:tc>
          <w:tcPr>
            <w:tcW w:w="1134" w:type="dxa"/>
          </w:tcPr>
          <w:p w:rsidR="00E93000" w:rsidRPr="00C66942" w:rsidRDefault="00E93000" w:rsidP="00AB12B6">
            <w:pPr>
              <w:jc w:val="center"/>
            </w:pPr>
            <w:r w:rsidRPr="00C66942">
              <w:t>Из них на платной основе</w:t>
            </w:r>
          </w:p>
        </w:tc>
        <w:tc>
          <w:tcPr>
            <w:tcW w:w="1559" w:type="dxa"/>
          </w:tcPr>
          <w:p w:rsidR="00E93000" w:rsidRPr="00C66942" w:rsidRDefault="00E93000" w:rsidP="00AB12B6">
            <w:pPr>
              <w:jc w:val="center"/>
            </w:pPr>
            <w:r w:rsidRPr="00C66942">
              <w:t>Общее количество посетителей</w:t>
            </w:r>
          </w:p>
        </w:tc>
        <w:tc>
          <w:tcPr>
            <w:tcW w:w="1276" w:type="dxa"/>
          </w:tcPr>
          <w:p w:rsidR="00E93000" w:rsidRPr="00C66942" w:rsidRDefault="00E93000" w:rsidP="00AB12B6">
            <w:pPr>
              <w:jc w:val="center"/>
            </w:pPr>
            <w:r w:rsidRPr="00C66942">
              <w:t>Из них детей</w:t>
            </w:r>
          </w:p>
        </w:tc>
        <w:tc>
          <w:tcPr>
            <w:tcW w:w="1843" w:type="dxa"/>
          </w:tcPr>
          <w:p w:rsidR="00E93000" w:rsidRPr="00C66942" w:rsidRDefault="00E93000" w:rsidP="00AB12B6">
            <w:pPr>
              <w:jc w:val="center"/>
            </w:pPr>
            <w:r w:rsidRPr="00C66942">
              <w:t>Средства от оказания платных услуг (в тыс. руб.)</w:t>
            </w:r>
          </w:p>
        </w:tc>
      </w:tr>
      <w:tr w:rsidR="00E93000" w:rsidRPr="0019085E" w:rsidTr="00203341">
        <w:tc>
          <w:tcPr>
            <w:tcW w:w="1242" w:type="dxa"/>
            <w:tcBorders>
              <w:top w:val="single" w:sz="4" w:space="0" w:color="auto"/>
              <w:left w:val="single" w:sz="4" w:space="0" w:color="auto"/>
              <w:bottom w:val="single" w:sz="4" w:space="0" w:color="auto"/>
              <w:right w:val="single" w:sz="4" w:space="0" w:color="auto"/>
            </w:tcBorders>
          </w:tcPr>
          <w:p w:rsidR="00E93000" w:rsidRPr="00381821" w:rsidRDefault="00E93000" w:rsidP="00B12012">
            <w:pPr>
              <w:jc w:val="center"/>
              <w:rPr>
                <w:b/>
              </w:rPr>
            </w:pPr>
            <w:r w:rsidRPr="00381821">
              <w:rPr>
                <w:b/>
              </w:rPr>
              <w:t xml:space="preserve">Всего </w:t>
            </w:r>
          </w:p>
          <w:p w:rsidR="00E93000" w:rsidRPr="00381821" w:rsidRDefault="00E93000" w:rsidP="00B12012">
            <w:pPr>
              <w:jc w:val="center"/>
              <w:rPr>
                <w:b/>
              </w:rPr>
            </w:pPr>
            <w:r w:rsidRPr="00381821">
              <w:rPr>
                <w:b/>
              </w:rPr>
              <w:t>2014г</w:t>
            </w:r>
          </w:p>
        </w:tc>
        <w:tc>
          <w:tcPr>
            <w:tcW w:w="1418" w:type="dxa"/>
            <w:tcBorders>
              <w:top w:val="single" w:sz="4" w:space="0" w:color="auto"/>
              <w:left w:val="single" w:sz="4" w:space="0" w:color="auto"/>
              <w:bottom w:val="single" w:sz="4" w:space="0" w:color="auto"/>
              <w:right w:val="single" w:sz="4" w:space="0" w:color="auto"/>
            </w:tcBorders>
          </w:tcPr>
          <w:p w:rsidR="00E93000" w:rsidRPr="00381821" w:rsidRDefault="00E93000" w:rsidP="00B12012">
            <w:pPr>
              <w:jc w:val="center"/>
              <w:rPr>
                <w:b/>
              </w:rPr>
            </w:pPr>
          </w:p>
          <w:p w:rsidR="00E93000" w:rsidRPr="00381821" w:rsidRDefault="00E93000" w:rsidP="00AB12B6">
            <w:pPr>
              <w:jc w:val="center"/>
              <w:rPr>
                <w:b/>
              </w:rPr>
            </w:pPr>
            <w:r>
              <w:rPr>
                <w:b/>
              </w:rPr>
              <w:t>70</w:t>
            </w:r>
            <w:r w:rsidR="00AB12B6">
              <w:rPr>
                <w:b/>
              </w:rPr>
              <w:t>8</w:t>
            </w:r>
          </w:p>
        </w:tc>
        <w:tc>
          <w:tcPr>
            <w:tcW w:w="992" w:type="dxa"/>
            <w:tcBorders>
              <w:top w:val="single" w:sz="4" w:space="0" w:color="auto"/>
              <w:left w:val="single" w:sz="4" w:space="0" w:color="auto"/>
              <w:bottom w:val="single" w:sz="4" w:space="0" w:color="auto"/>
              <w:right w:val="single" w:sz="4" w:space="0" w:color="auto"/>
            </w:tcBorders>
          </w:tcPr>
          <w:p w:rsidR="00E93000" w:rsidRPr="00381821" w:rsidRDefault="00E93000" w:rsidP="00B12012">
            <w:pPr>
              <w:jc w:val="center"/>
              <w:rPr>
                <w:b/>
              </w:rPr>
            </w:pPr>
          </w:p>
          <w:p w:rsidR="00E93000" w:rsidRPr="00381821" w:rsidRDefault="00AB12B6" w:rsidP="00B12012">
            <w:pPr>
              <w:jc w:val="center"/>
              <w:rPr>
                <w:b/>
              </w:rPr>
            </w:pPr>
            <w:r>
              <w:rPr>
                <w:b/>
              </w:rPr>
              <w:t>388</w:t>
            </w:r>
          </w:p>
        </w:tc>
        <w:tc>
          <w:tcPr>
            <w:tcW w:w="1134" w:type="dxa"/>
            <w:tcBorders>
              <w:top w:val="single" w:sz="4" w:space="0" w:color="auto"/>
              <w:left w:val="single" w:sz="4" w:space="0" w:color="auto"/>
              <w:bottom w:val="single" w:sz="4" w:space="0" w:color="auto"/>
              <w:right w:val="single" w:sz="4" w:space="0" w:color="auto"/>
            </w:tcBorders>
          </w:tcPr>
          <w:p w:rsidR="00E93000" w:rsidRPr="00381821" w:rsidRDefault="00E93000" w:rsidP="00B12012">
            <w:pPr>
              <w:jc w:val="center"/>
              <w:rPr>
                <w:b/>
              </w:rPr>
            </w:pPr>
          </w:p>
          <w:p w:rsidR="00E93000" w:rsidRPr="00381821" w:rsidRDefault="00E93000" w:rsidP="00B12012">
            <w:pPr>
              <w:jc w:val="center"/>
              <w:rPr>
                <w:b/>
              </w:rPr>
            </w:pPr>
            <w:r>
              <w:rPr>
                <w:b/>
              </w:rPr>
              <w:t>218</w:t>
            </w:r>
          </w:p>
        </w:tc>
        <w:tc>
          <w:tcPr>
            <w:tcW w:w="1559" w:type="dxa"/>
            <w:tcBorders>
              <w:top w:val="single" w:sz="4" w:space="0" w:color="auto"/>
              <w:left w:val="single" w:sz="4" w:space="0" w:color="auto"/>
              <w:bottom w:val="single" w:sz="4" w:space="0" w:color="auto"/>
              <w:right w:val="single" w:sz="4" w:space="0" w:color="auto"/>
            </w:tcBorders>
          </w:tcPr>
          <w:p w:rsidR="00E93000" w:rsidRPr="00381821" w:rsidRDefault="00E93000" w:rsidP="00B12012">
            <w:pPr>
              <w:jc w:val="center"/>
              <w:rPr>
                <w:b/>
              </w:rPr>
            </w:pPr>
          </w:p>
          <w:p w:rsidR="00E93000" w:rsidRPr="00381821" w:rsidRDefault="00AB12B6" w:rsidP="00B12012">
            <w:pPr>
              <w:jc w:val="center"/>
              <w:rPr>
                <w:b/>
              </w:rPr>
            </w:pPr>
            <w:r>
              <w:rPr>
                <w:b/>
              </w:rPr>
              <w:t>92742</w:t>
            </w:r>
          </w:p>
        </w:tc>
        <w:tc>
          <w:tcPr>
            <w:tcW w:w="1276" w:type="dxa"/>
            <w:tcBorders>
              <w:top w:val="single" w:sz="4" w:space="0" w:color="auto"/>
              <w:left w:val="single" w:sz="4" w:space="0" w:color="auto"/>
              <w:bottom w:val="single" w:sz="4" w:space="0" w:color="auto"/>
              <w:right w:val="single" w:sz="4" w:space="0" w:color="auto"/>
            </w:tcBorders>
          </w:tcPr>
          <w:p w:rsidR="00E93000" w:rsidRPr="00381821" w:rsidRDefault="00E93000" w:rsidP="00B12012">
            <w:pPr>
              <w:jc w:val="center"/>
              <w:rPr>
                <w:b/>
              </w:rPr>
            </w:pPr>
          </w:p>
          <w:p w:rsidR="00E93000" w:rsidRPr="00381821" w:rsidRDefault="00E93000" w:rsidP="00AB12B6">
            <w:pPr>
              <w:jc w:val="center"/>
              <w:rPr>
                <w:b/>
              </w:rPr>
            </w:pPr>
            <w:r>
              <w:rPr>
                <w:b/>
              </w:rPr>
              <w:t>4</w:t>
            </w:r>
            <w:r w:rsidR="00AB12B6">
              <w:rPr>
                <w:b/>
              </w:rPr>
              <w:t>7</w:t>
            </w:r>
            <w:r>
              <w:rPr>
                <w:b/>
              </w:rPr>
              <w:t>517</w:t>
            </w:r>
          </w:p>
        </w:tc>
        <w:tc>
          <w:tcPr>
            <w:tcW w:w="1843" w:type="dxa"/>
            <w:tcBorders>
              <w:top w:val="single" w:sz="4" w:space="0" w:color="auto"/>
              <w:left w:val="single" w:sz="4" w:space="0" w:color="auto"/>
              <w:bottom w:val="single" w:sz="4" w:space="0" w:color="auto"/>
              <w:right w:val="single" w:sz="4" w:space="0" w:color="auto"/>
            </w:tcBorders>
          </w:tcPr>
          <w:p w:rsidR="00E93000" w:rsidRDefault="00E93000" w:rsidP="00B12012">
            <w:pPr>
              <w:jc w:val="center"/>
              <w:rPr>
                <w:b/>
              </w:rPr>
            </w:pPr>
          </w:p>
          <w:p w:rsidR="00E93000" w:rsidRPr="00381821" w:rsidRDefault="00E93000" w:rsidP="00B12012">
            <w:pPr>
              <w:jc w:val="center"/>
              <w:rPr>
                <w:b/>
              </w:rPr>
            </w:pPr>
            <w:r>
              <w:rPr>
                <w:b/>
              </w:rPr>
              <w:t>1253,4</w:t>
            </w:r>
          </w:p>
        </w:tc>
      </w:tr>
      <w:tr w:rsidR="00E93000" w:rsidRPr="00203341" w:rsidTr="00203341">
        <w:tc>
          <w:tcPr>
            <w:tcW w:w="1242" w:type="dxa"/>
            <w:tcBorders>
              <w:top w:val="single" w:sz="4" w:space="0" w:color="auto"/>
              <w:left w:val="single" w:sz="4" w:space="0" w:color="auto"/>
              <w:bottom w:val="single" w:sz="4" w:space="0" w:color="auto"/>
              <w:right w:val="single" w:sz="4" w:space="0" w:color="auto"/>
            </w:tcBorders>
          </w:tcPr>
          <w:p w:rsidR="00E93000" w:rsidRPr="00381821" w:rsidRDefault="00E93000" w:rsidP="00B12012">
            <w:pPr>
              <w:jc w:val="center"/>
              <w:rPr>
                <w:b/>
              </w:rPr>
            </w:pPr>
            <w:r w:rsidRPr="00381821">
              <w:rPr>
                <w:b/>
              </w:rPr>
              <w:t>2015г</w:t>
            </w:r>
          </w:p>
        </w:tc>
        <w:tc>
          <w:tcPr>
            <w:tcW w:w="1418" w:type="dxa"/>
            <w:tcBorders>
              <w:top w:val="single" w:sz="4" w:space="0" w:color="auto"/>
              <w:left w:val="single" w:sz="4" w:space="0" w:color="auto"/>
              <w:bottom w:val="single" w:sz="4" w:space="0" w:color="auto"/>
              <w:right w:val="single" w:sz="4" w:space="0" w:color="auto"/>
            </w:tcBorders>
          </w:tcPr>
          <w:p w:rsidR="00E93000" w:rsidRPr="00381821" w:rsidRDefault="00E93000" w:rsidP="00B12012">
            <w:pPr>
              <w:jc w:val="center"/>
              <w:rPr>
                <w:b/>
              </w:rPr>
            </w:pPr>
            <w:r>
              <w:rPr>
                <w:b/>
              </w:rPr>
              <w:t>711</w:t>
            </w:r>
          </w:p>
        </w:tc>
        <w:tc>
          <w:tcPr>
            <w:tcW w:w="992" w:type="dxa"/>
            <w:tcBorders>
              <w:top w:val="single" w:sz="4" w:space="0" w:color="auto"/>
              <w:left w:val="single" w:sz="4" w:space="0" w:color="auto"/>
              <w:bottom w:val="single" w:sz="4" w:space="0" w:color="auto"/>
              <w:right w:val="single" w:sz="4" w:space="0" w:color="auto"/>
            </w:tcBorders>
          </w:tcPr>
          <w:p w:rsidR="00E93000" w:rsidRPr="00381821" w:rsidRDefault="00E93000" w:rsidP="00AB12B6">
            <w:pPr>
              <w:jc w:val="center"/>
              <w:rPr>
                <w:b/>
              </w:rPr>
            </w:pPr>
            <w:r>
              <w:rPr>
                <w:b/>
              </w:rPr>
              <w:t>3</w:t>
            </w:r>
            <w:r w:rsidR="00AB12B6">
              <w:rPr>
                <w:b/>
              </w:rPr>
              <w:t>11</w:t>
            </w:r>
          </w:p>
        </w:tc>
        <w:tc>
          <w:tcPr>
            <w:tcW w:w="1134" w:type="dxa"/>
            <w:tcBorders>
              <w:top w:val="single" w:sz="4" w:space="0" w:color="auto"/>
              <w:left w:val="single" w:sz="4" w:space="0" w:color="auto"/>
              <w:bottom w:val="single" w:sz="4" w:space="0" w:color="auto"/>
              <w:right w:val="single" w:sz="4" w:space="0" w:color="auto"/>
            </w:tcBorders>
          </w:tcPr>
          <w:p w:rsidR="00E93000" w:rsidRPr="00381821" w:rsidRDefault="00AB12B6" w:rsidP="00B12012">
            <w:pPr>
              <w:jc w:val="center"/>
              <w:rPr>
                <w:b/>
              </w:rPr>
            </w:pPr>
            <w:r>
              <w:rPr>
                <w:b/>
              </w:rPr>
              <w:t>172</w:t>
            </w:r>
          </w:p>
        </w:tc>
        <w:tc>
          <w:tcPr>
            <w:tcW w:w="1559" w:type="dxa"/>
            <w:tcBorders>
              <w:top w:val="single" w:sz="4" w:space="0" w:color="auto"/>
              <w:left w:val="single" w:sz="4" w:space="0" w:color="auto"/>
              <w:bottom w:val="single" w:sz="4" w:space="0" w:color="auto"/>
              <w:right w:val="single" w:sz="4" w:space="0" w:color="auto"/>
            </w:tcBorders>
          </w:tcPr>
          <w:p w:rsidR="00E93000" w:rsidRPr="00381821" w:rsidRDefault="00E93000" w:rsidP="00AB12B6">
            <w:pPr>
              <w:jc w:val="center"/>
              <w:rPr>
                <w:b/>
              </w:rPr>
            </w:pPr>
            <w:r>
              <w:rPr>
                <w:b/>
              </w:rPr>
              <w:t>8</w:t>
            </w:r>
            <w:r w:rsidR="00AB12B6">
              <w:rPr>
                <w:b/>
              </w:rPr>
              <w:t>8995</w:t>
            </w:r>
          </w:p>
        </w:tc>
        <w:tc>
          <w:tcPr>
            <w:tcW w:w="1276" w:type="dxa"/>
            <w:tcBorders>
              <w:top w:val="single" w:sz="4" w:space="0" w:color="auto"/>
              <w:left w:val="single" w:sz="4" w:space="0" w:color="auto"/>
              <w:bottom w:val="single" w:sz="4" w:space="0" w:color="auto"/>
              <w:right w:val="single" w:sz="4" w:space="0" w:color="auto"/>
            </w:tcBorders>
          </w:tcPr>
          <w:p w:rsidR="00E93000" w:rsidRPr="00381821" w:rsidRDefault="00E93000" w:rsidP="00AB12B6">
            <w:pPr>
              <w:jc w:val="center"/>
              <w:rPr>
                <w:b/>
              </w:rPr>
            </w:pPr>
            <w:r>
              <w:rPr>
                <w:b/>
              </w:rPr>
              <w:t>36</w:t>
            </w:r>
            <w:r w:rsidR="00AB12B6">
              <w:rPr>
                <w:b/>
              </w:rPr>
              <w:t>6</w:t>
            </w:r>
            <w:r>
              <w:rPr>
                <w:b/>
              </w:rPr>
              <w:t>92</w:t>
            </w:r>
          </w:p>
        </w:tc>
        <w:tc>
          <w:tcPr>
            <w:tcW w:w="1843" w:type="dxa"/>
            <w:tcBorders>
              <w:top w:val="single" w:sz="4" w:space="0" w:color="auto"/>
              <w:left w:val="single" w:sz="4" w:space="0" w:color="auto"/>
              <w:bottom w:val="single" w:sz="4" w:space="0" w:color="auto"/>
              <w:right w:val="single" w:sz="4" w:space="0" w:color="auto"/>
            </w:tcBorders>
          </w:tcPr>
          <w:p w:rsidR="00E93000" w:rsidRPr="00203341" w:rsidRDefault="00E93000" w:rsidP="00B12012">
            <w:pPr>
              <w:jc w:val="center"/>
              <w:rPr>
                <w:b/>
              </w:rPr>
            </w:pPr>
            <w:r>
              <w:rPr>
                <w:b/>
              </w:rPr>
              <w:t>1307,3</w:t>
            </w:r>
          </w:p>
        </w:tc>
      </w:tr>
    </w:tbl>
    <w:p w:rsidR="00233B77" w:rsidRDefault="00233B77" w:rsidP="00233B77">
      <w:pPr>
        <w:ind w:firstLine="709"/>
        <w:jc w:val="both"/>
        <w:rPr>
          <w:sz w:val="28"/>
          <w:szCs w:val="28"/>
        </w:rPr>
      </w:pPr>
    </w:p>
    <w:p w:rsidR="00233B77" w:rsidRPr="00EB14A9" w:rsidRDefault="00233B77" w:rsidP="00233B77">
      <w:pPr>
        <w:ind w:firstLine="709"/>
        <w:jc w:val="both"/>
        <w:rPr>
          <w:rFonts w:eastAsia="Times New Roman CYR"/>
          <w:sz w:val="28"/>
          <w:szCs w:val="28"/>
        </w:rPr>
      </w:pPr>
      <w:r w:rsidRPr="00EB14A9">
        <w:rPr>
          <w:sz w:val="28"/>
          <w:szCs w:val="28"/>
        </w:rPr>
        <w:t xml:space="preserve">Необходимо отметить, что </w:t>
      </w:r>
      <w:r w:rsidRPr="00EB14A9">
        <w:rPr>
          <w:rFonts w:eastAsia="Times New Roman CYR"/>
          <w:iCs/>
          <w:sz w:val="28"/>
          <w:szCs w:val="28"/>
        </w:rPr>
        <w:t xml:space="preserve">культурно-досуговые учреждения </w:t>
      </w:r>
      <w:r>
        <w:rPr>
          <w:rFonts w:eastAsia="Times New Roman CYR"/>
          <w:iCs/>
          <w:sz w:val="28"/>
          <w:szCs w:val="28"/>
        </w:rPr>
        <w:t>Эльбанского городского поселения</w:t>
      </w:r>
      <w:r w:rsidRPr="00EB14A9">
        <w:rPr>
          <w:rFonts w:eastAsia="Times New Roman CYR"/>
          <w:iCs/>
          <w:sz w:val="28"/>
          <w:szCs w:val="28"/>
        </w:rPr>
        <w:t xml:space="preserve"> остаются центрами массовой, общедоступной досуговой деятельности, позволяющими реализовать населению свои интересы и увлечения, раскрыть творческие способности</w:t>
      </w:r>
      <w:r>
        <w:rPr>
          <w:rFonts w:eastAsia="Times New Roman CYR"/>
          <w:iCs/>
          <w:sz w:val="28"/>
          <w:szCs w:val="28"/>
        </w:rPr>
        <w:t xml:space="preserve">, а также </w:t>
      </w:r>
      <w:r w:rsidRPr="00EB14A9">
        <w:rPr>
          <w:rFonts w:eastAsia="Times New Roman CYR"/>
          <w:sz w:val="28"/>
          <w:szCs w:val="28"/>
        </w:rPr>
        <w:t>позволяет заинтересовать и привлечь новых участников в коллективы самодеятельного любительского народного творчества.</w:t>
      </w:r>
    </w:p>
    <w:p w:rsidR="0027596F" w:rsidRDefault="0027596F" w:rsidP="0027596F">
      <w:pPr>
        <w:ind w:firstLine="709"/>
        <w:jc w:val="both"/>
        <w:rPr>
          <w:rFonts w:eastAsia="Times New Roman"/>
          <w:color w:val="000000"/>
          <w:sz w:val="28"/>
          <w:szCs w:val="28"/>
        </w:rPr>
      </w:pPr>
      <w:r w:rsidRPr="005D2735">
        <w:rPr>
          <w:rFonts w:eastAsia="Times New Roman"/>
          <w:color w:val="000000"/>
          <w:sz w:val="28"/>
          <w:szCs w:val="28"/>
        </w:rPr>
        <w:t>Основные направления культурно-досуговой деятельности: праздничные программы к календарным и юбилейным датам, концерты, театрализованные программы, спектакли, фестивали и конкурсы, тематические вечера, игровые программы, танцевально-развлекательные вечера для разных возрастных категорий, народные гуляния, мероприятия по патриотическому воспитанию, выставки, викторины, познавательные программы.</w:t>
      </w:r>
    </w:p>
    <w:p w:rsidR="0027596F" w:rsidRDefault="0027596F" w:rsidP="0027596F">
      <w:pPr>
        <w:pStyle w:val="Style3"/>
        <w:widowControl/>
        <w:spacing w:before="7" w:line="240" w:lineRule="auto"/>
        <w:ind w:firstLine="709"/>
        <w:jc w:val="both"/>
        <w:rPr>
          <w:rStyle w:val="FontStyle12"/>
          <w:sz w:val="28"/>
        </w:rPr>
      </w:pPr>
      <w:r w:rsidRPr="003630D5">
        <w:rPr>
          <w:rStyle w:val="FontStyle12"/>
          <w:sz w:val="28"/>
        </w:rPr>
        <w:t>Работа в коллективах ведется на бесплатной основе - это дает возможность заниматься творчеством людям любых социальных слоев населения поселка. Дети, молодежь, взрослые и пожилые люди имеют возможность заниматься и изучать театральное, музыкальное, хореографическое, вокальное, хоровое и декоративно прикладное искусство без всяких барьеров.</w:t>
      </w:r>
    </w:p>
    <w:p w:rsidR="00735A20" w:rsidRDefault="00735A20" w:rsidP="00735A20">
      <w:pPr>
        <w:pStyle w:val="Style3"/>
        <w:widowControl/>
        <w:spacing w:before="7" w:line="240" w:lineRule="auto"/>
        <w:jc w:val="both"/>
        <w:rPr>
          <w:rStyle w:val="FontStyle12"/>
          <w:sz w:val="28"/>
          <w:szCs w:val="28"/>
        </w:rPr>
      </w:pPr>
      <w:r w:rsidRPr="00415124">
        <w:rPr>
          <w:rStyle w:val="FontStyle12"/>
          <w:sz w:val="28"/>
          <w:szCs w:val="28"/>
        </w:rPr>
        <w:tab/>
      </w:r>
      <w:r>
        <w:rPr>
          <w:rStyle w:val="FontStyle12"/>
          <w:sz w:val="28"/>
          <w:szCs w:val="28"/>
        </w:rPr>
        <w:t xml:space="preserve">В культурно-досуговых учреждениях работают 33 клубных формирования, в которых занимается 675 человек, 7 творческих коллектива носят звания </w:t>
      </w:r>
      <w:r w:rsidRPr="00415124">
        <w:rPr>
          <w:rStyle w:val="FontStyle12"/>
          <w:sz w:val="28"/>
          <w:szCs w:val="28"/>
        </w:rPr>
        <w:t>«Народный» и «Образцовый».</w:t>
      </w:r>
    </w:p>
    <w:p w:rsidR="00735A20" w:rsidRDefault="00735A20" w:rsidP="00DA2D62">
      <w:pPr>
        <w:pStyle w:val="Style3"/>
        <w:widowControl/>
        <w:spacing w:before="14" w:line="240" w:lineRule="auto"/>
        <w:jc w:val="both"/>
        <w:rPr>
          <w:rStyle w:val="FontStyle12"/>
          <w:sz w:val="28"/>
          <w:szCs w:val="28"/>
        </w:rPr>
      </w:pPr>
      <w:r>
        <w:rPr>
          <w:rStyle w:val="FontStyle12"/>
          <w:sz w:val="28"/>
          <w:szCs w:val="28"/>
        </w:rPr>
        <w:tab/>
      </w:r>
      <w:r w:rsidRPr="00415124">
        <w:rPr>
          <w:rStyle w:val="FontStyle12"/>
          <w:sz w:val="28"/>
          <w:szCs w:val="28"/>
        </w:rPr>
        <w:t xml:space="preserve">Творческие коллективы </w:t>
      </w:r>
      <w:r>
        <w:rPr>
          <w:rStyle w:val="FontStyle12"/>
          <w:sz w:val="28"/>
          <w:szCs w:val="28"/>
        </w:rPr>
        <w:t>учреждений культуры</w:t>
      </w:r>
      <w:r w:rsidRPr="00415124">
        <w:rPr>
          <w:rStyle w:val="FontStyle12"/>
          <w:sz w:val="28"/>
          <w:szCs w:val="28"/>
        </w:rPr>
        <w:t xml:space="preserve"> принима</w:t>
      </w:r>
      <w:r w:rsidR="00DA2D62">
        <w:rPr>
          <w:rStyle w:val="FontStyle12"/>
          <w:sz w:val="28"/>
          <w:szCs w:val="28"/>
        </w:rPr>
        <w:t>ют</w:t>
      </w:r>
      <w:r w:rsidRPr="00415124">
        <w:rPr>
          <w:rStyle w:val="FontStyle12"/>
          <w:sz w:val="28"/>
          <w:szCs w:val="28"/>
        </w:rPr>
        <w:t xml:space="preserve"> активное участ</w:t>
      </w:r>
      <w:r w:rsidR="00DA2D62">
        <w:rPr>
          <w:rStyle w:val="FontStyle12"/>
          <w:sz w:val="28"/>
          <w:szCs w:val="28"/>
        </w:rPr>
        <w:t>ие в районных, межпоселенческих,</w:t>
      </w:r>
      <w:r w:rsidRPr="00415124">
        <w:rPr>
          <w:rStyle w:val="FontStyle12"/>
          <w:sz w:val="28"/>
          <w:szCs w:val="28"/>
        </w:rPr>
        <w:t xml:space="preserve"> краевых</w:t>
      </w:r>
      <w:r w:rsidR="00DA2D62">
        <w:rPr>
          <w:rStyle w:val="FontStyle12"/>
          <w:sz w:val="28"/>
          <w:szCs w:val="28"/>
        </w:rPr>
        <w:t>, региональных и международных</w:t>
      </w:r>
      <w:r w:rsidRPr="00415124">
        <w:rPr>
          <w:rStyle w:val="FontStyle12"/>
          <w:sz w:val="28"/>
          <w:szCs w:val="28"/>
        </w:rPr>
        <w:t xml:space="preserve"> фестивалях, конкурсах и смотрах, а также в праздничных мероприятиях</w:t>
      </w:r>
      <w:r w:rsidR="00561C03">
        <w:rPr>
          <w:rStyle w:val="FontStyle12"/>
          <w:sz w:val="28"/>
          <w:szCs w:val="28"/>
        </w:rPr>
        <w:t>.</w:t>
      </w:r>
    </w:p>
    <w:p w:rsidR="00735A20" w:rsidRDefault="00735A20" w:rsidP="00735A20">
      <w:pPr>
        <w:pStyle w:val="Style3"/>
        <w:widowControl/>
        <w:spacing w:line="240" w:lineRule="auto"/>
        <w:jc w:val="both"/>
        <w:rPr>
          <w:rStyle w:val="FontStyle12"/>
          <w:sz w:val="28"/>
          <w:szCs w:val="28"/>
        </w:rPr>
      </w:pPr>
      <w:r>
        <w:rPr>
          <w:rStyle w:val="FontStyle12"/>
          <w:sz w:val="28"/>
          <w:szCs w:val="28"/>
        </w:rPr>
        <w:tab/>
        <w:t>В 201</w:t>
      </w:r>
      <w:r w:rsidR="00DA2D62">
        <w:rPr>
          <w:rStyle w:val="FontStyle12"/>
          <w:sz w:val="28"/>
          <w:szCs w:val="28"/>
        </w:rPr>
        <w:t>5</w:t>
      </w:r>
      <w:r>
        <w:rPr>
          <w:rStyle w:val="FontStyle12"/>
          <w:sz w:val="28"/>
          <w:szCs w:val="28"/>
        </w:rPr>
        <w:t xml:space="preserve"> году творческие коллективы Дома культуры «Восход» участвовали:</w:t>
      </w:r>
    </w:p>
    <w:p w:rsidR="00DA2D62" w:rsidRDefault="00561C03" w:rsidP="00DA2D62">
      <w:pPr>
        <w:ind w:firstLine="709"/>
        <w:jc w:val="both"/>
        <w:rPr>
          <w:rFonts w:eastAsia="Calibri"/>
          <w:sz w:val="28"/>
          <w:szCs w:val="28"/>
        </w:rPr>
      </w:pPr>
      <w:r>
        <w:rPr>
          <w:rFonts w:eastAsia="Calibri"/>
          <w:sz w:val="28"/>
          <w:szCs w:val="28"/>
        </w:rPr>
        <w:t xml:space="preserve">- </w:t>
      </w:r>
      <w:r w:rsidR="00DA2D62" w:rsidRPr="00CD3770">
        <w:rPr>
          <w:rFonts w:eastAsia="Calibri"/>
          <w:sz w:val="28"/>
          <w:szCs w:val="28"/>
        </w:rPr>
        <w:t>в Краево</w:t>
      </w:r>
      <w:r>
        <w:rPr>
          <w:rFonts w:eastAsia="Calibri"/>
          <w:sz w:val="28"/>
          <w:szCs w:val="28"/>
        </w:rPr>
        <w:t>м</w:t>
      </w:r>
      <w:r w:rsidR="00DA2D62" w:rsidRPr="00CD3770">
        <w:rPr>
          <w:rFonts w:eastAsia="Calibri"/>
          <w:sz w:val="28"/>
          <w:szCs w:val="28"/>
        </w:rPr>
        <w:t xml:space="preserve"> конкурс</w:t>
      </w:r>
      <w:r>
        <w:rPr>
          <w:rFonts w:eastAsia="Calibri"/>
          <w:sz w:val="28"/>
          <w:szCs w:val="28"/>
        </w:rPr>
        <w:t>е</w:t>
      </w:r>
      <w:r w:rsidR="00DA2D62" w:rsidRPr="00CD3770">
        <w:rPr>
          <w:rFonts w:eastAsia="Calibri"/>
          <w:sz w:val="28"/>
          <w:szCs w:val="28"/>
        </w:rPr>
        <w:t xml:space="preserve"> молодых исполнителей эстрадной песни и танца «Тайна. Талант. Виктория»</w:t>
      </w:r>
      <w:r>
        <w:rPr>
          <w:rFonts w:eastAsia="Calibri"/>
          <w:sz w:val="28"/>
          <w:szCs w:val="28"/>
        </w:rPr>
        <w:t xml:space="preserve"> </w:t>
      </w:r>
      <w:r w:rsidRPr="00CD3770">
        <w:rPr>
          <w:rFonts w:eastAsia="Calibri"/>
          <w:sz w:val="28"/>
          <w:szCs w:val="28"/>
        </w:rPr>
        <w:t>г. Хабаровске</w:t>
      </w:r>
      <w:r>
        <w:rPr>
          <w:rFonts w:eastAsia="Calibri"/>
          <w:sz w:val="28"/>
          <w:szCs w:val="28"/>
        </w:rPr>
        <w:t>. Старший состав</w:t>
      </w:r>
      <w:r w:rsidR="00DA2D62" w:rsidRPr="00CD3770">
        <w:rPr>
          <w:rFonts w:eastAsia="Calibri"/>
          <w:sz w:val="28"/>
          <w:szCs w:val="28"/>
        </w:rPr>
        <w:t xml:space="preserve"> Образцового театра эстрадного танца «Коломбина</w:t>
      </w:r>
      <w:r w:rsidR="003F5726" w:rsidRPr="00CD3770">
        <w:rPr>
          <w:rFonts w:eastAsia="Calibri"/>
          <w:sz w:val="28"/>
          <w:szCs w:val="28"/>
        </w:rPr>
        <w:t>»</w:t>
      </w:r>
      <w:r w:rsidR="003F5726">
        <w:rPr>
          <w:rFonts w:eastAsia="Calibri"/>
          <w:sz w:val="28"/>
          <w:szCs w:val="28"/>
        </w:rPr>
        <w:t xml:space="preserve"> с</w:t>
      </w:r>
      <w:r>
        <w:rPr>
          <w:rFonts w:eastAsia="Calibri"/>
          <w:sz w:val="28"/>
          <w:szCs w:val="28"/>
        </w:rPr>
        <w:t>тал обладателем «Гран При» фестиваля, средний коллектив получил диплом финалиста;</w:t>
      </w:r>
      <w:r w:rsidR="00DA2D62">
        <w:rPr>
          <w:rFonts w:eastAsia="Calibri"/>
          <w:sz w:val="28"/>
          <w:szCs w:val="28"/>
        </w:rPr>
        <w:t xml:space="preserve"> </w:t>
      </w:r>
    </w:p>
    <w:p w:rsidR="00561C03" w:rsidRDefault="00E17937" w:rsidP="00561C03">
      <w:pPr>
        <w:ind w:firstLine="709"/>
        <w:jc w:val="both"/>
        <w:rPr>
          <w:rFonts w:eastAsia="Calibri"/>
          <w:sz w:val="28"/>
          <w:szCs w:val="28"/>
        </w:rPr>
      </w:pPr>
      <w:r>
        <w:rPr>
          <w:rStyle w:val="FontStyle12"/>
          <w:sz w:val="28"/>
          <w:szCs w:val="28"/>
        </w:rPr>
        <w:t xml:space="preserve">- </w:t>
      </w:r>
      <w:r w:rsidR="00561C03">
        <w:rPr>
          <w:rFonts w:eastAsia="Calibri"/>
          <w:sz w:val="28"/>
          <w:szCs w:val="28"/>
        </w:rPr>
        <w:t>в X Международном фестивале</w:t>
      </w:r>
      <w:r w:rsidR="00561C03" w:rsidRPr="00BE1449">
        <w:rPr>
          <w:rFonts w:eastAsia="Calibri"/>
          <w:sz w:val="28"/>
          <w:szCs w:val="28"/>
        </w:rPr>
        <w:t xml:space="preserve"> хореографического искусства стран Азиатско-Тихоокеанского региона «Ритмы планеты» в </w:t>
      </w:r>
      <w:r w:rsidR="00561C03">
        <w:rPr>
          <w:rFonts w:eastAsia="Calibri"/>
          <w:sz w:val="28"/>
          <w:szCs w:val="28"/>
        </w:rPr>
        <w:t xml:space="preserve">г. </w:t>
      </w:r>
      <w:r w:rsidR="00561C03" w:rsidRPr="00BE1449">
        <w:rPr>
          <w:rFonts w:eastAsia="Calibri"/>
          <w:sz w:val="28"/>
          <w:szCs w:val="28"/>
        </w:rPr>
        <w:t>Хабаровс</w:t>
      </w:r>
      <w:r w:rsidR="00561C03">
        <w:rPr>
          <w:rFonts w:eastAsia="Calibri"/>
          <w:sz w:val="28"/>
          <w:szCs w:val="28"/>
        </w:rPr>
        <w:t xml:space="preserve">ке. В номинации </w:t>
      </w:r>
      <w:r w:rsidR="00561C03" w:rsidRPr="00B30B9C">
        <w:rPr>
          <w:rFonts w:eastAsia="Calibri"/>
          <w:sz w:val="28"/>
          <w:szCs w:val="28"/>
        </w:rPr>
        <w:t xml:space="preserve">эстрадный танец, </w:t>
      </w:r>
      <w:r w:rsidR="00561C03">
        <w:rPr>
          <w:rFonts w:eastAsia="Calibri"/>
          <w:sz w:val="28"/>
          <w:szCs w:val="28"/>
        </w:rPr>
        <w:t xml:space="preserve">участники </w:t>
      </w:r>
      <w:r>
        <w:rPr>
          <w:rFonts w:eastAsia="Calibri"/>
          <w:sz w:val="28"/>
          <w:szCs w:val="28"/>
        </w:rPr>
        <w:t xml:space="preserve">Образцового </w:t>
      </w:r>
      <w:r w:rsidRPr="00B30B9C">
        <w:rPr>
          <w:rFonts w:eastAsia="Calibri"/>
          <w:sz w:val="28"/>
          <w:szCs w:val="28"/>
        </w:rPr>
        <w:t>Театр</w:t>
      </w:r>
      <w:r>
        <w:rPr>
          <w:rFonts w:eastAsia="Calibri"/>
          <w:sz w:val="28"/>
          <w:szCs w:val="28"/>
        </w:rPr>
        <w:t>а</w:t>
      </w:r>
      <w:r w:rsidRPr="00B30B9C">
        <w:rPr>
          <w:rFonts w:eastAsia="Calibri"/>
          <w:sz w:val="28"/>
          <w:szCs w:val="28"/>
        </w:rPr>
        <w:t xml:space="preserve"> эстрадного танца «Коломбина»</w:t>
      </w:r>
      <w:r>
        <w:rPr>
          <w:rFonts w:eastAsia="Calibri"/>
          <w:sz w:val="28"/>
          <w:szCs w:val="28"/>
        </w:rPr>
        <w:t xml:space="preserve"> </w:t>
      </w:r>
      <w:r w:rsidR="00561C03">
        <w:rPr>
          <w:rFonts w:eastAsia="Calibri"/>
          <w:sz w:val="28"/>
          <w:szCs w:val="28"/>
        </w:rPr>
        <w:t xml:space="preserve">стали Лауреатами </w:t>
      </w:r>
      <w:r w:rsidR="00561C03">
        <w:rPr>
          <w:rFonts w:eastAsia="Calibri"/>
          <w:sz w:val="28"/>
          <w:szCs w:val="28"/>
          <w:lang w:val="en-US"/>
        </w:rPr>
        <w:t>I</w:t>
      </w:r>
      <w:r w:rsidR="00561C03" w:rsidRPr="00B30B9C">
        <w:rPr>
          <w:rFonts w:eastAsia="Calibri"/>
          <w:sz w:val="28"/>
          <w:szCs w:val="28"/>
        </w:rPr>
        <w:t xml:space="preserve"> степени</w:t>
      </w:r>
      <w:r>
        <w:rPr>
          <w:rFonts w:eastAsia="Calibri"/>
          <w:sz w:val="28"/>
          <w:szCs w:val="28"/>
        </w:rPr>
        <w:t>;</w:t>
      </w:r>
    </w:p>
    <w:p w:rsidR="007E07A3" w:rsidRDefault="00E17937" w:rsidP="0027596F">
      <w:pPr>
        <w:ind w:firstLine="709"/>
        <w:jc w:val="both"/>
        <w:rPr>
          <w:rFonts w:eastAsia="Calibri"/>
          <w:sz w:val="28"/>
          <w:szCs w:val="28"/>
        </w:rPr>
      </w:pPr>
      <w:r>
        <w:rPr>
          <w:rFonts w:eastAsia="Calibri"/>
          <w:sz w:val="28"/>
          <w:szCs w:val="28"/>
        </w:rPr>
        <w:t xml:space="preserve">- в </w:t>
      </w:r>
      <w:r w:rsidRPr="00CD3770">
        <w:rPr>
          <w:rFonts w:eastAsia="Calibri"/>
          <w:sz w:val="28"/>
          <w:szCs w:val="28"/>
        </w:rPr>
        <w:t>открыт</w:t>
      </w:r>
      <w:r>
        <w:rPr>
          <w:rFonts w:eastAsia="Calibri"/>
          <w:sz w:val="28"/>
          <w:szCs w:val="28"/>
        </w:rPr>
        <w:t>ом</w:t>
      </w:r>
      <w:r w:rsidRPr="00CD3770">
        <w:rPr>
          <w:rFonts w:eastAsia="Calibri"/>
          <w:sz w:val="28"/>
          <w:szCs w:val="28"/>
        </w:rPr>
        <w:t xml:space="preserve"> региональн</w:t>
      </w:r>
      <w:r>
        <w:rPr>
          <w:rFonts w:eastAsia="Calibri"/>
          <w:sz w:val="28"/>
          <w:szCs w:val="28"/>
        </w:rPr>
        <w:t>ом</w:t>
      </w:r>
      <w:r w:rsidRPr="00CD3770">
        <w:rPr>
          <w:rFonts w:eastAsia="Calibri"/>
          <w:sz w:val="28"/>
          <w:szCs w:val="28"/>
        </w:rPr>
        <w:t xml:space="preserve"> фестивал</w:t>
      </w:r>
      <w:r w:rsidR="003F5726">
        <w:rPr>
          <w:rFonts w:eastAsia="Calibri"/>
          <w:sz w:val="28"/>
          <w:szCs w:val="28"/>
        </w:rPr>
        <w:t>е</w:t>
      </w:r>
      <w:r w:rsidRPr="00CD3770">
        <w:rPr>
          <w:rFonts w:eastAsia="Calibri"/>
          <w:sz w:val="28"/>
          <w:szCs w:val="28"/>
        </w:rPr>
        <w:t xml:space="preserve"> любительских театральных коллективов «Театральное зазеркалье 2015». Народный театр «Вега» стал </w:t>
      </w:r>
      <w:r w:rsidRPr="00CD3770">
        <w:rPr>
          <w:rFonts w:eastAsia="Calibri"/>
          <w:sz w:val="28"/>
          <w:szCs w:val="28"/>
        </w:rPr>
        <w:lastRenderedPageBreak/>
        <w:t xml:space="preserve">победителем в Номинации «Сценография», а также в Номинации «Лучшая женская роль» и </w:t>
      </w:r>
      <w:r>
        <w:rPr>
          <w:rFonts w:eastAsia="Calibri"/>
          <w:sz w:val="28"/>
          <w:szCs w:val="28"/>
        </w:rPr>
        <w:t xml:space="preserve">получил </w:t>
      </w:r>
      <w:r w:rsidRPr="00CD3770">
        <w:rPr>
          <w:rFonts w:eastAsia="Calibri"/>
          <w:sz w:val="28"/>
          <w:szCs w:val="28"/>
        </w:rPr>
        <w:t>приз зрительских симпатий</w:t>
      </w:r>
      <w:r w:rsidR="007E07A3">
        <w:rPr>
          <w:rFonts w:eastAsia="Calibri"/>
          <w:sz w:val="28"/>
          <w:szCs w:val="28"/>
        </w:rPr>
        <w:t>;</w:t>
      </w:r>
    </w:p>
    <w:p w:rsidR="007E07A3" w:rsidRDefault="007E07A3" w:rsidP="0027596F">
      <w:pPr>
        <w:ind w:firstLine="709"/>
        <w:jc w:val="both"/>
        <w:rPr>
          <w:rFonts w:eastAsia="Calibri"/>
          <w:sz w:val="28"/>
          <w:szCs w:val="28"/>
        </w:rPr>
      </w:pPr>
      <w:r>
        <w:rPr>
          <w:rFonts w:eastAsia="Calibri"/>
          <w:sz w:val="28"/>
          <w:szCs w:val="28"/>
        </w:rPr>
        <w:t xml:space="preserve">- в районном конкурсе «Лучший детский творческий коллектив» народный театр «Вега» занял </w:t>
      </w:r>
      <w:r w:rsidR="00DC7A6E">
        <w:rPr>
          <w:rFonts w:eastAsia="Calibri"/>
          <w:sz w:val="28"/>
          <w:szCs w:val="28"/>
          <w:lang w:val="en-US"/>
        </w:rPr>
        <w:t>I</w:t>
      </w:r>
      <w:r>
        <w:rPr>
          <w:rFonts w:eastAsia="Calibri"/>
          <w:sz w:val="28"/>
          <w:szCs w:val="28"/>
        </w:rPr>
        <w:t xml:space="preserve"> место, Образцовый </w:t>
      </w:r>
      <w:r w:rsidRPr="00B30B9C">
        <w:rPr>
          <w:rFonts w:eastAsia="Calibri"/>
          <w:sz w:val="28"/>
          <w:szCs w:val="28"/>
        </w:rPr>
        <w:t>Театр</w:t>
      </w:r>
      <w:r>
        <w:rPr>
          <w:rFonts w:eastAsia="Calibri"/>
          <w:sz w:val="28"/>
          <w:szCs w:val="28"/>
        </w:rPr>
        <w:t xml:space="preserve"> </w:t>
      </w:r>
      <w:r w:rsidRPr="00B30B9C">
        <w:rPr>
          <w:rFonts w:eastAsia="Calibri"/>
          <w:sz w:val="28"/>
          <w:szCs w:val="28"/>
        </w:rPr>
        <w:t>эстрадного танца «Коломбина»</w:t>
      </w:r>
      <w:r>
        <w:rPr>
          <w:rFonts w:eastAsia="Calibri"/>
          <w:sz w:val="28"/>
          <w:szCs w:val="28"/>
        </w:rPr>
        <w:t xml:space="preserve"> занял </w:t>
      </w:r>
      <w:r w:rsidR="00DC7A6E">
        <w:rPr>
          <w:rFonts w:eastAsia="Calibri"/>
          <w:sz w:val="28"/>
          <w:szCs w:val="28"/>
          <w:lang w:val="en-US"/>
        </w:rPr>
        <w:t>II</w:t>
      </w:r>
      <w:r>
        <w:rPr>
          <w:rFonts w:eastAsia="Calibri"/>
          <w:sz w:val="28"/>
          <w:szCs w:val="28"/>
        </w:rPr>
        <w:t xml:space="preserve"> место;</w:t>
      </w:r>
    </w:p>
    <w:p w:rsidR="006B3312" w:rsidRDefault="006B3312" w:rsidP="0027596F">
      <w:pPr>
        <w:ind w:firstLine="709"/>
        <w:jc w:val="both"/>
        <w:rPr>
          <w:rFonts w:eastAsia="Calibri"/>
          <w:sz w:val="28"/>
          <w:szCs w:val="28"/>
        </w:rPr>
      </w:pPr>
      <w:r>
        <w:rPr>
          <w:rFonts w:eastAsia="Calibri"/>
          <w:sz w:val="28"/>
          <w:szCs w:val="28"/>
        </w:rPr>
        <w:t>- Образцовый оркестр русских народных инструментов «Родник» принял участ</w:t>
      </w:r>
      <w:r w:rsidR="00DC7A6E">
        <w:rPr>
          <w:rFonts w:eastAsia="Calibri"/>
          <w:sz w:val="28"/>
          <w:szCs w:val="28"/>
        </w:rPr>
        <w:t xml:space="preserve">ие в фестивале народной музыки </w:t>
      </w:r>
      <w:r>
        <w:rPr>
          <w:rFonts w:eastAsia="Calibri"/>
          <w:sz w:val="28"/>
          <w:szCs w:val="28"/>
        </w:rPr>
        <w:t>г.Комсомольск-на-Амуре;</w:t>
      </w:r>
    </w:p>
    <w:p w:rsidR="006B3312" w:rsidRDefault="006B3312" w:rsidP="0027596F">
      <w:pPr>
        <w:ind w:firstLine="709"/>
        <w:jc w:val="both"/>
        <w:rPr>
          <w:rStyle w:val="FontStyle12"/>
          <w:sz w:val="28"/>
          <w:szCs w:val="28"/>
        </w:rPr>
      </w:pPr>
      <w:r>
        <w:rPr>
          <w:rStyle w:val="FontStyle12"/>
          <w:sz w:val="28"/>
          <w:szCs w:val="28"/>
        </w:rPr>
        <w:t>- Образцовый театр эстрадного танца «Коломбина» и Ольга Лисенкова принимали участие в Гала-концерте «Салют победы!» г.Амурска;</w:t>
      </w:r>
    </w:p>
    <w:p w:rsidR="0027596F" w:rsidRDefault="0027596F" w:rsidP="0027596F">
      <w:pPr>
        <w:ind w:firstLine="709"/>
        <w:jc w:val="both"/>
        <w:rPr>
          <w:rFonts w:eastAsia="Times New Roman"/>
          <w:color w:val="000000"/>
          <w:sz w:val="28"/>
          <w:szCs w:val="28"/>
        </w:rPr>
      </w:pPr>
      <w:r>
        <w:rPr>
          <w:rStyle w:val="FontStyle12"/>
          <w:sz w:val="28"/>
          <w:szCs w:val="28"/>
        </w:rPr>
        <w:tab/>
      </w:r>
      <w:r w:rsidRPr="005D2735">
        <w:rPr>
          <w:rFonts w:eastAsia="Times New Roman"/>
          <w:color w:val="000000"/>
          <w:sz w:val="28"/>
          <w:szCs w:val="28"/>
        </w:rPr>
        <w:t>В Доме культуры</w:t>
      </w:r>
      <w:r>
        <w:rPr>
          <w:rFonts w:eastAsia="Times New Roman"/>
          <w:color w:val="000000"/>
          <w:sz w:val="28"/>
          <w:szCs w:val="28"/>
        </w:rPr>
        <w:t xml:space="preserve"> «Восход»</w:t>
      </w:r>
      <w:r w:rsidRPr="005D2735">
        <w:rPr>
          <w:rFonts w:eastAsia="Times New Roman"/>
          <w:color w:val="000000"/>
          <w:sz w:val="28"/>
          <w:szCs w:val="28"/>
        </w:rPr>
        <w:t xml:space="preserve"> реализован целый ряд интересных и перспективных творческих проектов: районный фестиваль «Русская песня, лети!», ежегодные поселковые фестивали: патриотической песни «Россия молодая» и «Старые песни о главном», фестиваль людей «золотого возраста» «Золотая осень», фестиваль творчества людей с ограниченными возможностями здоровья «Мир особенных людей», конкурс эстрадных пародий «Супер-стар», фестиваль самодеятельных театральных коллективов «Весенние театральные встречи» и др. </w:t>
      </w:r>
    </w:p>
    <w:p w:rsidR="0054313D" w:rsidRDefault="0027596F" w:rsidP="00114FC5">
      <w:pPr>
        <w:pStyle w:val="Style3"/>
        <w:widowControl/>
        <w:spacing w:line="240" w:lineRule="auto"/>
        <w:jc w:val="both"/>
        <w:rPr>
          <w:sz w:val="28"/>
          <w:szCs w:val="32"/>
        </w:rPr>
      </w:pPr>
      <w:r>
        <w:rPr>
          <w:rStyle w:val="FontStyle12"/>
          <w:sz w:val="28"/>
          <w:szCs w:val="28"/>
        </w:rPr>
        <w:tab/>
      </w:r>
      <w:r w:rsidR="0054313D">
        <w:rPr>
          <w:sz w:val="28"/>
          <w:szCs w:val="32"/>
        </w:rPr>
        <w:t xml:space="preserve">Более 30 лет на территории Эльбанского городского поселения работает Центр славянской культуры «Родник». Многообразие форм работы позволяет учреждению привлечь внимание, заинтересовать и удовлетворить запросы жителей поселения всех возрастных категорий. </w:t>
      </w:r>
    </w:p>
    <w:p w:rsidR="0054313D" w:rsidRDefault="0054313D" w:rsidP="0054313D">
      <w:pPr>
        <w:pStyle w:val="Style3"/>
        <w:widowControl/>
        <w:spacing w:before="77" w:line="240" w:lineRule="auto"/>
        <w:jc w:val="both"/>
        <w:rPr>
          <w:rFonts w:eastAsia="Times New Roman"/>
          <w:sz w:val="28"/>
          <w:szCs w:val="28"/>
        </w:rPr>
      </w:pPr>
      <w:r>
        <w:rPr>
          <w:rFonts w:eastAsia="Times New Roman"/>
          <w:sz w:val="28"/>
          <w:szCs w:val="28"/>
        </w:rPr>
        <w:tab/>
      </w:r>
      <w:r w:rsidRPr="00A63897">
        <w:rPr>
          <w:rFonts w:eastAsia="Times New Roman"/>
          <w:sz w:val="28"/>
          <w:szCs w:val="28"/>
        </w:rPr>
        <w:t>В 201</w:t>
      </w:r>
      <w:r w:rsidR="00B87E7B">
        <w:rPr>
          <w:rFonts w:eastAsia="Times New Roman"/>
          <w:sz w:val="28"/>
          <w:szCs w:val="28"/>
        </w:rPr>
        <w:t>5</w:t>
      </w:r>
      <w:r w:rsidRPr="00A63897">
        <w:rPr>
          <w:rFonts w:eastAsia="Times New Roman"/>
          <w:sz w:val="28"/>
          <w:szCs w:val="28"/>
        </w:rPr>
        <w:t xml:space="preserve"> году творческие коллективы и студии </w:t>
      </w:r>
      <w:r>
        <w:rPr>
          <w:rFonts w:eastAsia="Times New Roman"/>
          <w:sz w:val="28"/>
          <w:szCs w:val="28"/>
        </w:rPr>
        <w:t>декоративно-прикладного искусства ЦСК «Родник»</w:t>
      </w:r>
      <w:r w:rsidR="00114FC5">
        <w:rPr>
          <w:rFonts w:eastAsia="Times New Roman"/>
          <w:sz w:val="28"/>
          <w:szCs w:val="28"/>
        </w:rPr>
        <w:t xml:space="preserve"> </w:t>
      </w:r>
      <w:r w:rsidRPr="00A63897">
        <w:rPr>
          <w:rFonts w:eastAsia="Times New Roman"/>
          <w:sz w:val="28"/>
          <w:szCs w:val="28"/>
        </w:rPr>
        <w:t>приняли участие</w:t>
      </w:r>
      <w:r>
        <w:rPr>
          <w:rFonts w:eastAsia="Times New Roman"/>
          <w:sz w:val="28"/>
          <w:szCs w:val="28"/>
        </w:rPr>
        <w:t>:</w:t>
      </w:r>
    </w:p>
    <w:p w:rsidR="00B87E7B" w:rsidRDefault="00B87E7B" w:rsidP="00B87E7B">
      <w:pPr>
        <w:ind w:firstLine="708"/>
        <w:jc w:val="both"/>
        <w:rPr>
          <w:sz w:val="28"/>
          <w:szCs w:val="28"/>
        </w:rPr>
      </w:pPr>
      <w:r>
        <w:rPr>
          <w:sz w:val="28"/>
          <w:szCs w:val="28"/>
        </w:rPr>
        <w:t xml:space="preserve">- в районном конкурсе «Лучшее культурно – досуговое учреждение» </w:t>
      </w:r>
      <w:r w:rsidR="00E5502E">
        <w:rPr>
          <w:sz w:val="28"/>
          <w:szCs w:val="28"/>
        </w:rPr>
        <w:t xml:space="preserve">учреждение </w:t>
      </w:r>
      <w:r>
        <w:rPr>
          <w:sz w:val="28"/>
          <w:szCs w:val="28"/>
        </w:rPr>
        <w:t>занял</w:t>
      </w:r>
      <w:r w:rsidR="00E5502E">
        <w:rPr>
          <w:sz w:val="28"/>
          <w:szCs w:val="28"/>
        </w:rPr>
        <w:t>о</w:t>
      </w:r>
      <w:r>
        <w:rPr>
          <w:sz w:val="28"/>
          <w:szCs w:val="28"/>
        </w:rPr>
        <w:t xml:space="preserve"> </w:t>
      </w:r>
      <w:r>
        <w:rPr>
          <w:sz w:val="28"/>
          <w:szCs w:val="28"/>
          <w:lang w:val="en-US"/>
        </w:rPr>
        <w:t>II</w:t>
      </w:r>
      <w:r>
        <w:rPr>
          <w:sz w:val="28"/>
          <w:szCs w:val="28"/>
        </w:rPr>
        <w:t xml:space="preserve"> место</w:t>
      </w:r>
      <w:r w:rsidR="00E5502E">
        <w:rPr>
          <w:sz w:val="28"/>
          <w:szCs w:val="28"/>
        </w:rPr>
        <w:t>;</w:t>
      </w:r>
      <w:r>
        <w:rPr>
          <w:sz w:val="28"/>
          <w:szCs w:val="28"/>
        </w:rPr>
        <w:t xml:space="preserve"> </w:t>
      </w:r>
    </w:p>
    <w:p w:rsidR="00B87E7B" w:rsidRDefault="00E5502E" w:rsidP="00B87E7B">
      <w:pPr>
        <w:ind w:firstLine="708"/>
        <w:jc w:val="both"/>
        <w:rPr>
          <w:rFonts w:eastAsia="Times New Roman"/>
          <w:sz w:val="28"/>
          <w:szCs w:val="28"/>
        </w:rPr>
      </w:pPr>
      <w:r>
        <w:rPr>
          <w:rFonts w:eastAsia="Times New Roman"/>
          <w:sz w:val="28"/>
          <w:szCs w:val="28"/>
        </w:rPr>
        <w:t xml:space="preserve">- </w:t>
      </w:r>
      <w:r w:rsidR="00B87E7B">
        <w:rPr>
          <w:rFonts w:eastAsia="Times New Roman"/>
          <w:sz w:val="28"/>
          <w:szCs w:val="28"/>
        </w:rPr>
        <w:t xml:space="preserve">в </w:t>
      </w:r>
      <w:r w:rsidR="00B87E7B">
        <w:rPr>
          <w:rFonts w:eastAsia="Times New Roman"/>
          <w:sz w:val="28"/>
          <w:szCs w:val="28"/>
          <w:lang w:val="en-US"/>
        </w:rPr>
        <w:t>IV</w:t>
      </w:r>
      <w:r w:rsidR="00B87E7B">
        <w:rPr>
          <w:rFonts w:eastAsia="Times New Roman"/>
          <w:sz w:val="28"/>
          <w:szCs w:val="28"/>
        </w:rPr>
        <w:t xml:space="preserve"> региональном фестивале - конкурсе хореографического творчества «Вдохновение» г</w:t>
      </w:r>
      <w:r w:rsidR="003F5726">
        <w:rPr>
          <w:rFonts w:eastAsia="Times New Roman"/>
          <w:sz w:val="28"/>
          <w:szCs w:val="28"/>
        </w:rPr>
        <w:t>. Б</w:t>
      </w:r>
      <w:r w:rsidR="00B87E7B">
        <w:rPr>
          <w:rFonts w:eastAsia="Times New Roman"/>
          <w:sz w:val="28"/>
          <w:szCs w:val="28"/>
        </w:rPr>
        <w:t xml:space="preserve">иробиджан </w:t>
      </w:r>
      <w:r>
        <w:rPr>
          <w:rFonts w:eastAsia="Times New Roman"/>
          <w:sz w:val="28"/>
          <w:szCs w:val="28"/>
        </w:rPr>
        <w:t>Образцов</w:t>
      </w:r>
      <w:r w:rsidR="00550F75">
        <w:rPr>
          <w:rFonts w:eastAsia="Times New Roman"/>
          <w:sz w:val="28"/>
          <w:szCs w:val="28"/>
        </w:rPr>
        <w:t>ый</w:t>
      </w:r>
      <w:r>
        <w:rPr>
          <w:rFonts w:eastAsia="Times New Roman"/>
          <w:sz w:val="28"/>
          <w:szCs w:val="28"/>
        </w:rPr>
        <w:t xml:space="preserve"> танцевальн</w:t>
      </w:r>
      <w:r w:rsidR="00550F75">
        <w:rPr>
          <w:rFonts w:eastAsia="Times New Roman"/>
          <w:sz w:val="28"/>
          <w:szCs w:val="28"/>
        </w:rPr>
        <w:t>ый</w:t>
      </w:r>
      <w:r w:rsidR="00E7476E">
        <w:rPr>
          <w:rFonts w:eastAsia="Times New Roman"/>
          <w:sz w:val="28"/>
          <w:szCs w:val="28"/>
        </w:rPr>
        <w:t xml:space="preserve"> </w:t>
      </w:r>
      <w:r>
        <w:rPr>
          <w:rFonts w:eastAsia="Times New Roman"/>
          <w:sz w:val="28"/>
          <w:szCs w:val="28"/>
        </w:rPr>
        <w:t>коллектив</w:t>
      </w:r>
      <w:r w:rsidR="00550F75">
        <w:rPr>
          <w:rFonts w:eastAsia="Times New Roman"/>
          <w:sz w:val="28"/>
          <w:szCs w:val="28"/>
        </w:rPr>
        <w:t xml:space="preserve"> «Пляшущие человечки»</w:t>
      </w:r>
      <w:r w:rsidR="00E7476E">
        <w:rPr>
          <w:rFonts w:eastAsia="Times New Roman"/>
          <w:sz w:val="28"/>
          <w:szCs w:val="28"/>
        </w:rPr>
        <w:t xml:space="preserve"> стал Лауреат</w:t>
      </w:r>
      <w:r w:rsidR="00550F75">
        <w:rPr>
          <w:rFonts w:eastAsia="Times New Roman"/>
          <w:sz w:val="28"/>
          <w:szCs w:val="28"/>
        </w:rPr>
        <w:t>о</w:t>
      </w:r>
      <w:r w:rsidR="00E7476E">
        <w:rPr>
          <w:rFonts w:eastAsia="Times New Roman"/>
          <w:sz w:val="28"/>
          <w:szCs w:val="28"/>
        </w:rPr>
        <w:t>м</w:t>
      </w:r>
      <w:r w:rsidR="00550F75">
        <w:rPr>
          <w:rFonts w:eastAsia="Times New Roman"/>
          <w:sz w:val="28"/>
          <w:szCs w:val="28"/>
        </w:rPr>
        <w:t xml:space="preserve"> </w:t>
      </w:r>
      <w:r w:rsidR="00E7476E">
        <w:rPr>
          <w:rFonts w:eastAsia="Times New Roman"/>
          <w:sz w:val="28"/>
          <w:szCs w:val="28"/>
          <w:lang w:val="en-US"/>
        </w:rPr>
        <w:t>I</w:t>
      </w:r>
      <w:r w:rsidR="00E7476E">
        <w:rPr>
          <w:rFonts w:eastAsia="Times New Roman"/>
          <w:sz w:val="28"/>
          <w:szCs w:val="28"/>
        </w:rPr>
        <w:t xml:space="preserve"> степени</w:t>
      </w:r>
      <w:r w:rsidR="00550F75">
        <w:rPr>
          <w:rFonts w:eastAsia="Times New Roman"/>
          <w:sz w:val="28"/>
          <w:szCs w:val="28"/>
        </w:rPr>
        <w:t>;</w:t>
      </w:r>
    </w:p>
    <w:p w:rsidR="00B87E7B" w:rsidRDefault="001E3AD6" w:rsidP="00B87E7B">
      <w:pPr>
        <w:ind w:firstLine="708"/>
        <w:jc w:val="both"/>
        <w:rPr>
          <w:rFonts w:eastAsia="Times New Roman"/>
          <w:sz w:val="28"/>
          <w:szCs w:val="28"/>
        </w:rPr>
      </w:pPr>
      <w:r>
        <w:rPr>
          <w:rFonts w:eastAsia="Times New Roman"/>
          <w:sz w:val="28"/>
          <w:szCs w:val="28"/>
        </w:rPr>
        <w:t xml:space="preserve">- в </w:t>
      </w:r>
      <w:r w:rsidR="00B87E7B">
        <w:rPr>
          <w:rFonts w:eastAsia="Times New Roman"/>
          <w:sz w:val="28"/>
          <w:szCs w:val="28"/>
        </w:rPr>
        <w:t>районном смотре – конкурсе самодеятельного творчества «Салют Победы», посвященный 70-летию Победы в Великой Отечественной войне</w:t>
      </w:r>
      <w:r>
        <w:rPr>
          <w:rFonts w:eastAsia="Times New Roman"/>
          <w:sz w:val="28"/>
          <w:szCs w:val="28"/>
        </w:rPr>
        <w:t xml:space="preserve">, участники коллектива </w:t>
      </w:r>
      <w:r w:rsidR="00B87E7B">
        <w:rPr>
          <w:rFonts w:eastAsia="Times New Roman"/>
          <w:sz w:val="28"/>
          <w:szCs w:val="28"/>
        </w:rPr>
        <w:t>занял</w:t>
      </w:r>
      <w:r>
        <w:rPr>
          <w:rFonts w:eastAsia="Times New Roman"/>
          <w:sz w:val="28"/>
          <w:szCs w:val="28"/>
        </w:rPr>
        <w:t>и</w:t>
      </w:r>
      <w:r w:rsidR="00B87E7B">
        <w:rPr>
          <w:rFonts w:eastAsia="Times New Roman"/>
          <w:sz w:val="28"/>
          <w:szCs w:val="28"/>
        </w:rPr>
        <w:t xml:space="preserve"> </w:t>
      </w:r>
      <w:r w:rsidR="00B87E7B">
        <w:rPr>
          <w:rFonts w:eastAsia="Times New Roman"/>
          <w:sz w:val="28"/>
          <w:szCs w:val="28"/>
          <w:lang w:val="en-US"/>
        </w:rPr>
        <w:t>II</w:t>
      </w:r>
      <w:r w:rsidR="00B87E7B">
        <w:rPr>
          <w:rFonts w:eastAsia="Times New Roman"/>
          <w:sz w:val="28"/>
          <w:szCs w:val="28"/>
        </w:rPr>
        <w:t xml:space="preserve"> место.</w:t>
      </w:r>
    </w:p>
    <w:p w:rsidR="007E07A3" w:rsidRDefault="007E07A3" w:rsidP="007E07A3">
      <w:pPr>
        <w:ind w:firstLine="709"/>
        <w:jc w:val="both"/>
        <w:rPr>
          <w:rFonts w:eastAsia="Calibri"/>
          <w:sz w:val="28"/>
          <w:szCs w:val="28"/>
        </w:rPr>
      </w:pPr>
      <w:r>
        <w:rPr>
          <w:rFonts w:eastAsia="Calibri"/>
          <w:sz w:val="28"/>
          <w:szCs w:val="28"/>
        </w:rPr>
        <w:t>- в районном конкурсе «Лучший детский творческий коллектив» Образцовый вокальный коллектив «Соловушки</w:t>
      </w:r>
      <w:r w:rsidRPr="00B30B9C">
        <w:rPr>
          <w:rFonts w:eastAsia="Calibri"/>
          <w:sz w:val="28"/>
          <w:szCs w:val="28"/>
        </w:rPr>
        <w:t>»</w:t>
      </w:r>
      <w:r>
        <w:rPr>
          <w:rFonts w:eastAsia="Calibri"/>
          <w:sz w:val="28"/>
          <w:szCs w:val="28"/>
        </w:rPr>
        <w:t xml:space="preserve"> занял </w:t>
      </w:r>
      <w:r w:rsidR="00DC7A6E">
        <w:rPr>
          <w:rFonts w:eastAsia="Calibri"/>
          <w:sz w:val="28"/>
          <w:szCs w:val="28"/>
          <w:lang w:val="en-US"/>
        </w:rPr>
        <w:t>III</w:t>
      </w:r>
      <w:r>
        <w:rPr>
          <w:rFonts w:eastAsia="Calibri"/>
          <w:sz w:val="28"/>
          <w:szCs w:val="28"/>
        </w:rPr>
        <w:t xml:space="preserve"> место;</w:t>
      </w:r>
    </w:p>
    <w:p w:rsidR="008A1158" w:rsidRDefault="008A1158" w:rsidP="007E07A3">
      <w:pPr>
        <w:ind w:firstLine="709"/>
        <w:jc w:val="both"/>
        <w:rPr>
          <w:rFonts w:eastAsia="Calibri"/>
          <w:sz w:val="28"/>
          <w:szCs w:val="28"/>
        </w:rPr>
      </w:pPr>
      <w:r>
        <w:rPr>
          <w:rFonts w:eastAsia="Calibri"/>
          <w:sz w:val="28"/>
          <w:szCs w:val="28"/>
        </w:rPr>
        <w:t>- в Дальневосточном молодежном фестивале народной песни «Живая Русь» Образцовый вокальный коллектив «Соловушки</w:t>
      </w:r>
      <w:r w:rsidRPr="00B30B9C">
        <w:rPr>
          <w:rFonts w:eastAsia="Calibri"/>
          <w:sz w:val="28"/>
          <w:szCs w:val="28"/>
        </w:rPr>
        <w:t>»</w:t>
      </w:r>
      <w:r w:rsidR="00DC7A6E">
        <w:rPr>
          <w:rFonts w:eastAsia="Calibri"/>
          <w:sz w:val="28"/>
          <w:szCs w:val="28"/>
        </w:rPr>
        <w:t xml:space="preserve"> </w:t>
      </w:r>
      <w:r w:rsidR="00AD55B2">
        <w:rPr>
          <w:rFonts w:eastAsia="Calibri"/>
          <w:sz w:val="28"/>
          <w:szCs w:val="28"/>
        </w:rPr>
        <w:t>получил Диплом участника фестиваля;</w:t>
      </w:r>
    </w:p>
    <w:p w:rsidR="00AD55B2" w:rsidRDefault="00AD55B2" w:rsidP="007E07A3">
      <w:pPr>
        <w:ind w:firstLine="709"/>
        <w:jc w:val="both"/>
        <w:rPr>
          <w:rFonts w:eastAsia="Times New Roman"/>
          <w:sz w:val="28"/>
          <w:szCs w:val="28"/>
        </w:rPr>
      </w:pPr>
      <w:r>
        <w:rPr>
          <w:rFonts w:eastAsia="Calibri"/>
          <w:sz w:val="28"/>
          <w:szCs w:val="28"/>
        </w:rPr>
        <w:t xml:space="preserve">- в Дальневосточном конкурсе хореографического искусства «Танцевальный прибой» г.Владивосток танцевальный коллектив «Пляшущие человечки» </w:t>
      </w:r>
      <w:r>
        <w:rPr>
          <w:rFonts w:eastAsia="Times New Roman"/>
          <w:sz w:val="28"/>
          <w:szCs w:val="28"/>
        </w:rPr>
        <w:t xml:space="preserve">стал Лауреатом </w:t>
      </w:r>
      <w:r>
        <w:rPr>
          <w:rFonts w:eastAsia="Times New Roman"/>
          <w:sz w:val="28"/>
          <w:szCs w:val="28"/>
          <w:lang w:val="en-US"/>
        </w:rPr>
        <w:t>II</w:t>
      </w:r>
      <w:r>
        <w:rPr>
          <w:rFonts w:eastAsia="Times New Roman"/>
          <w:sz w:val="28"/>
          <w:szCs w:val="28"/>
        </w:rPr>
        <w:t>степени;</w:t>
      </w:r>
    </w:p>
    <w:p w:rsidR="00AD55B2" w:rsidRDefault="00AD55B2" w:rsidP="007E07A3">
      <w:pPr>
        <w:ind w:firstLine="709"/>
        <w:jc w:val="both"/>
        <w:rPr>
          <w:rFonts w:eastAsia="Times New Roman"/>
          <w:sz w:val="28"/>
          <w:szCs w:val="28"/>
        </w:rPr>
      </w:pPr>
      <w:r>
        <w:rPr>
          <w:rFonts w:eastAsia="Times New Roman"/>
          <w:sz w:val="28"/>
          <w:szCs w:val="28"/>
        </w:rPr>
        <w:t>- в краевой выставке-ярмарке «Новогодние узоры Приамурья» г.Хабаровск приняла участие студия декоративно</w:t>
      </w:r>
      <w:r w:rsidR="00043691">
        <w:rPr>
          <w:rFonts w:eastAsia="Times New Roman"/>
          <w:sz w:val="28"/>
          <w:szCs w:val="28"/>
        </w:rPr>
        <w:t>-</w:t>
      </w:r>
      <w:r>
        <w:rPr>
          <w:rFonts w:eastAsia="Times New Roman"/>
          <w:sz w:val="28"/>
          <w:szCs w:val="28"/>
        </w:rPr>
        <w:t>прикладного искусства «Мастерская ремесел»</w:t>
      </w:r>
      <w:r w:rsidR="00DC7A6E">
        <w:rPr>
          <w:rFonts w:eastAsia="Times New Roman"/>
          <w:sz w:val="28"/>
          <w:szCs w:val="28"/>
        </w:rPr>
        <w:t>;</w:t>
      </w:r>
    </w:p>
    <w:p w:rsidR="00DC7A6E" w:rsidRPr="00DC7A6E" w:rsidRDefault="00043691" w:rsidP="00DC7A6E">
      <w:pPr>
        <w:ind w:firstLine="709"/>
        <w:jc w:val="both"/>
        <w:rPr>
          <w:rFonts w:eastAsia="Times New Roman"/>
          <w:sz w:val="28"/>
          <w:szCs w:val="28"/>
        </w:rPr>
      </w:pPr>
      <w:r>
        <w:rPr>
          <w:rFonts w:eastAsia="Times New Roman"/>
          <w:sz w:val="28"/>
          <w:szCs w:val="28"/>
        </w:rPr>
        <w:t xml:space="preserve">- на </w:t>
      </w:r>
      <w:r w:rsidR="00DC7A6E">
        <w:rPr>
          <w:rFonts w:eastAsia="Times New Roman"/>
          <w:sz w:val="28"/>
          <w:szCs w:val="28"/>
        </w:rPr>
        <w:t xml:space="preserve">Х Фестивале славянской культуры «Живая Русь», который проводился на базе ЦСК «Родник», учреждению </w:t>
      </w:r>
      <w:r>
        <w:rPr>
          <w:rFonts w:eastAsia="Times New Roman"/>
          <w:sz w:val="28"/>
          <w:szCs w:val="28"/>
        </w:rPr>
        <w:t xml:space="preserve">вручён Диплом </w:t>
      </w:r>
      <w:r>
        <w:rPr>
          <w:rFonts w:eastAsia="Times New Roman"/>
          <w:sz w:val="28"/>
          <w:szCs w:val="28"/>
          <w:lang w:val="en-US"/>
        </w:rPr>
        <w:t>I</w:t>
      </w:r>
      <w:r>
        <w:rPr>
          <w:rFonts w:eastAsia="Times New Roman"/>
          <w:sz w:val="28"/>
          <w:szCs w:val="28"/>
        </w:rPr>
        <w:t xml:space="preserve"> степени в номинации «Концертная программа» и в номинации «Декоративно-прикладное и изобразительное искусство».</w:t>
      </w:r>
    </w:p>
    <w:p w:rsidR="0054313D" w:rsidRDefault="0054313D" w:rsidP="00DC7A6E">
      <w:pPr>
        <w:ind w:firstLine="709"/>
        <w:jc w:val="both"/>
        <w:rPr>
          <w:rStyle w:val="FontStyle38"/>
          <w:sz w:val="28"/>
          <w:szCs w:val="28"/>
        </w:rPr>
      </w:pPr>
      <w:r>
        <w:rPr>
          <w:rFonts w:eastAsia="Times New Roman"/>
          <w:sz w:val="28"/>
          <w:szCs w:val="28"/>
        </w:rPr>
        <w:lastRenderedPageBreak/>
        <w:tab/>
      </w:r>
      <w:r>
        <w:rPr>
          <w:sz w:val="28"/>
          <w:szCs w:val="28"/>
        </w:rPr>
        <w:t xml:space="preserve">Стабильно работает </w:t>
      </w:r>
      <w:r w:rsidRPr="00F643B0">
        <w:rPr>
          <w:rStyle w:val="FontStyle38"/>
          <w:sz w:val="28"/>
          <w:szCs w:val="28"/>
        </w:rPr>
        <w:t xml:space="preserve">Муниципальное бюджетное учреждение культуры </w:t>
      </w:r>
      <w:r w:rsidRPr="00A3118E">
        <w:rPr>
          <w:rStyle w:val="FontStyle39"/>
          <w:b w:val="0"/>
          <w:sz w:val="28"/>
          <w:szCs w:val="28"/>
        </w:rPr>
        <w:t xml:space="preserve">«Библиотечная сеть», </w:t>
      </w:r>
      <w:r w:rsidRPr="00F643B0">
        <w:rPr>
          <w:rStyle w:val="FontStyle38"/>
          <w:sz w:val="28"/>
          <w:szCs w:val="28"/>
        </w:rPr>
        <w:t>в состав которой входят Библиотека № 17 и Библиотеке № 4</w:t>
      </w:r>
      <w:r>
        <w:rPr>
          <w:rStyle w:val="FontStyle38"/>
          <w:sz w:val="28"/>
          <w:szCs w:val="28"/>
        </w:rPr>
        <w:t>.</w:t>
      </w:r>
    </w:p>
    <w:p w:rsidR="0054313D" w:rsidRDefault="0054313D" w:rsidP="0054313D">
      <w:pPr>
        <w:jc w:val="both"/>
        <w:rPr>
          <w:sz w:val="28"/>
          <w:szCs w:val="28"/>
        </w:rPr>
      </w:pPr>
      <w:r>
        <w:rPr>
          <w:sz w:val="28"/>
          <w:szCs w:val="28"/>
        </w:rPr>
        <w:tab/>
      </w:r>
      <w:r w:rsidRPr="00EB14A9">
        <w:rPr>
          <w:sz w:val="28"/>
          <w:szCs w:val="28"/>
        </w:rPr>
        <w:t xml:space="preserve">Библиотеки обслуживают все категории населения </w:t>
      </w:r>
      <w:r>
        <w:rPr>
          <w:sz w:val="28"/>
          <w:szCs w:val="28"/>
        </w:rPr>
        <w:t>поселения</w:t>
      </w:r>
      <w:r w:rsidRPr="00EB14A9">
        <w:rPr>
          <w:sz w:val="28"/>
          <w:szCs w:val="28"/>
        </w:rPr>
        <w:t>, учитывая их возрастные, профессиональные, культурные потребности и интересы.</w:t>
      </w:r>
    </w:p>
    <w:p w:rsidR="002442C0" w:rsidRDefault="002442C0" w:rsidP="0054313D">
      <w:pPr>
        <w:jc w:val="both"/>
        <w:rPr>
          <w:sz w:val="28"/>
          <w:szCs w:val="28"/>
        </w:rPr>
      </w:pPr>
      <w:r>
        <w:rPr>
          <w:sz w:val="28"/>
          <w:szCs w:val="28"/>
        </w:rPr>
        <w:tab/>
        <w:t>Ведущие направления деятельности библиотек в отчетном периоде:</w:t>
      </w:r>
    </w:p>
    <w:p w:rsidR="002442C0" w:rsidRDefault="002442C0" w:rsidP="0054313D">
      <w:pPr>
        <w:jc w:val="both"/>
        <w:rPr>
          <w:sz w:val="28"/>
          <w:szCs w:val="28"/>
        </w:rPr>
      </w:pPr>
      <w:r>
        <w:rPr>
          <w:sz w:val="28"/>
          <w:szCs w:val="28"/>
        </w:rPr>
        <w:tab/>
        <w:t>- Год литературы в России;</w:t>
      </w:r>
    </w:p>
    <w:p w:rsidR="002442C0" w:rsidRDefault="002442C0" w:rsidP="0054313D">
      <w:pPr>
        <w:jc w:val="both"/>
        <w:rPr>
          <w:rStyle w:val="FontStyle38"/>
          <w:sz w:val="28"/>
          <w:szCs w:val="28"/>
        </w:rPr>
      </w:pPr>
      <w:r>
        <w:rPr>
          <w:sz w:val="28"/>
          <w:szCs w:val="28"/>
        </w:rPr>
        <w:tab/>
        <w:t>- 70-летие Победы в Великой Отечественной войне.</w:t>
      </w:r>
    </w:p>
    <w:p w:rsidR="0054313D" w:rsidRDefault="0054313D" w:rsidP="0054313D">
      <w:pPr>
        <w:jc w:val="both"/>
        <w:rPr>
          <w:rStyle w:val="FontStyle38"/>
          <w:sz w:val="28"/>
          <w:szCs w:val="28"/>
        </w:rPr>
      </w:pPr>
      <w:r>
        <w:rPr>
          <w:rStyle w:val="FontStyle38"/>
          <w:sz w:val="28"/>
          <w:szCs w:val="28"/>
        </w:rPr>
        <w:tab/>
      </w:r>
      <w:r w:rsidR="00A23B3C">
        <w:rPr>
          <w:rStyle w:val="FontStyle38"/>
          <w:sz w:val="28"/>
          <w:szCs w:val="28"/>
        </w:rPr>
        <w:t>За 2015г</w:t>
      </w:r>
      <w:r w:rsidR="00C77CBD">
        <w:rPr>
          <w:rStyle w:val="FontStyle38"/>
          <w:sz w:val="28"/>
          <w:szCs w:val="28"/>
        </w:rPr>
        <w:t>од</w:t>
      </w:r>
      <w:r>
        <w:rPr>
          <w:rStyle w:val="FontStyle38"/>
          <w:sz w:val="28"/>
          <w:szCs w:val="28"/>
        </w:rPr>
        <w:t xml:space="preserve"> </w:t>
      </w:r>
      <w:r w:rsidR="00C77CBD" w:rsidRPr="00C77CBD">
        <w:rPr>
          <w:rStyle w:val="FontStyle38"/>
          <w:sz w:val="28"/>
          <w:szCs w:val="28"/>
        </w:rPr>
        <w:t>к</w:t>
      </w:r>
      <w:r w:rsidR="00C77CBD" w:rsidRPr="00C77CBD">
        <w:rPr>
          <w:sz w:val="28"/>
          <w:szCs w:val="28"/>
        </w:rPr>
        <w:t>оличество читателей посетивших библиотеки</w:t>
      </w:r>
      <w:r>
        <w:rPr>
          <w:rStyle w:val="FontStyle38"/>
          <w:sz w:val="28"/>
          <w:szCs w:val="28"/>
        </w:rPr>
        <w:t>,</w:t>
      </w:r>
      <w:r w:rsidR="00A23B3C">
        <w:rPr>
          <w:rStyle w:val="FontStyle38"/>
          <w:sz w:val="28"/>
          <w:szCs w:val="28"/>
        </w:rPr>
        <w:t xml:space="preserve"> по сравнению с прошл</w:t>
      </w:r>
      <w:r w:rsidR="00C77CBD">
        <w:rPr>
          <w:rStyle w:val="FontStyle38"/>
          <w:sz w:val="28"/>
          <w:szCs w:val="28"/>
        </w:rPr>
        <w:t>ым</w:t>
      </w:r>
      <w:r w:rsidR="00A23B3C">
        <w:rPr>
          <w:rStyle w:val="FontStyle38"/>
          <w:sz w:val="28"/>
          <w:szCs w:val="28"/>
        </w:rPr>
        <w:t xml:space="preserve"> год</w:t>
      </w:r>
      <w:r w:rsidR="00C77CBD">
        <w:rPr>
          <w:rStyle w:val="FontStyle38"/>
          <w:sz w:val="28"/>
          <w:szCs w:val="28"/>
        </w:rPr>
        <w:t xml:space="preserve">ом </w:t>
      </w:r>
      <w:r w:rsidR="00A23B3C">
        <w:rPr>
          <w:rStyle w:val="FontStyle38"/>
          <w:sz w:val="28"/>
          <w:szCs w:val="28"/>
        </w:rPr>
        <w:t>увеличил</w:t>
      </w:r>
      <w:r w:rsidR="00C77CBD">
        <w:rPr>
          <w:rStyle w:val="FontStyle38"/>
          <w:sz w:val="28"/>
          <w:szCs w:val="28"/>
        </w:rPr>
        <w:t>ось</w:t>
      </w:r>
      <w:r w:rsidR="00A23B3C">
        <w:rPr>
          <w:rStyle w:val="FontStyle38"/>
          <w:sz w:val="28"/>
          <w:szCs w:val="28"/>
        </w:rPr>
        <w:t xml:space="preserve"> на </w:t>
      </w:r>
      <w:r w:rsidR="00C77CBD">
        <w:rPr>
          <w:rStyle w:val="FontStyle38"/>
          <w:sz w:val="28"/>
          <w:szCs w:val="28"/>
        </w:rPr>
        <w:t>1,4</w:t>
      </w:r>
      <w:r w:rsidR="00A23B3C">
        <w:rPr>
          <w:rStyle w:val="FontStyle38"/>
          <w:sz w:val="28"/>
          <w:szCs w:val="28"/>
        </w:rPr>
        <w:t>%,</w:t>
      </w:r>
      <w:r w:rsidR="00B04C38">
        <w:rPr>
          <w:rStyle w:val="FontStyle38"/>
          <w:sz w:val="28"/>
          <w:szCs w:val="28"/>
        </w:rPr>
        <w:t xml:space="preserve"> книго</w:t>
      </w:r>
      <w:r>
        <w:rPr>
          <w:rStyle w:val="FontStyle38"/>
          <w:sz w:val="28"/>
          <w:szCs w:val="28"/>
        </w:rPr>
        <w:t xml:space="preserve">выдача составила </w:t>
      </w:r>
      <w:r w:rsidR="00C77CBD">
        <w:rPr>
          <w:rStyle w:val="FontStyle38"/>
          <w:sz w:val="28"/>
          <w:szCs w:val="28"/>
        </w:rPr>
        <w:t>65,2</w:t>
      </w:r>
      <w:r>
        <w:rPr>
          <w:rStyle w:val="FontStyle38"/>
          <w:sz w:val="28"/>
          <w:szCs w:val="28"/>
        </w:rPr>
        <w:t xml:space="preserve"> тыс</w:t>
      </w:r>
      <w:r w:rsidR="003F5726">
        <w:rPr>
          <w:rStyle w:val="FontStyle38"/>
          <w:sz w:val="28"/>
          <w:szCs w:val="28"/>
        </w:rPr>
        <w:t>. э</w:t>
      </w:r>
      <w:r>
        <w:rPr>
          <w:rStyle w:val="FontStyle38"/>
          <w:sz w:val="28"/>
          <w:szCs w:val="28"/>
        </w:rPr>
        <w:t>кземпляров</w:t>
      </w:r>
      <w:r w:rsidR="00A23B3C">
        <w:rPr>
          <w:rStyle w:val="FontStyle38"/>
          <w:sz w:val="28"/>
          <w:szCs w:val="28"/>
        </w:rPr>
        <w:t xml:space="preserve">, </w:t>
      </w:r>
      <w:r w:rsidR="003B3650">
        <w:rPr>
          <w:rStyle w:val="FontStyle38"/>
          <w:sz w:val="28"/>
          <w:szCs w:val="28"/>
        </w:rPr>
        <w:t xml:space="preserve">что на </w:t>
      </w:r>
      <w:r w:rsidR="00C77CBD">
        <w:rPr>
          <w:rStyle w:val="FontStyle38"/>
          <w:sz w:val="28"/>
          <w:szCs w:val="28"/>
        </w:rPr>
        <w:t>0,1</w:t>
      </w:r>
      <w:r w:rsidR="003B3650">
        <w:rPr>
          <w:rStyle w:val="FontStyle38"/>
          <w:sz w:val="28"/>
          <w:szCs w:val="28"/>
        </w:rPr>
        <w:t xml:space="preserve">% </w:t>
      </w:r>
      <w:r w:rsidR="00C77CBD">
        <w:rPr>
          <w:rStyle w:val="FontStyle38"/>
          <w:sz w:val="28"/>
          <w:szCs w:val="28"/>
        </w:rPr>
        <w:t>ниже</w:t>
      </w:r>
      <w:r w:rsidR="003B3650">
        <w:rPr>
          <w:rStyle w:val="FontStyle38"/>
          <w:sz w:val="28"/>
          <w:szCs w:val="28"/>
        </w:rPr>
        <w:t xml:space="preserve"> уровня прошлого года</w:t>
      </w:r>
      <w:r>
        <w:rPr>
          <w:rStyle w:val="FontStyle38"/>
          <w:sz w:val="28"/>
          <w:szCs w:val="28"/>
        </w:rPr>
        <w:t xml:space="preserve">, проведено </w:t>
      </w:r>
      <w:r w:rsidR="00735A0E">
        <w:rPr>
          <w:rStyle w:val="FontStyle38"/>
          <w:sz w:val="28"/>
          <w:szCs w:val="28"/>
        </w:rPr>
        <w:t>108</w:t>
      </w:r>
      <w:r w:rsidR="009462F0">
        <w:rPr>
          <w:rStyle w:val="FontStyle38"/>
          <w:sz w:val="28"/>
          <w:szCs w:val="28"/>
        </w:rPr>
        <w:t xml:space="preserve"> </w:t>
      </w:r>
      <w:r>
        <w:rPr>
          <w:rStyle w:val="FontStyle38"/>
          <w:sz w:val="28"/>
          <w:szCs w:val="28"/>
        </w:rPr>
        <w:t>мероприятий</w:t>
      </w:r>
      <w:r w:rsidR="00735A0E">
        <w:rPr>
          <w:rStyle w:val="FontStyle38"/>
          <w:sz w:val="28"/>
          <w:szCs w:val="28"/>
        </w:rPr>
        <w:t>, которые посетило 2425</w:t>
      </w:r>
      <w:r w:rsidR="003B3650">
        <w:rPr>
          <w:rStyle w:val="FontStyle38"/>
          <w:sz w:val="28"/>
          <w:szCs w:val="28"/>
        </w:rPr>
        <w:t xml:space="preserve"> человека</w:t>
      </w:r>
      <w:r w:rsidR="00735A0E">
        <w:rPr>
          <w:rStyle w:val="FontStyle38"/>
          <w:sz w:val="28"/>
          <w:szCs w:val="28"/>
        </w:rPr>
        <w:t>, этот показатель выше аналогичного периода прошлого года</w:t>
      </w:r>
      <w:r>
        <w:rPr>
          <w:rStyle w:val="FontStyle38"/>
          <w:sz w:val="28"/>
          <w:szCs w:val="28"/>
        </w:rPr>
        <w:t xml:space="preserve">. </w:t>
      </w:r>
      <w:r w:rsidR="00B04C38" w:rsidRPr="00733B61">
        <w:rPr>
          <w:rStyle w:val="FontStyle38"/>
          <w:sz w:val="28"/>
          <w:szCs w:val="28"/>
        </w:rPr>
        <w:t xml:space="preserve">За отчетный период </w:t>
      </w:r>
      <w:r w:rsidRPr="00733B61">
        <w:rPr>
          <w:rStyle w:val="FontStyle38"/>
          <w:sz w:val="28"/>
          <w:szCs w:val="28"/>
        </w:rPr>
        <w:t xml:space="preserve">книжный фонд библиотечной сети </w:t>
      </w:r>
      <w:r w:rsidR="00733B61">
        <w:rPr>
          <w:rStyle w:val="FontStyle38"/>
          <w:sz w:val="28"/>
          <w:szCs w:val="28"/>
        </w:rPr>
        <w:t xml:space="preserve">обновился </w:t>
      </w:r>
      <w:r w:rsidR="00B04C38" w:rsidRPr="00733B61">
        <w:rPr>
          <w:rStyle w:val="FontStyle38"/>
          <w:sz w:val="28"/>
          <w:szCs w:val="28"/>
        </w:rPr>
        <w:t xml:space="preserve">на </w:t>
      </w:r>
      <w:r w:rsidR="00733B61">
        <w:rPr>
          <w:rStyle w:val="FontStyle38"/>
          <w:sz w:val="28"/>
          <w:szCs w:val="28"/>
        </w:rPr>
        <w:t>143</w:t>
      </w:r>
      <w:r w:rsidR="00B04C38" w:rsidRPr="00733B61">
        <w:rPr>
          <w:rStyle w:val="FontStyle38"/>
          <w:sz w:val="28"/>
          <w:szCs w:val="28"/>
        </w:rPr>
        <w:t xml:space="preserve"> </w:t>
      </w:r>
      <w:r w:rsidRPr="00733B61">
        <w:rPr>
          <w:rStyle w:val="FontStyle38"/>
          <w:sz w:val="28"/>
          <w:szCs w:val="28"/>
        </w:rPr>
        <w:t>экземпляров кни</w:t>
      </w:r>
      <w:r w:rsidR="00B04C38" w:rsidRPr="00733B61">
        <w:rPr>
          <w:rStyle w:val="FontStyle38"/>
          <w:sz w:val="28"/>
          <w:szCs w:val="28"/>
        </w:rPr>
        <w:t>жной продукции</w:t>
      </w:r>
      <w:r w:rsidRPr="00733B61">
        <w:rPr>
          <w:rStyle w:val="FontStyle38"/>
          <w:sz w:val="28"/>
          <w:szCs w:val="28"/>
        </w:rPr>
        <w:t>.</w:t>
      </w:r>
      <w:r>
        <w:rPr>
          <w:rStyle w:val="FontStyle38"/>
          <w:sz w:val="28"/>
          <w:szCs w:val="28"/>
        </w:rPr>
        <w:t xml:space="preserve"> </w:t>
      </w:r>
    </w:p>
    <w:p w:rsidR="002A2067" w:rsidRDefault="0054313D" w:rsidP="00B04C38">
      <w:pPr>
        <w:jc w:val="both"/>
        <w:rPr>
          <w:rStyle w:val="FontStyle38"/>
          <w:sz w:val="28"/>
          <w:szCs w:val="28"/>
        </w:rPr>
      </w:pPr>
      <w:r>
        <w:rPr>
          <w:rStyle w:val="FontStyle38"/>
          <w:sz w:val="28"/>
          <w:szCs w:val="28"/>
        </w:rPr>
        <w:tab/>
      </w:r>
      <w:r w:rsidR="00A14E3B">
        <w:rPr>
          <w:rStyle w:val="FontStyle38"/>
          <w:sz w:val="28"/>
          <w:szCs w:val="28"/>
        </w:rPr>
        <w:tab/>
      </w:r>
      <w:r w:rsidR="00A14E3B">
        <w:rPr>
          <w:rStyle w:val="FontStyle38"/>
          <w:sz w:val="28"/>
          <w:szCs w:val="28"/>
        </w:rPr>
        <w:tab/>
      </w:r>
      <w:r w:rsidR="00A14E3B">
        <w:rPr>
          <w:rStyle w:val="FontStyle38"/>
          <w:sz w:val="28"/>
          <w:szCs w:val="28"/>
        </w:rPr>
        <w:tab/>
      </w:r>
      <w:r w:rsidR="00A14E3B">
        <w:rPr>
          <w:rStyle w:val="FontStyle38"/>
          <w:sz w:val="28"/>
          <w:szCs w:val="28"/>
        </w:rPr>
        <w:tab/>
      </w:r>
      <w:r w:rsidR="00A14E3B">
        <w:rPr>
          <w:rStyle w:val="FontStyle38"/>
          <w:sz w:val="28"/>
          <w:szCs w:val="28"/>
        </w:rPr>
        <w:tab/>
      </w:r>
      <w:r w:rsidR="00A14E3B">
        <w:rPr>
          <w:rStyle w:val="FontStyle38"/>
          <w:sz w:val="28"/>
          <w:szCs w:val="28"/>
        </w:rPr>
        <w:tab/>
      </w:r>
    </w:p>
    <w:p w:rsidR="00A14E3B" w:rsidRPr="00F643B0" w:rsidRDefault="00A14E3B" w:rsidP="00A14E3B">
      <w:pPr>
        <w:ind w:left="7090" w:firstLine="709"/>
        <w:jc w:val="center"/>
        <w:rPr>
          <w:sz w:val="28"/>
          <w:szCs w:val="28"/>
        </w:rPr>
      </w:pPr>
      <w:r w:rsidRPr="00F643B0">
        <w:rPr>
          <w:sz w:val="28"/>
          <w:szCs w:val="28"/>
        </w:rPr>
        <w:t>Таблица</w:t>
      </w:r>
      <w:r>
        <w:rPr>
          <w:sz w:val="28"/>
          <w:szCs w:val="28"/>
        </w:rPr>
        <w:t>3</w:t>
      </w:r>
    </w:p>
    <w:p w:rsidR="00BE08C7" w:rsidRPr="00F643B0" w:rsidRDefault="00BE08C7" w:rsidP="00BE08C7">
      <w:pPr>
        <w:jc w:val="center"/>
        <w:rPr>
          <w:b/>
          <w:sz w:val="28"/>
          <w:szCs w:val="28"/>
        </w:rPr>
      </w:pPr>
      <w:r w:rsidRPr="00F643B0">
        <w:rPr>
          <w:b/>
          <w:sz w:val="28"/>
          <w:szCs w:val="28"/>
        </w:rPr>
        <w:t xml:space="preserve">Основные показатели </w:t>
      </w:r>
      <w:r w:rsidR="000F7525">
        <w:rPr>
          <w:b/>
          <w:sz w:val="28"/>
          <w:szCs w:val="28"/>
        </w:rPr>
        <w:t>деятельности</w:t>
      </w:r>
    </w:p>
    <w:p w:rsidR="00BE08C7" w:rsidRPr="00F643B0" w:rsidRDefault="00BE08C7" w:rsidP="00BE08C7">
      <w:pPr>
        <w:jc w:val="center"/>
        <w:rPr>
          <w:b/>
          <w:sz w:val="28"/>
          <w:szCs w:val="28"/>
        </w:rPr>
      </w:pPr>
      <w:r w:rsidRPr="00F643B0">
        <w:rPr>
          <w:b/>
          <w:sz w:val="28"/>
          <w:szCs w:val="28"/>
        </w:rPr>
        <w:t>МБУК «Библиотечная сеть» за 201</w:t>
      </w:r>
      <w:r w:rsidR="00A23B3C">
        <w:rPr>
          <w:b/>
          <w:sz w:val="28"/>
          <w:szCs w:val="28"/>
        </w:rPr>
        <w:t>5</w:t>
      </w:r>
      <w:r w:rsidRPr="00F643B0">
        <w:rPr>
          <w:b/>
          <w:sz w:val="28"/>
          <w:szCs w:val="28"/>
        </w:rPr>
        <w:t>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2693"/>
        <w:gridCol w:w="1560"/>
        <w:gridCol w:w="1559"/>
        <w:gridCol w:w="1613"/>
        <w:gridCol w:w="1565"/>
      </w:tblGrid>
      <w:tr w:rsidR="001075E0" w:rsidRPr="0081457A" w:rsidTr="003B3650">
        <w:trPr>
          <w:trHeight w:val="220"/>
        </w:trPr>
        <w:tc>
          <w:tcPr>
            <w:tcW w:w="817" w:type="dxa"/>
            <w:vAlign w:val="center"/>
          </w:tcPr>
          <w:p w:rsidR="001075E0" w:rsidRPr="0081457A" w:rsidRDefault="001075E0" w:rsidP="003D76E7">
            <w:pPr>
              <w:jc w:val="center"/>
              <w:rPr>
                <w:sz w:val="26"/>
                <w:szCs w:val="26"/>
              </w:rPr>
            </w:pPr>
            <w:r w:rsidRPr="0081457A">
              <w:rPr>
                <w:sz w:val="26"/>
                <w:szCs w:val="26"/>
              </w:rPr>
              <w:t>№ п./п.</w:t>
            </w:r>
          </w:p>
        </w:tc>
        <w:tc>
          <w:tcPr>
            <w:tcW w:w="2693" w:type="dxa"/>
            <w:vAlign w:val="center"/>
          </w:tcPr>
          <w:p w:rsidR="001075E0" w:rsidRPr="0081457A" w:rsidRDefault="001075E0" w:rsidP="003D76E7">
            <w:pPr>
              <w:jc w:val="center"/>
              <w:rPr>
                <w:sz w:val="26"/>
                <w:szCs w:val="26"/>
              </w:rPr>
            </w:pPr>
            <w:r w:rsidRPr="0081457A">
              <w:rPr>
                <w:sz w:val="26"/>
                <w:szCs w:val="26"/>
              </w:rPr>
              <w:t>Наименование</w:t>
            </w:r>
          </w:p>
        </w:tc>
        <w:tc>
          <w:tcPr>
            <w:tcW w:w="1560" w:type="dxa"/>
            <w:vAlign w:val="center"/>
          </w:tcPr>
          <w:p w:rsidR="001075E0" w:rsidRPr="0081457A" w:rsidRDefault="001075E0" w:rsidP="003D76E7">
            <w:pPr>
              <w:jc w:val="center"/>
              <w:rPr>
                <w:sz w:val="26"/>
                <w:szCs w:val="26"/>
              </w:rPr>
            </w:pPr>
            <w:r w:rsidRPr="0081457A">
              <w:rPr>
                <w:sz w:val="26"/>
                <w:szCs w:val="26"/>
              </w:rPr>
              <w:t>Единица измерения</w:t>
            </w:r>
          </w:p>
        </w:tc>
        <w:tc>
          <w:tcPr>
            <w:tcW w:w="1559" w:type="dxa"/>
            <w:tcBorders>
              <w:right w:val="single" w:sz="4" w:space="0" w:color="auto"/>
            </w:tcBorders>
            <w:vAlign w:val="center"/>
          </w:tcPr>
          <w:p w:rsidR="001075E0" w:rsidRPr="0081457A" w:rsidRDefault="003B3650" w:rsidP="00A14E3B">
            <w:pPr>
              <w:jc w:val="center"/>
              <w:rPr>
                <w:sz w:val="26"/>
                <w:szCs w:val="26"/>
              </w:rPr>
            </w:pPr>
            <w:r>
              <w:rPr>
                <w:sz w:val="26"/>
                <w:szCs w:val="26"/>
              </w:rPr>
              <w:t>2014г</w:t>
            </w:r>
          </w:p>
        </w:tc>
        <w:tc>
          <w:tcPr>
            <w:tcW w:w="1613" w:type="dxa"/>
            <w:tcBorders>
              <w:left w:val="single" w:sz="4" w:space="0" w:color="auto"/>
              <w:right w:val="single" w:sz="4" w:space="0" w:color="auto"/>
            </w:tcBorders>
            <w:vAlign w:val="center"/>
          </w:tcPr>
          <w:p w:rsidR="001075E0" w:rsidRPr="0081457A" w:rsidRDefault="001075E0" w:rsidP="003B3650">
            <w:pPr>
              <w:jc w:val="center"/>
              <w:rPr>
                <w:sz w:val="26"/>
                <w:szCs w:val="26"/>
              </w:rPr>
            </w:pPr>
            <w:r w:rsidRPr="0081457A">
              <w:rPr>
                <w:sz w:val="26"/>
                <w:szCs w:val="26"/>
              </w:rPr>
              <w:t>201</w:t>
            </w:r>
            <w:r w:rsidR="003B3650">
              <w:rPr>
                <w:sz w:val="26"/>
                <w:szCs w:val="26"/>
              </w:rPr>
              <w:t>5</w:t>
            </w:r>
            <w:r w:rsidRPr="0081457A">
              <w:rPr>
                <w:sz w:val="26"/>
                <w:szCs w:val="26"/>
              </w:rPr>
              <w:t xml:space="preserve"> г</w:t>
            </w:r>
          </w:p>
        </w:tc>
        <w:tc>
          <w:tcPr>
            <w:tcW w:w="1565" w:type="dxa"/>
            <w:tcBorders>
              <w:left w:val="single" w:sz="4" w:space="0" w:color="auto"/>
              <w:right w:val="single" w:sz="4" w:space="0" w:color="auto"/>
            </w:tcBorders>
          </w:tcPr>
          <w:p w:rsidR="001075E0" w:rsidRPr="0081457A" w:rsidRDefault="001075E0" w:rsidP="001075E0">
            <w:pPr>
              <w:jc w:val="center"/>
              <w:rPr>
                <w:sz w:val="26"/>
                <w:szCs w:val="26"/>
              </w:rPr>
            </w:pPr>
            <w:r w:rsidRPr="0081457A">
              <w:rPr>
                <w:sz w:val="26"/>
                <w:szCs w:val="26"/>
              </w:rPr>
              <w:t>% выполнения</w:t>
            </w:r>
          </w:p>
        </w:tc>
      </w:tr>
      <w:tr w:rsidR="001075E0" w:rsidRPr="0081457A" w:rsidTr="003B3650">
        <w:trPr>
          <w:trHeight w:val="170"/>
        </w:trPr>
        <w:tc>
          <w:tcPr>
            <w:tcW w:w="817" w:type="dxa"/>
          </w:tcPr>
          <w:p w:rsidR="001075E0" w:rsidRPr="0081457A" w:rsidRDefault="001075E0" w:rsidP="003D76E7">
            <w:pPr>
              <w:jc w:val="center"/>
              <w:rPr>
                <w:sz w:val="26"/>
                <w:szCs w:val="26"/>
              </w:rPr>
            </w:pPr>
            <w:r w:rsidRPr="0081457A">
              <w:rPr>
                <w:sz w:val="26"/>
                <w:szCs w:val="26"/>
              </w:rPr>
              <w:t>1</w:t>
            </w:r>
          </w:p>
        </w:tc>
        <w:tc>
          <w:tcPr>
            <w:tcW w:w="2693" w:type="dxa"/>
          </w:tcPr>
          <w:p w:rsidR="001075E0" w:rsidRPr="0081457A" w:rsidRDefault="001075E0" w:rsidP="003D76E7">
            <w:pPr>
              <w:rPr>
                <w:sz w:val="26"/>
                <w:szCs w:val="26"/>
              </w:rPr>
            </w:pPr>
            <w:r w:rsidRPr="0081457A">
              <w:rPr>
                <w:sz w:val="26"/>
                <w:szCs w:val="26"/>
              </w:rPr>
              <w:t>Число пользователей</w:t>
            </w:r>
          </w:p>
        </w:tc>
        <w:tc>
          <w:tcPr>
            <w:tcW w:w="1560" w:type="dxa"/>
          </w:tcPr>
          <w:p w:rsidR="001075E0" w:rsidRPr="0081457A" w:rsidRDefault="001075E0" w:rsidP="003D76E7">
            <w:pPr>
              <w:jc w:val="center"/>
              <w:rPr>
                <w:sz w:val="26"/>
                <w:szCs w:val="26"/>
              </w:rPr>
            </w:pPr>
            <w:r w:rsidRPr="0081457A">
              <w:rPr>
                <w:sz w:val="26"/>
                <w:szCs w:val="26"/>
              </w:rPr>
              <w:t>человек</w:t>
            </w:r>
          </w:p>
        </w:tc>
        <w:tc>
          <w:tcPr>
            <w:tcW w:w="1559" w:type="dxa"/>
            <w:tcBorders>
              <w:right w:val="single" w:sz="4" w:space="0" w:color="auto"/>
            </w:tcBorders>
          </w:tcPr>
          <w:p w:rsidR="001075E0" w:rsidRPr="0081457A" w:rsidRDefault="00C77CBD" w:rsidP="003D76E7">
            <w:pPr>
              <w:jc w:val="center"/>
              <w:rPr>
                <w:sz w:val="26"/>
                <w:szCs w:val="26"/>
              </w:rPr>
            </w:pPr>
            <w:r>
              <w:rPr>
                <w:sz w:val="26"/>
                <w:szCs w:val="26"/>
              </w:rPr>
              <w:t>3272</w:t>
            </w:r>
          </w:p>
        </w:tc>
        <w:tc>
          <w:tcPr>
            <w:tcW w:w="1613" w:type="dxa"/>
            <w:tcBorders>
              <w:left w:val="single" w:sz="4" w:space="0" w:color="auto"/>
              <w:right w:val="single" w:sz="4" w:space="0" w:color="auto"/>
            </w:tcBorders>
          </w:tcPr>
          <w:p w:rsidR="001075E0" w:rsidRPr="0081457A" w:rsidRDefault="00C77CBD" w:rsidP="003D76E7">
            <w:pPr>
              <w:jc w:val="center"/>
              <w:rPr>
                <w:sz w:val="26"/>
                <w:szCs w:val="26"/>
              </w:rPr>
            </w:pPr>
            <w:r>
              <w:rPr>
                <w:sz w:val="26"/>
                <w:szCs w:val="26"/>
              </w:rPr>
              <w:t>3255</w:t>
            </w:r>
          </w:p>
        </w:tc>
        <w:tc>
          <w:tcPr>
            <w:tcW w:w="1565" w:type="dxa"/>
            <w:tcBorders>
              <w:left w:val="single" w:sz="4" w:space="0" w:color="auto"/>
              <w:right w:val="single" w:sz="4" w:space="0" w:color="auto"/>
            </w:tcBorders>
          </w:tcPr>
          <w:p w:rsidR="001075E0" w:rsidRPr="0081457A" w:rsidRDefault="00C77CBD" w:rsidP="003D76E7">
            <w:pPr>
              <w:jc w:val="center"/>
              <w:rPr>
                <w:sz w:val="26"/>
                <w:szCs w:val="26"/>
              </w:rPr>
            </w:pPr>
            <w:r>
              <w:rPr>
                <w:sz w:val="26"/>
                <w:szCs w:val="26"/>
              </w:rPr>
              <w:t>99,5</w:t>
            </w:r>
          </w:p>
        </w:tc>
      </w:tr>
      <w:tr w:rsidR="001075E0" w:rsidRPr="0081457A" w:rsidTr="003B3650">
        <w:trPr>
          <w:trHeight w:val="220"/>
        </w:trPr>
        <w:tc>
          <w:tcPr>
            <w:tcW w:w="817" w:type="dxa"/>
          </w:tcPr>
          <w:p w:rsidR="001075E0" w:rsidRPr="0081457A" w:rsidRDefault="001075E0" w:rsidP="003D76E7">
            <w:pPr>
              <w:jc w:val="center"/>
              <w:rPr>
                <w:sz w:val="26"/>
                <w:szCs w:val="26"/>
              </w:rPr>
            </w:pPr>
            <w:r w:rsidRPr="0081457A">
              <w:rPr>
                <w:sz w:val="26"/>
                <w:szCs w:val="26"/>
              </w:rPr>
              <w:t>2</w:t>
            </w:r>
          </w:p>
        </w:tc>
        <w:tc>
          <w:tcPr>
            <w:tcW w:w="2693" w:type="dxa"/>
          </w:tcPr>
          <w:p w:rsidR="001075E0" w:rsidRPr="0081457A" w:rsidRDefault="001075E0" w:rsidP="003D76E7">
            <w:pPr>
              <w:rPr>
                <w:sz w:val="26"/>
                <w:szCs w:val="26"/>
              </w:rPr>
            </w:pPr>
            <w:r w:rsidRPr="0081457A">
              <w:rPr>
                <w:sz w:val="26"/>
                <w:szCs w:val="26"/>
              </w:rPr>
              <w:t>Количество читателей посетивших библиотеки</w:t>
            </w:r>
          </w:p>
        </w:tc>
        <w:tc>
          <w:tcPr>
            <w:tcW w:w="1560" w:type="dxa"/>
          </w:tcPr>
          <w:p w:rsidR="001075E0" w:rsidRPr="0081457A" w:rsidRDefault="001075E0" w:rsidP="003D76E7">
            <w:pPr>
              <w:jc w:val="center"/>
              <w:rPr>
                <w:sz w:val="26"/>
                <w:szCs w:val="26"/>
              </w:rPr>
            </w:pPr>
            <w:r w:rsidRPr="0081457A">
              <w:rPr>
                <w:sz w:val="26"/>
                <w:szCs w:val="26"/>
              </w:rPr>
              <w:t>человек</w:t>
            </w:r>
          </w:p>
        </w:tc>
        <w:tc>
          <w:tcPr>
            <w:tcW w:w="1559" w:type="dxa"/>
            <w:tcBorders>
              <w:right w:val="single" w:sz="4" w:space="0" w:color="auto"/>
            </w:tcBorders>
          </w:tcPr>
          <w:p w:rsidR="001075E0" w:rsidRPr="0081457A" w:rsidRDefault="00C77CBD" w:rsidP="003D76E7">
            <w:pPr>
              <w:jc w:val="center"/>
              <w:rPr>
                <w:sz w:val="26"/>
                <w:szCs w:val="26"/>
              </w:rPr>
            </w:pPr>
            <w:r>
              <w:rPr>
                <w:sz w:val="26"/>
                <w:szCs w:val="26"/>
              </w:rPr>
              <w:t>38904</w:t>
            </w:r>
          </w:p>
        </w:tc>
        <w:tc>
          <w:tcPr>
            <w:tcW w:w="1613" w:type="dxa"/>
            <w:tcBorders>
              <w:left w:val="single" w:sz="4" w:space="0" w:color="auto"/>
              <w:right w:val="single" w:sz="4" w:space="0" w:color="auto"/>
            </w:tcBorders>
          </w:tcPr>
          <w:p w:rsidR="001075E0" w:rsidRPr="0081457A" w:rsidRDefault="00C77CBD" w:rsidP="003D76E7">
            <w:pPr>
              <w:jc w:val="center"/>
              <w:rPr>
                <w:sz w:val="26"/>
                <w:szCs w:val="26"/>
              </w:rPr>
            </w:pPr>
            <w:r>
              <w:rPr>
                <w:sz w:val="26"/>
                <w:szCs w:val="26"/>
              </w:rPr>
              <w:t>39466</w:t>
            </w:r>
          </w:p>
        </w:tc>
        <w:tc>
          <w:tcPr>
            <w:tcW w:w="1565" w:type="dxa"/>
            <w:tcBorders>
              <w:left w:val="single" w:sz="4" w:space="0" w:color="auto"/>
              <w:right w:val="single" w:sz="4" w:space="0" w:color="auto"/>
            </w:tcBorders>
          </w:tcPr>
          <w:p w:rsidR="001075E0" w:rsidRPr="0081457A" w:rsidRDefault="00C77CBD" w:rsidP="003D76E7">
            <w:pPr>
              <w:jc w:val="center"/>
              <w:rPr>
                <w:sz w:val="26"/>
                <w:szCs w:val="26"/>
              </w:rPr>
            </w:pPr>
            <w:r>
              <w:rPr>
                <w:sz w:val="26"/>
                <w:szCs w:val="26"/>
              </w:rPr>
              <w:t>101,4</w:t>
            </w:r>
          </w:p>
        </w:tc>
      </w:tr>
      <w:tr w:rsidR="001075E0" w:rsidRPr="0081457A" w:rsidTr="003B3650">
        <w:trPr>
          <w:trHeight w:val="220"/>
        </w:trPr>
        <w:tc>
          <w:tcPr>
            <w:tcW w:w="817" w:type="dxa"/>
          </w:tcPr>
          <w:p w:rsidR="001075E0" w:rsidRPr="0081457A" w:rsidRDefault="001075E0" w:rsidP="003D76E7">
            <w:pPr>
              <w:jc w:val="center"/>
              <w:rPr>
                <w:sz w:val="26"/>
                <w:szCs w:val="26"/>
              </w:rPr>
            </w:pPr>
            <w:r w:rsidRPr="0081457A">
              <w:rPr>
                <w:sz w:val="26"/>
                <w:szCs w:val="26"/>
              </w:rPr>
              <w:t>2.1.</w:t>
            </w:r>
          </w:p>
        </w:tc>
        <w:tc>
          <w:tcPr>
            <w:tcW w:w="2693" w:type="dxa"/>
          </w:tcPr>
          <w:p w:rsidR="001075E0" w:rsidRPr="0081457A" w:rsidRDefault="001075E0" w:rsidP="003D76E7">
            <w:pPr>
              <w:rPr>
                <w:sz w:val="26"/>
                <w:szCs w:val="26"/>
              </w:rPr>
            </w:pPr>
            <w:r w:rsidRPr="0081457A">
              <w:rPr>
                <w:sz w:val="26"/>
                <w:szCs w:val="26"/>
              </w:rPr>
              <w:t>в т.ч. дети</w:t>
            </w:r>
          </w:p>
        </w:tc>
        <w:tc>
          <w:tcPr>
            <w:tcW w:w="1560" w:type="dxa"/>
          </w:tcPr>
          <w:p w:rsidR="001075E0" w:rsidRPr="0081457A" w:rsidRDefault="001075E0" w:rsidP="003D76E7">
            <w:pPr>
              <w:jc w:val="center"/>
              <w:rPr>
                <w:sz w:val="26"/>
                <w:szCs w:val="26"/>
              </w:rPr>
            </w:pPr>
            <w:r w:rsidRPr="0081457A">
              <w:rPr>
                <w:sz w:val="26"/>
                <w:szCs w:val="26"/>
              </w:rPr>
              <w:t>человек</w:t>
            </w:r>
          </w:p>
        </w:tc>
        <w:tc>
          <w:tcPr>
            <w:tcW w:w="1559" w:type="dxa"/>
            <w:tcBorders>
              <w:right w:val="single" w:sz="4" w:space="0" w:color="auto"/>
            </w:tcBorders>
          </w:tcPr>
          <w:p w:rsidR="001075E0" w:rsidRPr="0081457A" w:rsidRDefault="00C77CBD" w:rsidP="003D76E7">
            <w:pPr>
              <w:jc w:val="center"/>
              <w:rPr>
                <w:sz w:val="26"/>
                <w:szCs w:val="26"/>
              </w:rPr>
            </w:pPr>
            <w:r>
              <w:rPr>
                <w:sz w:val="26"/>
                <w:szCs w:val="26"/>
              </w:rPr>
              <w:t>18091</w:t>
            </w:r>
          </w:p>
        </w:tc>
        <w:tc>
          <w:tcPr>
            <w:tcW w:w="1613" w:type="dxa"/>
            <w:tcBorders>
              <w:left w:val="single" w:sz="4" w:space="0" w:color="auto"/>
              <w:right w:val="single" w:sz="4" w:space="0" w:color="auto"/>
            </w:tcBorders>
          </w:tcPr>
          <w:p w:rsidR="001075E0" w:rsidRPr="0081457A" w:rsidRDefault="00C77CBD" w:rsidP="003D76E7">
            <w:pPr>
              <w:jc w:val="center"/>
              <w:rPr>
                <w:sz w:val="26"/>
                <w:szCs w:val="26"/>
              </w:rPr>
            </w:pPr>
            <w:r>
              <w:rPr>
                <w:sz w:val="26"/>
                <w:szCs w:val="26"/>
              </w:rPr>
              <w:t>16608</w:t>
            </w:r>
          </w:p>
        </w:tc>
        <w:tc>
          <w:tcPr>
            <w:tcW w:w="1565" w:type="dxa"/>
            <w:tcBorders>
              <w:left w:val="single" w:sz="4" w:space="0" w:color="auto"/>
              <w:right w:val="single" w:sz="4" w:space="0" w:color="auto"/>
            </w:tcBorders>
          </w:tcPr>
          <w:p w:rsidR="001075E0" w:rsidRPr="0081457A" w:rsidRDefault="00C77CBD" w:rsidP="003D76E7">
            <w:pPr>
              <w:jc w:val="center"/>
              <w:rPr>
                <w:sz w:val="26"/>
                <w:szCs w:val="26"/>
              </w:rPr>
            </w:pPr>
            <w:r>
              <w:rPr>
                <w:sz w:val="26"/>
                <w:szCs w:val="26"/>
              </w:rPr>
              <w:t>91,8</w:t>
            </w:r>
          </w:p>
        </w:tc>
      </w:tr>
      <w:tr w:rsidR="001075E0" w:rsidRPr="0081457A" w:rsidTr="003B3650">
        <w:trPr>
          <w:trHeight w:val="220"/>
        </w:trPr>
        <w:tc>
          <w:tcPr>
            <w:tcW w:w="817" w:type="dxa"/>
          </w:tcPr>
          <w:p w:rsidR="001075E0" w:rsidRPr="0081457A" w:rsidRDefault="001075E0" w:rsidP="003D76E7">
            <w:pPr>
              <w:jc w:val="center"/>
              <w:rPr>
                <w:sz w:val="26"/>
                <w:szCs w:val="26"/>
              </w:rPr>
            </w:pPr>
            <w:r w:rsidRPr="0081457A">
              <w:rPr>
                <w:sz w:val="26"/>
                <w:szCs w:val="26"/>
              </w:rPr>
              <w:t>3</w:t>
            </w:r>
          </w:p>
        </w:tc>
        <w:tc>
          <w:tcPr>
            <w:tcW w:w="2693" w:type="dxa"/>
          </w:tcPr>
          <w:p w:rsidR="001075E0" w:rsidRPr="0081457A" w:rsidRDefault="001075E0" w:rsidP="003D76E7">
            <w:pPr>
              <w:rPr>
                <w:sz w:val="26"/>
                <w:szCs w:val="26"/>
              </w:rPr>
            </w:pPr>
            <w:r w:rsidRPr="0081457A">
              <w:rPr>
                <w:sz w:val="26"/>
                <w:szCs w:val="26"/>
              </w:rPr>
              <w:t>Книговыдача</w:t>
            </w:r>
          </w:p>
        </w:tc>
        <w:tc>
          <w:tcPr>
            <w:tcW w:w="1560" w:type="dxa"/>
          </w:tcPr>
          <w:p w:rsidR="001075E0" w:rsidRPr="0081457A" w:rsidRDefault="001075E0" w:rsidP="003D76E7">
            <w:pPr>
              <w:jc w:val="center"/>
              <w:rPr>
                <w:sz w:val="26"/>
                <w:szCs w:val="26"/>
              </w:rPr>
            </w:pPr>
            <w:r w:rsidRPr="0081457A">
              <w:rPr>
                <w:sz w:val="26"/>
                <w:szCs w:val="26"/>
              </w:rPr>
              <w:t>тыс. экз.</w:t>
            </w:r>
          </w:p>
        </w:tc>
        <w:tc>
          <w:tcPr>
            <w:tcW w:w="1559" w:type="dxa"/>
            <w:tcBorders>
              <w:right w:val="single" w:sz="4" w:space="0" w:color="auto"/>
            </w:tcBorders>
          </w:tcPr>
          <w:p w:rsidR="001075E0" w:rsidRPr="0081457A" w:rsidRDefault="00C77CBD" w:rsidP="003D76E7">
            <w:pPr>
              <w:jc w:val="center"/>
              <w:rPr>
                <w:sz w:val="26"/>
                <w:szCs w:val="26"/>
              </w:rPr>
            </w:pPr>
            <w:r>
              <w:rPr>
                <w:sz w:val="26"/>
                <w:szCs w:val="26"/>
              </w:rPr>
              <w:t>65245</w:t>
            </w:r>
          </w:p>
        </w:tc>
        <w:tc>
          <w:tcPr>
            <w:tcW w:w="1613" w:type="dxa"/>
            <w:tcBorders>
              <w:left w:val="single" w:sz="4" w:space="0" w:color="auto"/>
              <w:right w:val="single" w:sz="4" w:space="0" w:color="auto"/>
            </w:tcBorders>
          </w:tcPr>
          <w:p w:rsidR="001075E0" w:rsidRPr="0081457A" w:rsidRDefault="00C77CBD" w:rsidP="003D76E7">
            <w:pPr>
              <w:jc w:val="center"/>
              <w:rPr>
                <w:sz w:val="26"/>
                <w:szCs w:val="26"/>
              </w:rPr>
            </w:pPr>
            <w:r>
              <w:rPr>
                <w:sz w:val="26"/>
                <w:szCs w:val="26"/>
              </w:rPr>
              <w:t>65164</w:t>
            </w:r>
          </w:p>
        </w:tc>
        <w:tc>
          <w:tcPr>
            <w:tcW w:w="1565" w:type="dxa"/>
            <w:tcBorders>
              <w:left w:val="single" w:sz="4" w:space="0" w:color="auto"/>
              <w:right w:val="single" w:sz="4" w:space="0" w:color="auto"/>
            </w:tcBorders>
          </w:tcPr>
          <w:p w:rsidR="001075E0" w:rsidRPr="0081457A" w:rsidRDefault="00C77CBD" w:rsidP="003D76E7">
            <w:pPr>
              <w:jc w:val="center"/>
              <w:rPr>
                <w:sz w:val="26"/>
                <w:szCs w:val="26"/>
              </w:rPr>
            </w:pPr>
            <w:r>
              <w:rPr>
                <w:sz w:val="26"/>
                <w:szCs w:val="26"/>
              </w:rPr>
              <w:t>99,9</w:t>
            </w:r>
          </w:p>
        </w:tc>
      </w:tr>
      <w:tr w:rsidR="001075E0" w:rsidRPr="0081457A" w:rsidTr="003B3650">
        <w:trPr>
          <w:trHeight w:val="220"/>
        </w:trPr>
        <w:tc>
          <w:tcPr>
            <w:tcW w:w="817" w:type="dxa"/>
          </w:tcPr>
          <w:p w:rsidR="001075E0" w:rsidRPr="0081457A" w:rsidRDefault="001075E0" w:rsidP="003D76E7">
            <w:pPr>
              <w:jc w:val="center"/>
              <w:rPr>
                <w:sz w:val="26"/>
                <w:szCs w:val="26"/>
              </w:rPr>
            </w:pPr>
            <w:r w:rsidRPr="0081457A">
              <w:rPr>
                <w:sz w:val="26"/>
                <w:szCs w:val="26"/>
              </w:rPr>
              <w:t>4</w:t>
            </w:r>
          </w:p>
        </w:tc>
        <w:tc>
          <w:tcPr>
            <w:tcW w:w="2693" w:type="dxa"/>
          </w:tcPr>
          <w:p w:rsidR="001075E0" w:rsidRPr="0081457A" w:rsidRDefault="001075E0" w:rsidP="003D76E7">
            <w:pPr>
              <w:rPr>
                <w:sz w:val="26"/>
                <w:szCs w:val="26"/>
              </w:rPr>
            </w:pPr>
            <w:r w:rsidRPr="0081457A">
              <w:rPr>
                <w:sz w:val="26"/>
                <w:szCs w:val="26"/>
              </w:rPr>
              <w:t>Количество проведённых мероприятий</w:t>
            </w:r>
          </w:p>
        </w:tc>
        <w:tc>
          <w:tcPr>
            <w:tcW w:w="1560" w:type="dxa"/>
          </w:tcPr>
          <w:p w:rsidR="001075E0" w:rsidRPr="0081457A" w:rsidRDefault="001075E0" w:rsidP="003D76E7">
            <w:pPr>
              <w:jc w:val="center"/>
              <w:rPr>
                <w:sz w:val="26"/>
                <w:szCs w:val="26"/>
              </w:rPr>
            </w:pPr>
            <w:r w:rsidRPr="0081457A">
              <w:rPr>
                <w:sz w:val="26"/>
                <w:szCs w:val="26"/>
              </w:rPr>
              <w:t>мероприятия</w:t>
            </w:r>
          </w:p>
        </w:tc>
        <w:tc>
          <w:tcPr>
            <w:tcW w:w="1559" w:type="dxa"/>
            <w:tcBorders>
              <w:right w:val="single" w:sz="4" w:space="0" w:color="auto"/>
            </w:tcBorders>
          </w:tcPr>
          <w:p w:rsidR="001075E0" w:rsidRPr="0081457A" w:rsidRDefault="00A14E3B" w:rsidP="003D76E7">
            <w:pPr>
              <w:jc w:val="center"/>
              <w:rPr>
                <w:sz w:val="26"/>
                <w:szCs w:val="26"/>
              </w:rPr>
            </w:pPr>
            <w:r>
              <w:rPr>
                <w:sz w:val="26"/>
                <w:szCs w:val="26"/>
              </w:rPr>
              <w:t>113</w:t>
            </w:r>
          </w:p>
        </w:tc>
        <w:tc>
          <w:tcPr>
            <w:tcW w:w="1613" w:type="dxa"/>
            <w:tcBorders>
              <w:left w:val="single" w:sz="4" w:space="0" w:color="auto"/>
              <w:right w:val="single" w:sz="4" w:space="0" w:color="auto"/>
            </w:tcBorders>
          </w:tcPr>
          <w:p w:rsidR="001075E0" w:rsidRPr="0081457A" w:rsidRDefault="00A14E3B" w:rsidP="003D76E7">
            <w:pPr>
              <w:jc w:val="center"/>
              <w:rPr>
                <w:sz w:val="26"/>
                <w:szCs w:val="26"/>
              </w:rPr>
            </w:pPr>
            <w:r>
              <w:rPr>
                <w:sz w:val="26"/>
                <w:szCs w:val="26"/>
              </w:rPr>
              <w:t>108</w:t>
            </w:r>
          </w:p>
        </w:tc>
        <w:tc>
          <w:tcPr>
            <w:tcW w:w="1565" w:type="dxa"/>
            <w:tcBorders>
              <w:left w:val="single" w:sz="4" w:space="0" w:color="auto"/>
              <w:right w:val="single" w:sz="4" w:space="0" w:color="auto"/>
            </w:tcBorders>
          </w:tcPr>
          <w:p w:rsidR="001075E0" w:rsidRPr="0081457A" w:rsidRDefault="00A14E3B" w:rsidP="003D76E7">
            <w:pPr>
              <w:jc w:val="center"/>
              <w:rPr>
                <w:sz w:val="26"/>
                <w:szCs w:val="26"/>
              </w:rPr>
            </w:pPr>
            <w:r>
              <w:rPr>
                <w:sz w:val="26"/>
                <w:szCs w:val="26"/>
              </w:rPr>
              <w:t>95,6</w:t>
            </w:r>
          </w:p>
        </w:tc>
      </w:tr>
      <w:tr w:rsidR="001075E0" w:rsidRPr="0081457A" w:rsidTr="003B3650">
        <w:trPr>
          <w:trHeight w:val="220"/>
        </w:trPr>
        <w:tc>
          <w:tcPr>
            <w:tcW w:w="817" w:type="dxa"/>
          </w:tcPr>
          <w:p w:rsidR="001075E0" w:rsidRPr="0081457A" w:rsidRDefault="001075E0" w:rsidP="003D76E7">
            <w:pPr>
              <w:jc w:val="center"/>
              <w:rPr>
                <w:sz w:val="26"/>
                <w:szCs w:val="26"/>
              </w:rPr>
            </w:pPr>
            <w:r w:rsidRPr="0081457A">
              <w:rPr>
                <w:sz w:val="26"/>
                <w:szCs w:val="26"/>
              </w:rPr>
              <w:t>4.1.</w:t>
            </w:r>
          </w:p>
        </w:tc>
        <w:tc>
          <w:tcPr>
            <w:tcW w:w="2693" w:type="dxa"/>
          </w:tcPr>
          <w:p w:rsidR="001075E0" w:rsidRPr="0081457A" w:rsidRDefault="001075E0" w:rsidP="003D76E7">
            <w:pPr>
              <w:rPr>
                <w:sz w:val="26"/>
                <w:szCs w:val="26"/>
              </w:rPr>
            </w:pPr>
            <w:r w:rsidRPr="0081457A">
              <w:rPr>
                <w:sz w:val="26"/>
                <w:szCs w:val="26"/>
              </w:rPr>
              <w:t>в т.ч. дети</w:t>
            </w:r>
          </w:p>
        </w:tc>
        <w:tc>
          <w:tcPr>
            <w:tcW w:w="1560" w:type="dxa"/>
          </w:tcPr>
          <w:p w:rsidR="001075E0" w:rsidRPr="0081457A" w:rsidRDefault="001075E0" w:rsidP="003D76E7">
            <w:pPr>
              <w:jc w:val="center"/>
              <w:rPr>
                <w:b/>
                <w:sz w:val="26"/>
                <w:szCs w:val="26"/>
              </w:rPr>
            </w:pPr>
            <w:r w:rsidRPr="0081457A">
              <w:rPr>
                <w:sz w:val="26"/>
                <w:szCs w:val="26"/>
              </w:rPr>
              <w:t>мероприятия</w:t>
            </w:r>
          </w:p>
        </w:tc>
        <w:tc>
          <w:tcPr>
            <w:tcW w:w="1559" w:type="dxa"/>
            <w:tcBorders>
              <w:right w:val="single" w:sz="4" w:space="0" w:color="auto"/>
            </w:tcBorders>
          </w:tcPr>
          <w:p w:rsidR="001075E0" w:rsidRPr="0081457A" w:rsidRDefault="00A14E3B" w:rsidP="003D76E7">
            <w:pPr>
              <w:jc w:val="center"/>
              <w:rPr>
                <w:sz w:val="26"/>
                <w:szCs w:val="26"/>
              </w:rPr>
            </w:pPr>
            <w:r>
              <w:rPr>
                <w:sz w:val="26"/>
                <w:szCs w:val="26"/>
              </w:rPr>
              <w:t>66</w:t>
            </w:r>
          </w:p>
        </w:tc>
        <w:tc>
          <w:tcPr>
            <w:tcW w:w="1613" w:type="dxa"/>
            <w:tcBorders>
              <w:left w:val="single" w:sz="4" w:space="0" w:color="auto"/>
              <w:right w:val="single" w:sz="4" w:space="0" w:color="auto"/>
            </w:tcBorders>
          </w:tcPr>
          <w:p w:rsidR="001075E0" w:rsidRPr="0081457A" w:rsidRDefault="00A14E3B" w:rsidP="003D76E7">
            <w:pPr>
              <w:jc w:val="center"/>
              <w:rPr>
                <w:sz w:val="26"/>
                <w:szCs w:val="26"/>
              </w:rPr>
            </w:pPr>
            <w:r>
              <w:rPr>
                <w:sz w:val="26"/>
                <w:szCs w:val="26"/>
              </w:rPr>
              <w:t>73</w:t>
            </w:r>
          </w:p>
        </w:tc>
        <w:tc>
          <w:tcPr>
            <w:tcW w:w="1565" w:type="dxa"/>
            <w:tcBorders>
              <w:left w:val="single" w:sz="4" w:space="0" w:color="auto"/>
              <w:right w:val="single" w:sz="4" w:space="0" w:color="auto"/>
            </w:tcBorders>
          </w:tcPr>
          <w:p w:rsidR="001075E0" w:rsidRPr="0081457A" w:rsidRDefault="00A14E3B" w:rsidP="003D76E7">
            <w:pPr>
              <w:jc w:val="center"/>
              <w:rPr>
                <w:sz w:val="26"/>
                <w:szCs w:val="26"/>
              </w:rPr>
            </w:pPr>
            <w:r>
              <w:rPr>
                <w:sz w:val="26"/>
                <w:szCs w:val="26"/>
              </w:rPr>
              <w:t>110,6</w:t>
            </w:r>
          </w:p>
        </w:tc>
      </w:tr>
      <w:tr w:rsidR="001075E0" w:rsidRPr="0081457A" w:rsidTr="003B3650">
        <w:trPr>
          <w:trHeight w:val="220"/>
        </w:trPr>
        <w:tc>
          <w:tcPr>
            <w:tcW w:w="817" w:type="dxa"/>
          </w:tcPr>
          <w:p w:rsidR="001075E0" w:rsidRPr="0081457A" w:rsidRDefault="001075E0" w:rsidP="003D76E7">
            <w:pPr>
              <w:jc w:val="center"/>
              <w:rPr>
                <w:sz w:val="26"/>
                <w:szCs w:val="26"/>
              </w:rPr>
            </w:pPr>
            <w:r w:rsidRPr="0081457A">
              <w:rPr>
                <w:sz w:val="26"/>
                <w:szCs w:val="26"/>
              </w:rPr>
              <w:t>5</w:t>
            </w:r>
          </w:p>
        </w:tc>
        <w:tc>
          <w:tcPr>
            <w:tcW w:w="2693" w:type="dxa"/>
          </w:tcPr>
          <w:p w:rsidR="001075E0" w:rsidRPr="0081457A" w:rsidRDefault="001075E0" w:rsidP="005E5A93">
            <w:pPr>
              <w:rPr>
                <w:sz w:val="26"/>
                <w:szCs w:val="26"/>
              </w:rPr>
            </w:pPr>
            <w:r w:rsidRPr="0081457A">
              <w:rPr>
                <w:sz w:val="26"/>
                <w:szCs w:val="26"/>
              </w:rPr>
              <w:t>Число человек посетивших мероприятий</w:t>
            </w:r>
          </w:p>
        </w:tc>
        <w:tc>
          <w:tcPr>
            <w:tcW w:w="1560" w:type="dxa"/>
          </w:tcPr>
          <w:p w:rsidR="001075E0" w:rsidRPr="0081457A" w:rsidRDefault="001075E0" w:rsidP="003D76E7">
            <w:pPr>
              <w:jc w:val="center"/>
              <w:rPr>
                <w:sz w:val="26"/>
                <w:szCs w:val="26"/>
              </w:rPr>
            </w:pPr>
            <w:r w:rsidRPr="0081457A">
              <w:rPr>
                <w:sz w:val="26"/>
                <w:szCs w:val="26"/>
              </w:rPr>
              <w:t>человек</w:t>
            </w:r>
          </w:p>
        </w:tc>
        <w:tc>
          <w:tcPr>
            <w:tcW w:w="1559" w:type="dxa"/>
            <w:tcBorders>
              <w:right w:val="single" w:sz="4" w:space="0" w:color="auto"/>
            </w:tcBorders>
          </w:tcPr>
          <w:p w:rsidR="001075E0" w:rsidRPr="0081457A" w:rsidRDefault="00A14E3B" w:rsidP="003D76E7">
            <w:pPr>
              <w:jc w:val="center"/>
              <w:rPr>
                <w:sz w:val="26"/>
                <w:szCs w:val="26"/>
              </w:rPr>
            </w:pPr>
            <w:r>
              <w:rPr>
                <w:sz w:val="26"/>
                <w:szCs w:val="26"/>
              </w:rPr>
              <w:t>2090</w:t>
            </w:r>
          </w:p>
        </w:tc>
        <w:tc>
          <w:tcPr>
            <w:tcW w:w="1613" w:type="dxa"/>
            <w:tcBorders>
              <w:left w:val="single" w:sz="4" w:space="0" w:color="auto"/>
              <w:right w:val="single" w:sz="4" w:space="0" w:color="auto"/>
            </w:tcBorders>
          </w:tcPr>
          <w:p w:rsidR="001075E0" w:rsidRPr="0081457A" w:rsidRDefault="00A14E3B" w:rsidP="003D76E7">
            <w:pPr>
              <w:jc w:val="center"/>
              <w:rPr>
                <w:sz w:val="26"/>
                <w:szCs w:val="26"/>
              </w:rPr>
            </w:pPr>
            <w:r>
              <w:rPr>
                <w:sz w:val="26"/>
                <w:szCs w:val="26"/>
              </w:rPr>
              <w:t>2425</w:t>
            </w:r>
          </w:p>
        </w:tc>
        <w:tc>
          <w:tcPr>
            <w:tcW w:w="1565" w:type="dxa"/>
            <w:tcBorders>
              <w:left w:val="single" w:sz="4" w:space="0" w:color="auto"/>
              <w:right w:val="single" w:sz="4" w:space="0" w:color="auto"/>
            </w:tcBorders>
          </w:tcPr>
          <w:p w:rsidR="001075E0" w:rsidRPr="0081457A" w:rsidRDefault="00C77CBD" w:rsidP="003D76E7">
            <w:pPr>
              <w:jc w:val="center"/>
              <w:rPr>
                <w:sz w:val="26"/>
                <w:szCs w:val="26"/>
              </w:rPr>
            </w:pPr>
            <w:r>
              <w:rPr>
                <w:sz w:val="26"/>
                <w:szCs w:val="26"/>
              </w:rPr>
              <w:t>116,0</w:t>
            </w:r>
          </w:p>
        </w:tc>
      </w:tr>
      <w:tr w:rsidR="001075E0" w:rsidRPr="0081457A" w:rsidTr="003B3650">
        <w:trPr>
          <w:trHeight w:val="220"/>
        </w:trPr>
        <w:tc>
          <w:tcPr>
            <w:tcW w:w="817" w:type="dxa"/>
          </w:tcPr>
          <w:p w:rsidR="001075E0" w:rsidRPr="0081457A" w:rsidRDefault="001075E0" w:rsidP="003D76E7">
            <w:pPr>
              <w:jc w:val="center"/>
              <w:rPr>
                <w:sz w:val="26"/>
                <w:szCs w:val="26"/>
              </w:rPr>
            </w:pPr>
            <w:r w:rsidRPr="0081457A">
              <w:rPr>
                <w:sz w:val="26"/>
                <w:szCs w:val="26"/>
              </w:rPr>
              <w:t>5.1.</w:t>
            </w:r>
          </w:p>
        </w:tc>
        <w:tc>
          <w:tcPr>
            <w:tcW w:w="2693" w:type="dxa"/>
          </w:tcPr>
          <w:p w:rsidR="001075E0" w:rsidRPr="0081457A" w:rsidRDefault="001075E0" w:rsidP="003D76E7">
            <w:pPr>
              <w:rPr>
                <w:sz w:val="26"/>
                <w:szCs w:val="26"/>
              </w:rPr>
            </w:pPr>
            <w:r w:rsidRPr="0081457A">
              <w:rPr>
                <w:sz w:val="26"/>
                <w:szCs w:val="26"/>
              </w:rPr>
              <w:t>в т.ч. дети</w:t>
            </w:r>
          </w:p>
        </w:tc>
        <w:tc>
          <w:tcPr>
            <w:tcW w:w="1560" w:type="dxa"/>
          </w:tcPr>
          <w:p w:rsidR="001075E0" w:rsidRPr="0081457A" w:rsidRDefault="001075E0" w:rsidP="003D76E7">
            <w:pPr>
              <w:jc w:val="center"/>
              <w:rPr>
                <w:b/>
                <w:sz w:val="26"/>
                <w:szCs w:val="26"/>
              </w:rPr>
            </w:pPr>
            <w:r w:rsidRPr="0081457A">
              <w:rPr>
                <w:sz w:val="26"/>
                <w:szCs w:val="26"/>
              </w:rPr>
              <w:t>человек</w:t>
            </w:r>
          </w:p>
        </w:tc>
        <w:tc>
          <w:tcPr>
            <w:tcW w:w="1559" w:type="dxa"/>
            <w:tcBorders>
              <w:right w:val="single" w:sz="4" w:space="0" w:color="auto"/>
            </w:tcBorders>
          </w:tcPr>
          <w:p w:rsidR="001075E0" w:rsidRPr="0081457A" w:rsidRDefault="00C77CBD" w:rsidP="003D76E7">
            <w:pPr>
              <w:jc w:val="center"/>
              <w:rPr>
                <w:sz w:val="26"/>
                <w:szCs w:val="26"/>
              </w:rPr>
            </w:pPr>
            <w:r>
              <w:rPr>
                <w:sz w:val="26"/>
                <w:szCs w:val="26"/>
              </w:rPr>
              <w:t>1380</w:t>
            </w:r>
          </w:p>
        </w:tc>
        <w:tc>
          <w:tcPr>
            <w:tcW w:w="1613" w:type="dxa"/>
            <w:tcBorders>
              <w:left w:val="single" w:sz="4" w:space="0" w:color="auto"/>
              <w:right w:val="single" w:sz="4" w:space="0" w:color="auto"/>
            </w:tcBorders>
          </w:tcPr>
          <w:p w:rsidR="001075E0" w:rsidRPr="0081457A" w:rsidRDefault="00C77CBD" w:rsidP="003D76E7">
            <w:pPr>
              <w:jc w:val="center"/>
              <w:rPr>
                <w:sz w:val="26"/>
                <w:szCs w:val="26"/>
              </w:rPr>
            </w:pPr>
            <w:r>
              <w:rPr>
                <w:sz w:val="26"/>
                <w:szCs w:val="26"/>
              </w:rPr>
              <w:t>1628</w:t>
            </w:r>
          </w:p>
        </w:tc>
        <w:tc>
          <w:tcPr>
            <w:tcW w:w="1565" w:type="dxa"/>
            <w:tcBorders>
              <w:left w:val="single" w:sz="4" w:space="0" w:color="auto"/>
              <w:right w:val="single" w:sz="4" w:space="0" w:color="auto"/>
            </w:tcBorders>
          </w:tcPr>
          <w:p w:rsidR="001075E0" w:rsidRPr="0081457A" w:rsidRDefault="00C77CBD" w:rsidP="003D76E7">
            <w:pPr>
              <w:jc w:val="center"/>
              <w:rPr>
                <w:sz w:val="26"/>
                <w:szCs w:val="26"/>
              </w:rPr>
            </w:pPr>
            <w:r>
              <w:rPr>
                <w:sz w:val="26"/>
                <w:szCs w:val="26"/>
              </w:rPr>
              <w:t>118,0</w:t>
            </w:r>
          </w:p>
        </w:tc>
      </w:tr>
    </w:tbl>
    <w:p w:rsidR="00BE08C7" w:rsidRDefault="00BE08C7" w:rsidP="00CF00E3">
      <w:pPr>
        <w:ind w:firstLine="708"/>
        <w:jc w:val="both"/>
        <w:rPr>
          <w:rStyle w:val="FontStyle38"/>
          <w:sz w:val="28"/>
          <w:szCs w:val="28"/>
        </w:rPr>
      </w:pPr>
    </w:p>
    <w:p w:rsidR="000E18A8" w:rsidRDefault="000E18A8" w:rsidP="00CF00E3">
      <w:pPr>
        <w:ind w:firstLine="708"/>
        <w:jc w:val="both"/>
        <w:rPr>
          <w:rStyle w:val="FontStyle38"/>
          <w:sz w:val="28"/>
          <w:szCs w:val="28"/>
        </w:rPr>
      </w:pPr>
      <w:r>
        <w:rPr>
          <w:rStyle w:val="FontStyle38"/>
          <w:sz w:val="28"/>
          <w:szCs w:val="28"/>
        </w:rPr>
        <w:t>Работа библиотек строится на сотрудничестве с образовательными учреждениями, кроме того библиотеки работают с подопечными психоневрологического диспансера.</w:t>
      </w:r>
    </w:p>
    <w:p w:rsidR="00800523" w:rsidRDefault="00800523" w:rsidP="00800523">
      <w:pPr>
        <w:jc w:val="both"/>
        <w:rPr>
          <w:sz w:val="28"/>
          <w:szCs w:val="28"/>
        </w:rPr>
      </w:pPr>
      <w:r>
        <w:rPr>
          <w:sz w:val="28"/>
          <w:szCs w:val="28"/>
        </w:rPr>
        <w:tab/>
        <w:t xml:space="preserve">Однако </w:t>
      </w:r>
      <w:r w:rsidR="000B48F5">
        <w:rPr>
          <w:sz w:val="28"/>
          <w:szCs w:val="28"/>
        </w:rPr>
        <w:t>для всех учреждений культуры п</w:t>
      </w:r>
      <w:r w:rsidRPr="00032973">
        <w:rPr>
          <w:sz w:val="28"/>
          <w:szCs w:val="28"/>
        </w:rPr>
        <w:t xml:space="preserve">роблемой </w:t>
      </w:r>
      <w:r w:rsidR="000B48F5">
        <w:rPr>
          <w:sz w:val="28"/>
          <w:szCs w:val="28"/>
        </w:rPr>
        <w:t xml:space="preserve">остаётся </w:t>
      </w:r>
      <w:r w:rsidRPr="00032973">
        <w:rPr>
          <w:sz w:val="28"/>
          <w:szCs w:val="28"/>
        </w:rPr>
        <w:t>устаревшая материально-техническая база, техническое состояние зданий.</w:t>
      </w:r>
    </w:p>
    <w:p w:rsidR="0067593A" w:rsidRDefault="00624E2E" w:rsidP="00800523">
      <w:pPr>
        <w:jc w:val="both"/>
        <w:rPr>
          <w:sz w:val="28"/>
          <w:szCs w:val="28"/>
        </w:rPr>
      </w:pPr>
      <w:r>
        <w:rPr>
          <w:sz w:val="28"/>
          <w:szCs w:val="28"/>
        </w:rPr>
        <w:tab/>
        <w:t xml:space="preserve">В ДК «Восход» требуется капитальный ремонт фасада здания, туалетов </w:t>
      </w:r>
      <w:r w:rsidR="003A40B9">
        <w:rPr>
          <w:sz w:val="28"/>
          <w:szCs w:val="28"/>
        </w:rPr>
        <w:t>(</w:t>
      </w:r>
      <w:r>
        <w:rPr>
          <w:sz w:val="28"/>
          <w:szCs w:val="28"/>
        </w:rPr>
        <w:t>с учетом доступности для инвалидов), системы отопления, канализации</w:t>
      </w:r>
      <w:r w:rsidR="003A40B9">
        <w:rPr>
          <w:sz w:val="28"/>
          <w:szCs w:val="28"/>
        </w:rPr>
        <w:t>.</w:t>
      </w:r>
    </w:p>
    <w:p w:rsidR="00624E2E" w:rsidRDefault="00624E2E" w:rsidP="00800523">
      <w:pPr>
        <w:jc w:val="both"/>
        <w:rPr>
          <w:sz w:val="28"/>
          <w:szCs w:val="28"/>
        </w:rPr>
      </w:pPr>
      <w:r>
        <w:rPr>
          <w:sz w:val="28"/>
          <w:szCs w:val="28"/>
        </w:rPr>
        <w:tab/>
        <w:t>В ЦСК «Родник»</w:t>
      </w:r>
      <w:r w:rsidR="00CA3ED2">
        <w:rPr>
          <w:sz w:val="28"/>
          <w:szCs w:val="28"/>
        </w:rPr>
        <w:t xml:space="preserve"> </w:t>
      </w:r>
      <w:r w:rsidR="003600D1">
        <w:rPr>
          <w:sz w:val="28"/>
          <w:szCs w:val="28"/>
        </w:rPr>
        <w:t xml:space="preserve">требуется капитальный ремонт кровли здания, ремонт </w:t>
      </w:r>
      <w:r w:rsidR="007B0B07">
        <w:rPr>
          <w:sz w:val="28"/>
          <w:szCs w:val="28"/>
        </w:rPr>
        <w:t xml:space="preserve">территории </w:t>
      </w:r>
      <w:r w:rsidR="003600D1">
        <w:rPr>
          <w:sz w:val="28"/>
          <w:szCs w:val="28"/>
        </w:rPr>
        <w:t>площад</w:t>
      </w:r>
      <w:r w:rsidR="007B0B07">
        <w:rPr>
          <w:sz w:val="28"/>
          <w:szCs w:val="28"/>
        </w:rPr>
        <w:t>и перед центральным входом</w:t>
      </w:r>
    </w:p>
    <w:p w:rsidR="003A40B9" w:rsidRDefault="003A40B9" w:rsidP="00800523">
      <w:pPr>
        <w:jc w:val="both"/>
        <w:rPr>
          <w:sz w:val="28"/>
          <w:szCs w:val="28"/>
        </w:rPr>
      </w:pPr>
      <w:r>
        <w:rPr>
          <w:sz w:val="28"/>
          <w:szCs w:val="28"/>
        </w:rPr>
        <w:tab/>
        <w:t xml:space="preserve">В «Библиотечной сети» требуется выполнить ремонтно-строительные работы: </w:t>
      </w:r>
      <w:r w:rsidR="0067424E">
        <w:rPr>
          <w:sz w:val="28"/>
          <w:szCs w:val="28"/>
        </w:rPr>
        <w:t>заменить напольные покрытия,</w:t>
      </w:r>
      <w:r>
        <w:rPr>
          <w:sz w:val="28"/>
          <w:szCs w:val="28"/>
        </w:rPr>
        <w:t xml:space="preserve"> оконные блоки,</w:t>
      </w:r>
      <w:r w:rsidR="0067424E">
        <w:rPr>
          <w:sz w:val="28"/>
          <w:szCs w:val="28"/>
        </w:rPr>
        <w:t xml:space="preserve"> произвести ремонт </w:t>
      </w:r>
      <w:r w:rsidR="0067424E">
        <w:rPr>
          <w:sz w:val="28"/>
          <w:szCs w:val="28"/>
        </w:rPr>
        <w:lastRenderedPageBreak/>
        <w:t>фасадов библиотек, тепловой контур и ремонт системы отопления в Библиотеки № 4.</w:t>
      </w:r>
    </w:p>
    <w:p w:rsidR="000B48F5" w:rsidRPr="00032973" w:rsidRDefault="00CA3ED2" w:rsidP="0067424E">
      <w:pPr>
        <w:jc w:val="both"/>
        <w:rPr>
          <w:sz w:val="28"/>
          <w:szCs w:val="28"/>
        </w:rPr>
      </w:pPr>
      <w:r>
        <w:rPr>
          <w:sz w:val="28"/>
          <w:szCs w:val="28"/>
        </w:rPr>
        <w:tab/>
      </w:r>
      <w:r w:rsidR="000B48F5">
        <w:rPr>
          <w:rFonts w:eastAsia="Calibri"/>
          <w:sz w:val="28"/>
          <w:szCs w:val="28"/>
        </w:rPr>
        <w:t>Остро стоит проблема информатизации библиотек, потребность в компьютерах в «Библиотечн</w:t>
      </w:r>
      <w:r w:rsidR="00424280">
        <w:rPr>
          <w:rFonts w:eastAsia="Calibri"/>
          <w:sz w:val="28"/>
          <w:szCs w:val="28"/>
        </w:rPr>
        <w:t>ой</w:t>
      </w:r>
      <w:r w:rsidR="000B48F5">
        <w:rPr>
          <w:rFonts w:eastAsia="Calibri"/>
          <w:sz w:val="28"/>
          <w:szCs w:val="28"/>
        </w:rPr>
        <w:t xml:space="preserve"> сет</w:t>
      </w:r>
      <w:r w:rsidR="00424280">
        <w:rPr>
          <w:rFonts w:eastAsia="Calibri"/>
          <w:sz w:val="28"/>
          <w:szCs w:val="28"/>
        </w:rPr>
        <w:t>и</w:t>
      </w:r>
      <w:r w:rsidR="000B48F5">
        <w:rPr>
          <w:rFonts w:eastAsia="Calibri"/>
          <w:sz w:val="28"/>
          <w:szCs w:val="28"/>
        </w:rPr>
        <w:t xml:space="preserve">» составляет 60%. С информатизацией связана и другая проблема, которую необходимо срочно решать в ближайшее время – это обветшание и устарелость фондов библиотек, недостаточное поступление новой литературы из-за отсутствия необходимого финансирования. Списание книг превышает их поступление в 3 раза. </w:t>
      </w:r>
    </w:p>
    <w:p w:rsidR="000B48F5" w:rsidRDefault="000B48F5" w:rsidP="000B48F5">
      <w:pPr>
        <w:ind w:firstLine="709"/>
        <w:jc w:val="both"/>
        <w:rPr>
          <w:sz w:val="28"/>
          <w:szCs w:val="28"/>
        </w:rPr>
      </w:pPr>
      <w:r>
        <w:rPr>
          <w:sz w:val="28"/>
          <w:szCs w:val="28"/>
        </w:rPr>
        <w:tab/>
        <w:t>Несмотря на проблемы в</w:t>
      </w:r>
      <w:r>
        <w:rPr>
          <w:rFonts w:eastAsia="Times New Roman"/>
          <w:color w:val="000000"/>
          <w:sz w:val="28"/>
          <w:szCs w:val="28"/>
        </w:rPr>
        <w:t xml:space="preserve"> марте текущего года в Дом культуре «Восход» после ремонта открылся</w:t>
      </w:r>
      <w:r w:rsidR="0067424E">
        <w:rPr>
          <w:rFonts w:eastAsia="Times New Roman"/>
          <w:color w:val="000000"/>
          <w:sz w:val="28"/>
          <w:szCs w:val="28"/>
        </w:rPr>
        <w:t xml:space="preserve"> большой</w:t>
      </w:r>
      <w:r>
        <w:rPr>
          <w:rFonts w:eastAsia="Times New Roman"/>
          <w:color w:val="000000"/>
          <w:sz w:val="28"/>
          <w:szCs w:val="28"/>
        </w:rPr>
        <w:t xml:space="preserve"> зрительный зал</w:t>
      </w:r>
      <w:r w:rsidR="00010785">
        <w:rPr>
          <w:rFonts w:eastAsia="Times New Roman"/>
          <w:color w:val="000000"/>
          <w:sz w:val="28"/>
          <w:szCs w:val="28"/>
        </w:rPr>
        <w:t xml:space="preserve">, </w:t>
      </w:r>
      <w:r w:rsidR="00010785">
        <w:rPr>
          <w:sz w:val="28"/>
          <w:szCs w:val="28"/>
        </w:rPr>
        <w:t>отремонтировано два кабинета (театральный и вокальный)</w:t>
      </w:r>
      <w:r w:rsidR="007B0B07">
        <w:rPr>
          <w:sz w:val="28"/>
          <w:szCs w:val="28"/>
        </w:rPr>
        <w:t>.</w:t>
      </w:r>
    </w:p>
    <w:p w:rsidR="001E3BAB" w:rsidRDefault="007941B5" w:rsidP="007941B5">
      <w:pPr>
        <w:jc w:val="both"/>
        <w:rPr>
          <w:sz w:val="28"/>
          <w:szCs w:val="28"/>
        </w:rPr>
      </w:pPr>
      <w:r>
        <w:rPr>
          <w:sz w:val="28"/>
          <w:szCs w:val="28"/>
        </w:rPr>
        <w:tab/>
        <w:t>В</w:t>
      </w:r>
      <w:r w:rsidRPr="007941B5">
        <w:rPr>
          <w:sz w:val="28"/>
          <w:szCs w:val="28"/>
        </w:rPr>
        <w:t xml:space="preserve"> рамках реализации муниципальной целевой программы «По энергосбережению и повышению энергоэффективности в бюджетной сфере» </w:t>
      </w:r>
      <w:r w:rsidR="001E3BAB">
        <w:rPr>
          <w:sz w:val="28"/>
          <w:szCs w:val="28"/>
        </w:rPr>
        <w:t>из бюджета поселения д</w:t>
      </w:r>
      <w:r w:rsidR="001E3BAB" w:rsidRPr="001E3BAB">
        <w:rPr>
          <w:sz w:val="28"/>
          <w:szCs w:val="28"/>
        </w:rPr>
        <w:t xml:space="preserve">ля укрепления материально-технической базы </w:t>
      </w:r>
      <w:r w:rsidR="001E3BAB">
        <w:rPr>
          <w:sz w:val="28"/>
          <w:szCs w:val="28"/>
        </w:rPr>
        <w:t xml:space="preserve">учреждений культуры направлена субсидия на иные цели </w:t>
      </w:r>
      <w:r w:rsidRPr="007941B5">
        <w:rPr>
          <w:sz w:val="28"/>
          <w:szCs w:val="28"/>
        </w:rPr>
        <w:t xml:space="preserve">в сумме </w:t>
      </w:r>
      <w:r w:rsidR="00B1542A">
        <w:rPr>
          <w:sz w:val="28"/>
          <w:szCs w:val="28"/>
        </w:rPr>
        <w:t>9</w:t>
      </w:r>
      <w:r w:rsidR="001E3BAB">
        <w:rPr>
          <w:sz w:val="28"/>
          <w:szCs w:val="28"/>
        </w:rPr>
        <w:t>49,0</w:t>
      </w:r>
      <w:r w:rsidRPr="007941B5">
        <w:rPr>
          <w:sz w:val="28"/>
          <w:szCs w:val="28"/>
        </w:rPr>
        <w:t xml:space="preserve"> тыс. рублей </w:t>
      </w:r>
      <w:r w:rsidR="001E3BAB">
        <w:rPr>
          <w:sz w:val="28"/>
          <w:szCs w:val="28"/>
        </w:rPr>
        <w:t>в том числе:</w:t>
      </w:r>
    </w:p>
    <w:p w:rsidR="007941B5" w:rsidRDefault="001E3BAB" w:rsidP="007941B5">
      <w:pPr>
        <w:jc w:val="both"/>
        <w:rPr>
          <w:sz w:val="28"/>
          <w:szCs w:val="28"/>
        </w:rPr>
      </w:pPr>
      <w:r>
        <w:rPr>
          <w:sz w:val="28"/>
          <w:szCs w:val="28"/>
        </w:rPr>
        <w:t>- на</w:t>
      </w:r>
      <w:r w:rsidR="007941B5" w:rsidRPr="007941B5">
        <w:rPr>
          <w:sz w:val="28"/>
          <w:szCs w:val="28"/>
        </w:rPr>
        <w:t xml:space="preserve"> проектно- сметн</w:t>
      </w:r>
      <w:r>
        <w:rPr>
          <w:sz w:val="28"/>
          <w:szCs w:val="28"/>
        </w:rPr>
        <w:t>ую</w:t>
      </w:r>
      <w:r w:rsidR="007941B5" w:rsidRPr="007941B5">
        <w:rPr>
          <w:sz w:val="28"/>
          <w:szCs w:val="28"/>
        </w:rPr>
        <w:t xml:space="preserve"> документаци</w:t>
      </w:r>
      <w:r>
        <w:rPr>
          <w:sz w:val="28"/>
          <w:szCs w:val="28"/>
        </w:rPr>
        <w:t>ю для</w:t>
      </w:r>
      <w:r w:rsidR="007941B5" w:rsidRPr="007941B5">
        <w:rPr>
          <w:sz w:val="28"/>
          <w:szCs w:val="28"/>
        </w:rPr>
        <w:t xml:space="preserve"> ремонт кровли ЦСК «Родник»</w:t>
      </w:r>
      <w:r>
        <w:rPr>
          <w:sz w:val="28"/>
          <w:szCs w:val="28"/>
        </w:rPr>
        <w:t xml:space="preserve"> - 250,9 тыс.рублей</w:t>
      </w:r>
      <w:r w:rsidR="007941B5" w:rsidRPr="007941B5">
        <w:rPr>
          <w:sz w:val="28"/>
          <w:szCs w:val="28"/>
        </w:rPr>
        <w:t>;</w:t>
      </w:r>
    </w:p>
    <w:p w:rsidR="001E3BAB" w:rsidRDefault="001E3BAB" w:rsidP="007941B5">
      <w:pPr>
        <w:jc w:val="both"/>
        <w:rPr>
          <w:sz w:val="28"/>
          <w:szCs w:val="28"/>
        </w:rPr>
      </w:pPr>
      <w:r>
        <w:rPr>
          <w:sz w:val="28"/>
          <w:szCs w:val="28"/>
        </w:rPr>
        <w:t>- на ремонт большого зала ДК «Восход» ( устройство полов) - 299,1тыс.рублей;</w:t>
      </w:r>
    </w:p>
    <w:p w:rsidR="001E3BAB" w:rsidRPr="007941B5" w:rsidRDefault="001E3BAB" w:rsidP="007941B5">
      <w:pPr>
        <w:jc w:val="both"/>
        <w:rPr>
          <w:sz w:val="28"/>
          <w:szCs w:val="28"/>
        </w:rPr>
      </w:pPr>
      <w:r>
        <w:rPr>
          <w:sz w:val="28"/>
          <w:szCs w:val="28"/>
        </w:rPr>
        <w:t>- на приобретение и установку входных дверей ДК «Восход» - 399,0 тыс.рублей.</w:t>
      </w:r>
    </w:p>
    <w:p w:rsidR="00424280" w:rsidRPr="00B1542A" w:rsidRDefault="00B1542A" w:rsidP="00B1542A">
      <w:pPr>
        <w:ind w:firstLine="709"/>
        <w:jc w:val="both"/>
        <w:rPr>
          <w:sz w:val="28"/>
          <w:szCs w:val="28"/>
        </w:rPr>
      </w:pPr>
      <w:r w:rsidRPr="00B1542A">
        <w:rPr>
          <w:sz w:val="28"/>
          <w:szCs w:val="28"/>
        </w:rPr>
        <w:t>В течени</w:t>
      </w:r>
      <w:r>
        <w:rPr>
          <w:sz w:val="28"/>
          <w:szCs w:val="28"/>
        </w:rPr>
        <w:t>е</w:t>
      </w:r>
      <w:r w:rsidRPr="00B1542A">
        <w:rPr>
          <w:sz w:val="28"/>
          <w:szCs w:val="28"/>
        </w:rPr>
        <w:t xml:space="preserve"> </w:t>
      </w:r>
      <w:r>
        <w:rPr>
          <w:sz w:val="28"/>
          <w:szCs w:val="28"/>
        </w:rPr>
        <w:t xml:space="preserve">отчетного года за счет средств </w:t>
      </w:r>
      <w:r w:rsidRPr="00B1542A">
        <w:rPr>
          <w:sz w:val="28"/>
          <w:szCs w:val="28"/>
        </w:rPr>
        <w:t>от приносящей доход деятельности</w:t>
      </w:r>
      <w:r w:rsidRPr="00EC5879">
        <w:rPr>
          <w:sz w:val="26"/>
          <w:szCs w:val="26"/>
        </w:rPr>
        <w:t xml:space="preserve"> </w:t>
      </w:r>
      <w:r>
        <w:rPr>
          <w:sz w:val="28"/>
          <w:szCs w:val="28"/>
        </w:rPr>
        <w:t xml:space="preserve">в целях </w:t>
      </w:r>
      <w:r w:rsidR="000B48F5" w:rsidRPr="00B1542A">
        <w:rPr>
          <w:sz w:val="28"/>
          <w:szCs w:val="28"/>
        </w:rPr>
        <w:t>укрепления материально-технической базы</w:t>
      </w:r>
      <w:r>
        <w:rPr>
          <w:sz w:val="28"/>
          <w:szCs w:val="28"/>
        </w:rPr>
        <w:t xml:space="preserve"> учреждениями</w:t>
      </w:r>
      <w:r w:rsidR="000B48F5" w:rsidRPr="00B1542A">
        <w:rPr>
          <w:sz w:val="28"/>
          <w:szCs w:val="28"/>
        </w:rPr>
        <w:t xml:space="preserve"> проведены </w:t>
      </w:r>
      <w:r>
        <w:rPr>
          <w:sz w:val="28"/>
          <w:szCs w:val="28"/>
        </w:rPr>
        <w:t>следующие мероприятия</w:t>
      </w:r>
      <w:r w:rsidR="00424280" w:rsidRPr="00B1542A">
        <w:rPr>
          <w:sz w:val="28"/>
          <w:szCs w:val="28"/>
        </w:rPr>
        <w:t>:</w:t>
      </w:r>
    </w:p>
    <w:p w:rsidR="007B0B07" w:rsidRDefault="007B0B07" w:rsidP="007B0B07">
      <w:pPr>
        <w:jc w:val="both"/>
        <w:rPr>
          <w:sz w:val="28"/>
          <w:szCs w:val="28"/>
        </w:rPr>
      </w:pPr>
      <w:r w:rsidRPr="00B1542A">
        <w:rPr>
          <w:sz w:val="28"/>
          <w:szCs w:val="28"/>
        </w:rPr>
        <w:tab/>
        <w:t xml:space="preserve">- в здании Центра славянской культуры </w:t>
      </w:r>
      <w:r w:rsidR="007C2036">
        <w:rPr>
          <w:sz w:val="28"/>
          <w:szCs w:val="28"/>
        </w:rPr>
        <w:t xml:space="preserve">«Родник» </w:t>
      </w:r>
      <w:r w:rsidR="006C4832" w:rsidRPr="00B1542A">
        <w:rPr>
          <w:sz w:val="28"/>
          <w:szCs w:val="28"/>
        </w:rPr>
        <w:t>выполнен</w:t>
      </w:r>
      <w:r w:rsidRPr="00B1542A">
        <w:rPr>
          <w:sz w:val="28"/>
          <w:szCs w:val="28"/>
        </w:rPr>
        <w:t xml:space="preserve"> частичный ремонт кровли, текущий ремонт помещений, </w:t>
      </w:r>
      <w:r w:rsidR="007C2036">
        <w:rPr>
          <w:sz w:val="28"/>
          <w:szCs w:val="28"/>
        </w:rPr>
        <w:t>на территории Центра установлены качели, оборудована спортивная площадка, за счет средств бюджета з</w:t>
      </w:r>
      <w:r w:rsidRPr="00B1542A">
        <w:rPr>
          <w:sz w:val="28"/>
          <w:szCs w:val="28"/>
        </w:rPr>
        <w:t>аасфальтирована площадь возле центра</w:t>
      </w:r>
      <w:r w:rsidR="004E6248" w:rsidRPr="00B1542A">
        <w:rPr>
          <w:sz w:val="28"/>
          <w:szCs w:val="28"/>
        </w:rPr>
        <w:t xml:space="preserve">, </w:t>
      </w:r>
      <w:r w:rsidR="007C2036">
        <w:rPr>
          <w:sz w:val="28"/>
          <w:szCs w:val="28"/>
        </w:rPr>
        <w:t>для организации мероприятий приобретен ноутбук;</w:t>
      </w:r>
    </w:p>
    <w:p w:rsidR="007C2036" w:rsidRPr="00627397" w:rsidRDefault="007C2036" w:rsidP="007B0B07">
      <w:pPr>
        <w:jc w:val="both"/>
        <w:rPr>
          <w:sz w:val="28"/>
          <w:szCs w:val="28"/>
          <w:highlight w:val="yellow"/>
        </w:rPr>
      </w:pPr>
      <w:r>
        <w:rPr>
          <w:sz w:val="28"/>
          <w:szCs w:val="28"/>
        </w:rPr>
        <w:tab/>
        <w:t xml:space="preserve">- </w:t>
      </w:r>
      <w:r w:rsidR="00224E90">
        <w:rPr>
          <w:sz w:val="28"/>
          <w:szCs w:val="28"/>
        </w:rPr>
        <w:t xml:space="preserve">в здании ДК «Восход» в большом зале выполнены отделочные работы, отремонтирован театральный и вокальный кабинет, для </w:t>
      </w:r>
      <w:r w:rsidR="00224E90" w:rsidRPr="00FF0733">
        <w:rPr>
          <w:rFonts w:eastAsia="Times New Roman"/>
          <w:sz w:val="28"/>
          <w:szCs w:val="28"/>
        </w:rPr>
        <w:t>улучшени</w:t>
      </w:r>
      <w:r w:rsidR="00224E90">
        <w:rPr>
          <w:rFonts w:eastAsia="Times New Roman"/>
          <w:sz w:val="28"/>
          <w:szCs w:val="28"/>
        </w:rPr>
        <w:t>я</w:t>
      </w:r>
      <w:r w:rsidR="00224E90" w:rsidRPr="00FF0733">
        <w:rPr>
          <w:rFonts w:eastAsia="Times New Roman"/>
          <w:sz w:val="28"/>
          <w:szCs w:val="28"/>
        </w:rPr>
        <w:t xml:space="preserve"> материально-технической базы</w:t>
      </w:r>
      <w:r w:rsidR="00224E90" w:rsidRPr="00627397">
        <w:rPr>
          <w:sz w:val="28"/>
          <w:szCs w:val="28"/>
        </w:rPr>
        <w:t xml:space="preserve"> </w:t>
      </w:r>
      <w:r w:rsidR="00224E90">
        <w:rPr>
          <w:sz w:val="28"/>
          <w:szCs w:val="28"/>
        </w:rPr>
        <w:t xml:space="preserve">учреждения приобретена оргтехника, </w:t>
      </w:r>
      <w:r w:rsidR="001D03F3">
        <w:rPr>
          <w:sz w:val="28"/>
          <w:szCs w:val="28"/>
        </w:rPr>
        <w:t>ткань для обновления костюмов, стройматериалы для ремонта кабинетов и т.д.</w:t>
      </w:r>
    </w:p>
    <w:p w:rsidR="0049267C" w:rsidRDefault="00424280" w:rsidP="000B48F5">
      <w:pPr>
        <w:jc w:val="both"/>
        <w:rPr>
          <w:sz w:val="28"/>
          <w:szCs w:val="28"/>
        </w:rPr>
      </w:pPr>
      <w:r w:rsidRPr="001D03F3">
        <w:rPr>
          <w:sz w:val="28"/>
          <w:szCs w:val="28"/>
        </w:rPr>
        <w:tab/>
        <w:t xml:space="preserve">- в здании библиотеки № 17 </w:t>
      </w:r>
      <w:r w:rsidR="0067593A" w:rsidRPr="001D03F3">
        <w:rPr>
          <w:sz w:val="28"/>
          <w:szCs w:val="28"/>
        </w:rPr>
        <w:t>выполнен</w:t>
      </w:r>
      <w:r w:rsidRPr="001D03F3">
        <w:rPr>
          <w:sz w:val="28"/>
          <w:szCs w:val="28"/>
        </w:rPr>
        <w:t xml:space="preserve"> косметический ремонт</w:t>
      </w:r>
      <w:r w:rsidR="0049267C" w:rsidRPr="001D03F3">
        <w:rPr>
          <w:sz w:val="28"/>
          <w:szCs w:val="28"/>
        </w:rPr>
        <w:t xml:space="preserve"> </w:t>
      </w:r>
      <w:r w:rsidR="007B0B07" w:rsidRPr="001D03F3">
        <w:rPr>
          <w:sz w:val="28"/>
          <w:szCs w:val="28"/>
        </w:rPr>
        <w:t xml:space="preserve">коридора и </w:t>
      </w:r>
      <w:r w:rsidR="0049267C" w:rsidRPr="001D03F3">
        <w:rPr>
          <w:sz w:val="28"/>
          <w:szCs w:val="28"/>
        </w:rPr>
        <w:t>хранилища запасного фонда библиотеки</w:t>
      </w:r>
      <w:r w:rsidR="001D03F3">
        <w:rPr>
          <w:sz w:val="28"/>
          <w:szCs w:val="28"/>
        </w:rPr>
        <w:t>, установлено пять пожарных извещателей для пожарной сигнализации, приобретено два огнетушителя</w:t>
      </w:r>
      <w:r w:rsidR="006C4832" w:rsidRPr="001D03F3">
        <w:rPr>
          <w:sz w:val="28"/>
          <w:szCs w:val="28"/>
        </w:rPr>
        <w:t>.</w:t>
      </w:r>
      <w:r w:rsidR="0049267C">
        <w:rPr>
          <w:sz w:val="28"/>
          <w:szCs w:val="28"/>
        </w:rPr>
        <w:t xml:space="preserve"> </w:t>
      </w:r>
    </w:p>
    <w:p w:rsidR="00B1542A" w:rsidRDefault="0049267C" w:rsidP="00B1542A">
      <w:pPr>
        <w:ind w:firstLine="708"/>
        <w:jc w:val="both"/>
        <w:rPr>
          <w:sz w:val="28"/>
          <w:szCs w:val="28"/>
        </w:rPr>
      </w:pPr>
      <w:r>
        <w:rPr>
          <w:sz w:val="28"/>
          <w:szCs w:val="28"/>
        </w:rPr>
        <w:tab/>
      </w:r>
      <w:r w:rsidR="000B48F5" w:rsidRPr="00032973">
        <w:rPr>
          <w:sz w:val="28"/>
          <w:szCs w:val="28"/>
        </w:rPr>
        <w:t>Поддержани</w:t>
      </w:r>
      <w:r w:rsidR="006C4832">
        <w:rPr>
          <w:sz w:val="28"/>
          <w:szCs w:val="28"/>
        </w:rPr>
        <w:t>е</w:t>
      </w:r>
      <w:r w:rsidR="000B48F5" w:rsidRPr="00032973">
        <w:rPr>
          <w:sz w:val="28"/>
          <w:szCs w:val="28"/>
        </w:rPr>
        <w:t xml:space="preserve"> материально-технической базы учреждений, соразмерно финансовым возможностям. </w:t>
      </w:r>
      <w:r w:rsidR="006C4832" w:rsidRPr="005D2735">
        <w:rPr>
          <w:color w:val="000000"/>
          <w:sz w:val="28"/>
          <w:szCs w:val="28"/>
        </w:rPr>
        <w:t xml:space="preserve">Для решения данных проблем необходим </w:t>
      </w:r>
      <w:r w:rsidR="006C4832" w:rsidRPr="005D2735">
        <w:rPr>
          <w:sz w:val="28"/>
          <w:szCs w:val="28"/>
        </w:rPr>
        <w:t xml:space="preserve">поиск механизмов привлечения инвестиций, увеличение средств получаемых от оказания платных услуг, привлечение финансирования из других источников. </w:t>
      </w:r>
    </w:p>
    <w:p w:rsidR="00B1542A" w:rsidRDefault="001D03F3" w:rsidP="00B1542A">
      <w:pPr>
        <w:pStyle w:val="ab"/>
        <w:jc w:val="both"/>
        <w:rPr>
          <w:rStyle w:val="FontStyle38"/>
          <w:sz w:val="28"/>
          <w:szCs w:val="28"/>
        </w:rPr>
      </w:pPr>
      <w:r>
        <w:rPr>
          <w:rStyle w:val="FontStyle38"/>
          <w:sz w:val="28"/>
          <w:szCs w:val="28"/>
        </w:rPr>
        <w:tab/>
      </w:r>
      <w:r w:rsidR="00D45BED">
        <w:rPr>
          <w:rStyle w:val="FontStyle38"/>
          <w:sz w:val="28"/>
          <w:szCs w:val="28"/>
        </w:rPr>
        <w:t>В 2015</w:t>
      </w:r>
      <w:r w:rsidR="00B1542A" w:rsidRPr="002A3273">
        <w:rPr>
          <w:rStyle w:val="FontStyle38"/>
          <w:sz w:val="28"/>
          <w:szCs w:val="28"/>
        </w:rPr>
        <w:t xml:space="preserve"> год</w:t>
      </w:r>
      <w:r w:rsidR="00D45BED">
        <w:rPr>
          <w:rStyle w:val="FontStyle38"/>
          <w:sz w:val="28"/>
          <w:szCs w:val="28"/>
        </w:rPr>
        <w:t>у</w:t>
      </w:r>
      <w:r w:rsidR="00B1542A" w:rsidRPr="002A3273">
        <w:rPr>
          <w:rStyle w:val="FontStyle38"/>
          <w:sz w:val="28"/>
          <w:szCs w:val="28"/>
        </w:rPr>
        <w:t xml:space="preserve"> среднесписочная численность работающих в подведомственных учреждениях культуры составила </w:t>
      </w:r>
      <w:r w:rsidR="00D45BED">
        <w:rPr>
          <w:rStyle w:val="FontStyle38"/>
          <w:sz w:val="28"/>
          <w:szCs w:val="28"/>
        </w:rPr>
        <w:t>58</w:t>
      </w:r>
      <w:r w:rsidR="00B1542A" w:rsidRPr="002A3273">
        <w:rPr>
          <w:rStyle w:val="FontStyle38"/>
          <w:sz w:val="28"/>
          <w:szCs w:val="28"/>
        </w:rPr>
        <w:t xml:space="preserve"> человек. Среднемесячная заработная плата одного работающего </w:t>
      </w:r>
      <w:r w:rsidR="00D45BED">
        <w:rPr>
          <w:rStyle w:val="FontStyle38"/>
          <w:sz w:val="28"/>
          <w:szCs w:val="28"/>
        </w:rPr>
        <w:t>24 298</w:t>
      </w:r>
      <w:r w:rsidR="00B1542A" w:rsidRPr="002A3273">
        <w:rPr>
          <w:rStyle w:val="FontStyle38"/>
          <w:sz w:val="28"/>
          <w:szCs w:val="28"/>
        </w:rPr>
        <w:t xml:space="preserve"> рубля, что на </w:t>
      </w:r>
      <w:r w:rsidR="00D45BED">
        <w:rPr>
          <w:rStyle w:val="FontStyle38"/>
          <w:sz w:val="28"/>
          <w:szCs w:val="28"/>
        </w:rPr>
        <w:t>2,7</w:t>
      </w:r>
      <w:r w:rsidR="00B1542A" w:rsidRPr="002A3273">
        <w:rPr>
          <w:rStyle w:val="FontStyle38"/>
          <w:sz w:val="28"/>
          <w:szCs w:val="28"/>
        </w:rPr>
        <w:t xml:space="preserve"> % выше, чем в 201</w:t>
      </w:r>
      <w:r w:rsidR="00D45BED">
        <w:rPr>
          <w:rStyle w:val="FontStyle38"/>
          <w:sz w:val="28"/>
          <w:szCs w:val="28"/>
        </w:rPr>
        <w:t>4</w:t>
      </w:r>
      <w:r w:rsidR="00B1542A" w:rsidRPr="002A3273">
        <w:rPr>
          <w:rStyle w:val="FontStyle38"/>
          <w:sz w:val="28"/>
          <w:szCs w:val="28"/>
        </w:rPr>
        <w:t xml:space="preserve"> году.</w:t>
      </w:r>
    </w:p>
    <w:p w:rsidR="00A42FD4" w:rsidRPr="00D45BED" w:rsidRDefault="00A42FD4" w:rsidP="00B1542A">
      <w:pPr>
        <w:ind w:firstLine="708"/>
        <w:jc w:val="both"/>
        <w:rPr>
          <w:sz w:val="28"/>
          <w:szCs w:val="28"/>
        </w:rPr>
      </w:pPr>
      <w:r w:rsidRPr="00D45BED">
        <w:rPr>
          <w:sz w:val="28"/>
          <w:szCs w:val="28"/>
        </w:rPr>
        <w:t>Основными приоритетными направлениями деятельности администрации Эльбанского городского поселения в области культуры на 2016 год будут:</w:t>
      </w:r>
    </w:p>
    <w:p w:rsidR="00A42FD4" w:rsidRDefault="00A42FD4" w:rsidP="00A42FD4">
      <w:pPr>
        <w:pStyle w:val="24"/>
        <w:numPr>
          <w:ilvl w:val="0"/>
          <w:numId w:val="16"/>
        </w:numPr>
        <w:shd w:val="clear" w:color="auto" w:fill="auto"/>
        <w:tabs>
          <w:tab w:val="left" w:pos="941"/>
        </w:tabs>
        <w:spacing w:before="0"/>
        <w:ind w:firstLine="740"/>
      </w:pPr>
      <w:r>
        <w:t>сохранение и дальнейшее развитие культурно-досуговых учреждений и народного художественного творчества;</w:t>
      </w:r>
    </w:p>
    <w:p w:rsidR="00A42FD4" w:rsidRDefault="00A42FD4" w:rsidP="00A42FD4">
      <w:pPr>
        <w:pStyle w:val="24"/>
        <w:numPr>
          <w:ilvl w:val="0"/>
          <w:numId w:val="16"/>
        </w:numPr>
        <w:shd w:val="clear" w:color="auto" w:fill="auto"/>
        <w:tabs>
          <w:tab w:val="left" w:pos="945"/>
        </w:tabs>
        <w:spacing w:before="0"/>
        <w:ind w:firstLine="740"/>
      </w:pPr>
      <w:r>
        <w:lastRenderedPageBreak/>
        <w:t>совершенствование муниципального управления учреждениями культуры поселения;</w:t>
      </w:r>
    </w:p>
    <w:p w:rsidR="00A42FD4" w:rsidRDefault="00A42FD4" w:rsidP="00A42FD4">
      <w:pPr>
        <w:pStyle w:val="24"/>
        <w:numPr>
          <w:ilvl w:val="0"/>
          <w:numId w:val="16"/>
        </w:numPr>
        <w:shd w:val="clear" w:color="auto" w:fill="auto"/>
        <w:tabs>
          <w:tab w:val="left" w:pos="931"/>
        </w:tabs>
        <w:spacing w:before="0"/>
        <w:ind w:firstLine="740"/>
      </w:pPr>
      <w:r>
        <w:t>предоставление муниципальных услуг в сфере культуры населению поселения (юридическим и физическим лицам), согласно перечня муниципальных услуг отрасли культуры поселения;</w:t>
      </w:r>
    </w:p>
    <w:p w:rsidR="00A42FD4" w:rsidRDefault="00A42FD4" w:rsidP="00A42FD4">
      <w:pPr>
        <w:pStyle w:val="24"/>
        <w:numPr>
          <w:ilvl w:val="0"/>
          <w:numId w:val="16"/>
        </w:numPr>
        <w:shd w:val="clear" w:color="auto" w:fill="auto"/>
        <w:tabs>
          <w:tab w:val="left" w:pos="965"/>
        </w:tabs>
        <w:spacing w:before="0"/>
        <w:ind w:firstLine="740"/>
      </w:pPr>
      <w:r>
        <w:t>создание условий для информационной обеспеченности граждан;</w:t>
      </w:r>
    </w:p>
    <w:p w:rsidR="00A42FD4" w:rsidRDefault="00A42FD4" w:rsidP="00A42FD4">
      <w:pPr>
        <w:pStyle w:val="24"/>
        <w:numPr>
          <w:ilvl w:val="0"/>
          <w:numId w:val="16"/>
        </w:numPr>
        <w:shd w:val="clear" w:color="auto" w:fill="auto"/>
        <w:tabs>
          <w:tab w:val="left" w:pos="941"/>
        </w:tabs>
        <w:spacing w:before="0"/>
        <w:ind w:firstLine="740"/>
      </w:pPr>
      <w:r>
        <w:t>содействие работе библиотек по различным профилям;</w:t>
      </w:r>
    </w:p>
    <w:p w:rsidR="00A42FD4" w:rsidRDefault="00A42FD4" w:rsidP="00A42FD4">
      <w:pPr>
        <w:pStyle w:val="24"/>
        <w:numPr>
          <w:ilvl w:val="0"/>
          <w:numId w:val="16"/>
        </w:numPr>
        <w:shd w:val="clear" w:color="auto" w:fill="auto"/>
        <w:tabs>
          <w:tab w:val="left" w:pos="931"/>
        </w:tabs>
        <w:spacing w:before="0"/>
        <w:ind w:firstLine="740"/>
      </w:pPr>
      <w:r>
        <w:t xml:space="preserve">содействие в качественном создании и сохранении библиотечных фондов (обновлении новых поступлений в общем объеме хранения не менее </w:t>
      </w:r>
      <w:r w:rsidR="0079693E">
        <w:t>0,5</w:t>
      </w:r>
      <w:r>
        <w:t>% в год);</w:t>
      </w:r>
    </w:p>
    <w:p w:rsidR="00A42FD4" w:rsidRDefault="00A42FD4" w:rsidP="00A42FD4">
      <w:pPr>
        <w:pStyle w:val="24"/>
        <w:numPr>
          <w:ilvl w:val="0"/>
          <w:numId w:val="16"/>
        </w:numPr>
        <w:shd w:val="clear" w:color="auto" w:fill="auto"/>
        <w:tabs>
          <w:tab w:val="left" w:pos="956"/>
        </w:tabs>
        <w:spacing w:before="0"/>
        <w:ind w:firstLine="740"/>
      </w:pPr>
      <w:r>
        <w:t>совершенствование развития материально-технической базы учреждений культуры;</w:t>
      </w:r>
    </w:p>
    <w:p w:rsidR="00A42FD4" w:rsidRDefault="00A42FD4" w:rsidP="00A42FD4">
      <w:pPr>
        <w:pStyle w:val="24"/>
        <w:numPr>
          <w:ilvl w:val="0"/>
          <w:numId w:val="16"/>
        </w:numPr>
        <w:shd w:val="clear" w:color="auto" w:fill="auto"/>
        <w:tabs>
          <w:tab w:val="left" w:pos="956"/>
        </w:tabs>
        <w:spacing w:before="0"/>
        <w:ind w:firstLine="740"/>
      </w:pPr>
      <w:r>
        <w:t>поддержка инновационных творческих проектов, конкурсов в области культуры;</w:t>
      </w:r>
    </w:p>
    <w:p w:rsidR="00A42FD4" w:rsidRDefault="00A42FD4" w:rsidP="00A42FD4">
      <w:pPr>
        <w:pStyle w:val="24"/>
        <w:numPr>
          <w:ilvl w:val="0"/>
          <w:numId w:val="16"/>
        </w:numPr>
        <w:shd w:val="clear" w:color="auto" w:fill="auto"/>
        <w:tabs>
          <w:tab w:val="left" w:pos="956"/>
        </w:tabs>
        <w:spacing w:before="0"/>
        <w:ind w:firstLine="740"/>
      </w:pPr>
      <w:r>
        <w:t xml:space="preserve">проведение информационно-рекламной работы в целях пропаганды культурной политики </w:t>
      </w:r>
      <w:r w:rsidR="0079693E">
        <w:t>поселения</w:t>
      </w:r>
      <w:r w:rsidR="00627397">
        <w:t>.</w:t>
      </w:r>
    </w:p>
    <w:p w:rsidR="000B48F5" w:rsidRPr="00032973" w:rsidRDefault="000B48F5" w:rsidP="000B48F5">
      <w:pPr>
        <w:jc w:val="both"/>
        <w:rPr>
          <w:sz w:val="28"/>
          <w:szCs w:val="28"/>
        </w:rPr>
      </w:pPr>
    </w:p>
    <w:p w:rsidR="00BA7924" w:rsidRDefault="00CE0404">
      <w:pPr>
        <w:pStyle w:val="Style1"/>
        <w:widowControl/>
        <w:spacing w:before="67" w:line="240" w:lineRule="auto"/>
        <w:rPr>
          <w:rStyle w:val="FontStyle39"/>
          <w:sz w:val="28"/>
          <w:szCs w:val="28"/>
        </w:rPr>
      </w:pPr>
      <w:r w:rsidRPr="00734882">
        <w:rPr>
          <w:rStyle w:val="FontStyle39"/>
          <w:sz w:val="28"/>
          <w:szCs w:val="28"/>
        </w:rPr>
        <w:t>1.1</w:t>
      </w:r>
      <w:r w:rsidR="0032545A">
        <w:rPr>
          <w:rStyle w:val="FontStyle39"/>
          <w:sz w:val="28"/>
          <w:szCs w:val="28"/>
        </w:rPr>
        <w:t>1</w:t>
      </w:r>
      <w:r w:rsidRPr="00734882">
        <w:rPr>
          <w:rStyle w:val="FontStyle39"/>
          <w:sz w:val="28"/>
          <w:szCs w:val="28"/>
        </w:rPr>
        <w:t>. Молодежная политика</w:t>
      </w:r>
    </w:p>
    <w:p w:rsidR="004D542F" w:rsidRPr="00E11FCF" w:rsidRDefault="004D542F" w:rsidP="004D542F">
      <w:pPr>
        <w:ind w:firstLine="709"/>
        <w:jc w:val="both"/>
        <w:rPr>
          <w:rFonts w:eastAsia="Times New Roman"/>
          <w:sz w:val="28"/>
          <w:szCs w:val="28"/>
        </w:rPr>
      </w:pPr>
      <w:r w:rsidRPr="00E11FCF">
        <w:rPr>
          <w:rFonts w:eastAsia="Times New Roman"/>
          <w:color w:val="000000"/>
          <w:sz w:val="28"/>
          <w:szCs w:val="28"/>
        </w:rPr>
        <w:t xml:space="preserve">Работа с  детьми и молодежью на территории  Эльбанского городского поселения осуществляется отделом по социальным вопросам поселения и деятельности администрации, совместно с учреждениями культуры, образования и спорта, в </w:t>
      </w:r>
      <w:r w:rsidRPr="00E11FCF">
        <w:rPr>
          <w:rFonts w:eastAsia="Times New Roman"/>
          <w:sz w:val="28"/>
          <w:szCs w:val="28"/>
        </w:rPr>
        <w:t xml:space="preserve">рамках </w:t>
      </w:r>
      <w:r w:rsidRPr="00E11FCF">
        <w:rPr>
          <w:rFonts w:eastAsia="Times New Roman"/>
          <w:iCs/>
          <w:sz w:val="28"/>
          <w:szCs w:val="28"/>
        </w:rPr>
        <w:t xml:space="preserve">полномочий определённых ст.14 Федерального закона от 06.10.2003 № 131-ФЗ «Об общих принципах организации местного самоуправления в Российской Федерации» и долгосрочной </w:t>
      </w:r>
      <w:r w:rsidRPr="00E11FCF">
        <w:rPr>
          <w:rFonts w:eastAsia="Times New Roman"/>
          <w:sz w:val="28"/>
          <w:szCs w:val="28"/>
        </w:rPr>
        <w:t>целевой программ</w:t>
      </w:r>
      <w:r>
        <w:rPr>
          <w:rFonts w:eastAsia="Times New Roman"/>
          <w:sz w:val="28"/>
          <w:szCs w:val="28"/>
        </w:rPr>
        <w:t>ы</w:t>
      </w:r>
      <w:r w:rsidRPr="00E11FCF">
        <w:rPr>
          <w:rFonts w:eastAsia="Times New Roman"/>
          <w:sz w:val="28"/>
          <w:szCs w:val="28"/>
        </w:rPr>
        <w:t xml:space="preserve">  «Реализация молодежной политики на территории Эльбанского городского поселения на 2013 – 2015 годы».</w:t>
      </w:r>
    </w:p>
    <w:p w:rsidR="004D542F" w:rsidRPr="00E11FCF" w:rsidRDefault="004D542F" w:rsidP="004D542F">
      <w:pPr>
        <w:ind w:firstLine="709"/>
        <w:jc w:val="both"/>
        <w:rPr>
          <w:rFonts w:eastAsia="Times New Roman"/>
          <w:sz w:val="28"/>
          <w:szCs w:val="28"/>
        </w:rPr>
      </w:pPr>
      <w:r w:rsidRPr="00E11FCF">
        <w:rPr>
          <w:rFonts w:eastAsia="Times New Roman"/>
          <w:sz w:val="28"/>
          <w:szCs w:val="28"/>
        </w:rPr>
        <w:t>Численность молодежи городского поселения (от 14 до 30 лет) составляет  2184 человека, или 18,8% всего населения.</w:t>
      </w:r>
    </w:p>
    <w:p w:rsidR="004D542F" w:rsidRPr="00E11FCF" w:rsidRDefault="004D542F" w:rsidP="004D542F">
      <w:pPr>
        <w:ind w:firstLine="709"/>
        <w:jc w:val="both"/>
        <w:rPr>
          <w:rFonts w:eastAsia="Times New Roman"/>
          <w:sz w:val="28"/>
          <w:szCs w:val="28"/>
        </w:rPr>
      </w:pPr>
      <w:r w:rsidRPr="00E11FCF">
        <w:rPr>
          <w:rFonts w:eastAsia="Times New Roman"/>
          <w:sz w:val="28"/>
          <w:szCs w:val="28"/>
        </w:rPr>
        <w:t>Количество молодых семей в возрасте не старше 35 лет - 420.</w:t>
      </w:r>
    </w:p>
    <w:p w:rsidR="004D542F" w:rsidRDefault="004D542F" w:rsidP="004D542F">
      <w:pPr>
        <w:ind w:firstLine="709"/>
        <w:jc w:val="both"/>
        <w:rPr>
          <w:rFonts w:eastAsia="Times New Roman"/>
          <w:sz w:val="28"/>
          <w:szCs w:val="28"/>
        </w:rPr>
      </w:pPr>
      <w:r w:rsidRPr="00E11FCF">
        <w:rPr>
          <w:rFonts w:eastAsia="Times New Roman"/>
          <w:sz w:val="28"/>
          <w:szCs w:val="28"/>
        </w:rPr>
        <w:t>Количество молодых людей занятых в различных отраслях экономики городского поселения -1970 чел</w:t>
      </w:r>
      <w:r>
        <w:rPr>
          <w:rFonts w:eastAsia="Times New Roman"/>
          <w:sz w:val="28"/>
          <w:szCs w:val="28"/>
        </w:rPr>
        <w:t>овек</w:t>
      </w:r>
      <w:r w:rsidRPr="00E11FCF">
        <w:rPr>
          <w:rFonts w:eastAsia="Times New Roman"/>
          <w:sz w:val="28"/>
          <w:szCs w:val="28"/>
        </w:rPr>
        <w:t>.</w:t>
      </w:r>
    </w:p>
    <w:p w:rsidR="008C1E37" w:rsidRPr="00032973" w:rsidRDefault="008C1E37" w:rsidP="008C1E37">
      <w:pPr>
        <w:jc w:val="both"/>
        <w:rPr>
          <w:sz w:val="28"/>
          <w:szCs w:val="28"/>
        </w:rPr>
      </w:pPr>
      <w:r>
        <w:rPr>
          <w:sz w:val="28"/>
          <w:szCs w:val="28"/>
        </w:rPr>
        <w:tab/>
      </w:r>
      <w:r w:rsidRPr="00032973">
        <w:rPr>
          <w:sz w:val="28"/>
          <w:szCs w:val="28"/>
        </w:rPr>
        <w:t>Основной задачей в работе с молодежью является патриотическое воспитание, формирование активной жизненной позиции, профилактика правонарушений.</w:t>
      </w:r>
    </w:p>
    <w:p w:rsidR="004D542F" w:rsidRPr="00E11FCF" w:rsidRDefault="005A1568" w:rsidP="004D542F">
      <w:pPr>
        <w:ind w:firstLine="709"/>
        <w:jc w:val="both"/>
        <w:rPr>
          <w:rFonts w:eastAsia="Times New Roman"/>
          <w:sz w:val="28"/>
          <w:szCs w:val="28"/>
        </w:rPr>
      </w:pPr>
      <w:r>
        <w:rPr>
          <w:rFonts w:eastAsia="Times New Roman"/>
          <w:sz w:val="28"/>
          <w:szCs w:val="28"/>
        </w:rPr>
        <w:t>В</w:t>
      </w:r>
      <w:r w:rsidR="004D542F">
        <w:rPr>
          <w:rFonts w:eastAsia="Times New Roman"/>
          <w:sz w:val="28"/>
          <w:szCs w:val="28"/>
        </w:rPr>
        <w:t xml:space="preserve"> </w:t>
      </w:r>
      <w:r w:rsidR="004D542F" w:rsidRPr="00E11FCF">
        <w:rPr>
          <w:rFonts w:eastAsia="Times New Roman"/>
          <w:sz w:val="28"/>
          <w:szCs w:val="28"/>
        </w:rPr>
        <w:t>2015 год</w:t>
      </w:r>
      <w:r>
        <w:rPr>
          <w:rFonts w:eastAsia="Times New Roman"/>
          <w:sz w:val="28"/>
          <w:szCs w:val="28"/>
        </w:rPr>
        <w:t>у</w:t>
      </w:r>
      <w:r w:rsidR="004D542F" w:rsidRPr="00E11FCF">
        <w:rPr>
          <w:rFonts w:eastAsia="Times New Roman"/>
          <w:sz w:val="28"/>
          <w:szCs w:val="28"/>
        </w:rPr>
        <w:t xml:space="preserve"> </w:t>
      </w:r>
      <w:r>
        <w:rPr>
          <w:rFonts w:eastAsia="Times New Roman"/>
          <w:sz w:val="28"/>
          <w:szCs w:val="28"/>
        </w:rPr>
        <w:t xml:space="preserve">в рамках программы </w:t>
      </w:r>
      <w:r w:rsidRPr="00E11FCF">
        <w:rPr>
          <w:rFonts w:eastAsia="Times New Roman"/>
          <w:sz w:val="28"/>
          <w:szCs w:val="28"/>
        </w:rPr>
        <w:t>«Реализация молодежной политики на территории  Эльбанского городского поселения на 2013 – 2015 годы»</w:t>
      </w:r>
      <w:r>
        <w:rPr>
          <w:rFonts w:eastAsia="Times New Roman"/>
          <w:sz w:val="28"/>
          <w:szCs w:val="28"/>
        </w:rPr>
        <w:t xml:space="preserve"> </w:t>
      </w:r>
      <w:r w:rsidR="004D542F" w:rsidRPr="00E11FCF">
        <w:rPr>
          <w:rFonts w:eastAsia="Times New Roman"/>
          <w:sz w:val="28"/>
          <w:szCs w:val="28"/>
        </w:rPr>
        <w:t xml:space="preserve">на реализацию </w:t>
      </w:r>
      <w:r w:rsidR="004D542F">
        <w:rPr>
          <w:rFonts w:eastAsia="Times New Roman"/>
          <w:sz w:val="28"/>
          <w:szCs w:val="28"/>
        </w:rPr>
        <w:t xml:space="preserve">программных </w:t>
      </w:r>
      <w:r w:rsidR="00B75746">
        <w:rPr>
          <w:rFonts w:eastAsia="Times New Roman"/>
          <w:sz w:val="28"/>
          <w:szCs w:val="28"/>
        </w:rPr>
        <w:t xml:space="preserve">мероприятий </w:t>
      </w:r>
      <w:r w:rsidR="004D542F">
        <w:rPr>
          <w:rFonts w:eastAsia="Times New Roman"/>
          <w:sz w:val="28"/>
          <w:szCs w:val="28"/>
        </w:rPr>
        <w:t>из бюджета поселения напр</w:t>
      </w:r>
      <w:r w:rsidR="00CA2274">
        <w:rPr>
          <w:rFonts w:eastAsia="Times New Roman"/>
          <w:sz w:val="28"/>
          <w:szCs w:val="28"/>
        </w:rPr>
        <w:t>а</w:t>
      </w:r>
      <w:r w:rsidR="004D542F">
        <w:rPr>
          <w:rFonts w:eastAsia="Times New Roman"/>
          <w:sz w:val="28"/>
          <w:szCs w:val="28"/>
        </w:rPr>
        <w:t xml:space="preserve">влено </w:t>
      </w:r>
      <w:r>
        <w:rPr>
          <w:rFonts w:eastAsia="Times New Roman"/>
          <w:sz w:val="28"/>
          <w:szCs w:val="28"/>
        </w:rPr>
        <w:t>123,0</w:t>
      </w:r>
      <w:r w:rsidR="00CA2274">
        <w:rPr>
          <w:rFonts w:eastAsia="Times New Roman"/>
          <w:sz w:val="28"/>
          <w:szCs w:val="28"/>
        </w:rPr>
        <w:t xml:space="preserve"> тыс</w:t>
      </w:r>
      <w:r w:rsidR="003F5726">
        <w:rPr>
          <w:rFonts w:eastAsia="Times New Roman"/>
          <w:sz w:val="28"/>
          <w:szCs w:val="28"/>
        </w:rPr>
        <w:t>. р</w:t>
      </w:r>
      <w:r w:rsidR="00CA2274">
        <w:rPr>
          <w:rFonts w:eastAsia="Times New Roman"/>
          <w:sz w:val="28"/>
          <w:szCs w:val="28"/>
        </w:rPr>
        <w:t xml:space="preserve">ублей, </w:t>
      </w:r>
      <w:r w:rsidR="004D542F" w:rsidRPr="00E11FCF">
        <w:rPr>
          <w:rFonts w:eastAsia="Times New Roman"/>
          <w:sz w:val="28"/>
          <w:szCs w:val="28"/>
        </w:rPr>
        <w:t xml:space="preserve">проведено </w:t>
      </w:r>
      <w:r w:rsidR="004D542F" w:rsidRPr="00D5167C">
        <w:rPr>
          <w:rFonts w:eastAsia="Times New Roman"/>
          <w:color w:val="000000" w:themeColor="text1"/>
          <w:sz w:val="28"/>
          <w:szCs w:val="28"/>
        </w:rPr>
        <w:t>1</w:t>
      </w:r>
      <w:r>
        <w:rPr>
          <w:rFonts w:eastAsia="Times New Roman"/>
          <w:color w:val="000000" w:themeColor="text1"/>
          <w:sz w:val="28"/>
          <w:szCs w:val="28"/>
        </w:rPr>
        <w:t>8</w:t>
      </w:r>
      <w:r w:rsidR="004D542F" w:rsidRPr="00E11FCF">
        <w:rPr>
          <w:rFonts w:eastAsia="Times New Roman"/>
          <w:sz w:val="28"/>
          <w:szCs w:val="28"/>
        </w:rPr>
        <w:t xml:space="preserve"> общепоселковых мероприятия</w:t>
      </w:r>
      <w:r w:rsidR="00CA2274">
        <w:rPr>
          <w:rFonts w:eastAsia="Times New Roman"/>
          <w:sz w:val="28"/>
          <w:szCs w:val="28"/>
        </w:rPr>
        <w:t xml:space="preserve">, в них приняло участие более </w:t>
      </w:r>
      <w:r>
        <w:rPr>
          <w:rFonts w:eastAsia="Times New Roman"/>
          <w:sz w:val="28"/>
          <w:szCs w:val="28"/>
        </w:rPr>
        <w:t>5,0</w:t>
      </w:r>
      <w:r w:rsidR="00CA2274">
        <w:rPr>
          <w:rFonts w:eastAsia="Times New Roman"/>
          <w:sz w:val="28"/>
          <w:szCs w:val="28"/>
        </w:rPr>
        <w:t xml:space="preserve"> тыс</w:t>
      </w:r>
      <w:r w:rsidR="003F5726">
        <w:rPr>
          <w:rFonts w:eastAsia="Times New Roman"/>
          <w:sz w:val="28"/>
          <w:szCs w:val="28"/>
        </w:rPr>
        <w:t>.</w:t>
      </w:r>
      <w:r w:rsidR="003F5726" w:rsidRPr="00E11FCF">
        <w:rPr>
          <w:rFonts w:eastAsia="Times New Roman"/>
          <w:sz w:val="28"/>
          <w:szCs w:val="28"/>
        </w:rPr>
        <w:t xml:space="preserve"> ч</w:t>
      </w:r>
      <w:r w:rsidR="004D542F" w:rsidRPr="00E11FCF">
        <w:rPr>
          <w:rFonts w:eastAsia="Times New Roman"/>
          <w:sz w:val="28"/>
          <w:szCs w:val="28"/>
        </w:rPr>
        <w:t>еловек</w:t>
      </w:r>
      <w:r w:rsidR="00CA2274">
        <w:rPr>
          <w:rFonts w:eastAsia="Times New Roman"/>
          <w:sz w:val="28"/>
          <w:szCs w:val="28"/>
        </w:rPr>
        <w:t>.</w:t>
      </w:r>
    </w:p>
    <w:p w:rsidR="008C1E37" w:rsidRDefault="00CA2274" w:rsidP="008C1E37">
      <w:pPr>
        <w:spacing w:line="248" w:lineRule="atLeast"/>
        <w:ind w:firstLine="709"/>
        <w:jc w:val="both"/>
        <w:rPr>
          <w:rFonts w:eastAsia="Times New Roman"/>
          <w:color w:val="000000"/>
          <w:sz w:val="28"/>
          <w:szCs w:val="28"/>
        </w:rPr>
      </w:pPr>
      <w:r>
        <w:rPr>
          <w:rStyle w:val="FontStyle39"/>
          <w:b w:val="0"/>
          <w:sz w:val="28"/>
          <w:szCs w:val="28"/>
        </w:rPr>
        <w:tab/>
      </w:r>
      <w:r w:rsidR="008C1E37">
        <w:rPr>
          <w:rStyle w:val="FontStyle39"/>
          <w:b w:val="0"/>
          <w:sz w:val="28"/>
          <w:szCs w:val="28"/>
        </w:rPr>
        <w:t xml:space="preserve">Основные мероприятия были посвящены празднованию </w:t>
      </w:r>
      <w:r w:rsidR="008C1E37">
        <w:rPr>
          <w:rFonts w:eastAsia="Times New Roman"/>
          <w:sz w:val="28"/>
          <w:szCs w:val="28"/>
        </w:rPr>
        <w:t>70-летию Победы в Великой Отечественной войне</w:t>
      </w:r>
      <w:r w:rsidR="005A1568">
        <w:rPr>
          <w:rFonts w:eastAsia="Times New Roman"/>
          <w:sz w:val="28"/>
          <w:szCs w:val="28"/>
        </w:rPr>
        <w:t xml:space="preserve">, </w:t>
      </w:r>
      <w:r w:rsidR="00FF4DB3" w:rsidRPr="00B524A0">
        <w:rPr>
          <w:sz w:val="28"/>
          <w:szCs w:val="28"/>
        </w:rPr>
        <w:t>Дню России, Д</w:t>
      </w:r>
      <w:r w:rsidR="00FF4DB3" w:rsidRPr="00B524A0">
        <w:rPr>
          <w:rFonts w:eastAsia="Times New Roman"/>
          <w:sz w:val="28"/>
          <w:szCs w:val="28"/>
        </w:rPr>
        <w:t>н</w:t>
      </w:r>
      <w:r w:rsidR="00FF4DB3" w:rsidRPr="00B524A0">
        <w:rPr>
          <w:sz w:val="28"/>
          <w:szCs w:val="28"/>
        </w:rPr>
        <w:t>ю</w:t>
      </w:r>
      <w:r w:rsidR="00FF4DB3" w:rsidRPr="00B524A0">
        <w:rPr>
          <w:rFonts w:eastAsia="Times New Roman"/>
          <w:sz w:val="28"/>
          <w:szCs w:val="28"/>
        </w:rPr>
        <w:t xml:space="preserve"> Поселка</w:t>
      </w:r>
      <w:r w:rsidR="00FF4DB3" w:rsidRPr="00B524A0">
        <w:rPr>
          <w:sz w:val="28"/>
          <w:szCs w:val="28"/>
        </w:rPr>
        <w:t xml:space="preserve">, </w:t>
      </w:r>
      <w:r w:rsidR="00FF4DB3" w:rsidRPr="00B524A0">
        <w:rPr>
          <w:rFonts w:eastAsia="Times New Roman"/>
          <w:sz w:val="28"/>
          <w:szCs w:val="28"/>
        </w:rPr>
        <w:t>Дн</w:t>
      </w:r>
      <w:r w:rsidR="00FF4DB3" w:rsidRPr="00B524A0">
        <w:rPr>
          <w:sz w:val="28"/>
          <w:szCs w:val="28"/>
        </w:rPr>
        <w:t>ю</w:t>
      </w:r>
      <w:r w:rsidR="00FF4DB3" w:rsidRPr="00B524A0">
        <w:rPr>
          <w:rFonts w:eastAsia="Times New Roman"/>
          <w:sz w:val="28"/>
          <w:szCs w:val="28"/>
        </w:rPr>
        <w:t xml:space="preserve"> защитника Отечества, </w:t>
      </w:r>
      <w:r w:rsidR="00FF4DB3" w:rsidRPr="00B524A0">
        <w:rPr>
          <w:sz w:val="28"/>
          <w:szCs w:val="28"/>
        </w:rPr>
        <w:t>Дню защиты детей</w:t>
      </w:r>
      <w:r w:rsidR="00FF4DB3">
        <w:rPr>
          <w:sz w:val="28"/>
          <w:szCs w:val="28"/>
        </w:rPr>
        <w:t>,</w:t>
      </w:r>
      <w:r w:rsidR="00FF4DB3" w:rsidRPr="00B524A0">
        <w:rPr>
          <w:rFonts w:eastAsia="Times New Roman"/>
          <w:sz w:val="28"/>
          <w:szCs w:val="28"/>
        </w:rPr>
        <w:t xml:space="preserve"> </w:t>
      </w:r>
      <w:r w:rsidR="005A1568" w:rsidRPr="00E16470">
        <w:rPr>
          <w:rFonts w:eastAsia="Calibri"/>
          <w:sz w:val="28"/>
          <w:szCs w:val="28"/>
        </w:rPr>
        <w:t>новогодним и рождественским праздникам</w:t>
      </w:r>
      <w:r w:rsidR="008C1E37">
        <w:rPr>
          <w:rFonts w:eastAsia="Times New Roman"/>
          <w:sz w:val="28"/>
          <w:szCs w:val="28"/>
        </w:rPr>
        <w:t>.</w:t>
      </w:r>
      <w:r w:rsidR="008C1E37" w:rsidRPr="008C1E37">
        <w:rPr>
          <w:rFonts w:eastAsia="Times New Roman"/>
          <w:color w:val="000000"/>
          <w:sz w:val="28"/>
          <w:szCs w:val="28"/>
        </w:rPr>
        <w:t xml:space="preserve"> </w:t>
      </w:r>
    </w:p>
    <w:p w:rsidR="008C1E37" w:rsidRPr="00E11FCF" w:rsidRDefault="008C1E37" w:rsidP="008C1E37">
      <w:pPr>
        <w:spacing w:line="248" w:lineRule="atLeast"/>
        <w:ind w:firstLine="709"/>
        <w:jc w:val="both"/>
        <w:rPr>
          <w:rFonts w:eastAsia="Times New Roman"/>
          <w:color w:val="FF0000"/>
          <w:sz w:val="28"/>
          <w:szCs w:val="28"/>
        </w:rPr>
      </w:pPr>
      <w:r w:rsidRPr="00E11FCF">
        <w:rPr>
          <w:rFonts w:eastAsia="Times New Roman"/>
          <w:color w:val="000000"/>
          <w:sz w:val="28"/>
          <w:szCs w:val="28"/>
        </w:rPr>
        <w:t>В целях формирования гражданского и патриотического воспитания молодежи проведены акции: «Вахта памяти», «Георгиевская ле</w:t>
      </w:r>
      <w:r>
        <w:rPr>
          <w:rFonts w:eastAsia="Times New Roman"/>
          <w:color w:val="000000"/>
          <w:sz w:val="28"/>
          <w:szCs w:val="28"/>
        </w:rPr>
        <w:t>нточка», «Бессмертный полк», «</w:t>
      </w:r>
      <w:r w:rsidRPr="00E11FCF">
        <w:rPr>
          <w:rFonts w:eastAsia="Times New Roman"/>
          <w:color w:val="000000"/>
          <w:sz w:val="28"/>
          <w:szCs w:val="28"/>
        </w:rPr>
        <w:t>Свеча памяти», конкурсы рисунков, сочинений на тему «Эльбан, моя малая Родина».</w:t>
      </w:r>
    </w:p>
    <w:p w:rsidR="008C1E37" w:rsidRPr="00E11FCF" w:rsidRDefault="008C1E37" w:rsidP="008C1E37">
      <w:pPr>
        <w:ind w:firstLine="709"/>
        <w:jc w:val="both"/>
        <w:rPr>
          <w:bCs/>
          <w:color w:val="333333"/>
          <w:sz w:val="28"/>
          <w:szCs w:val="28"/>
        </w:rPr>
      </w:pPr>
      <w:r w:rsidRPr="00E11FCF">
        <w:rPr>
          <w:color w:val="000000"/>
          <w:sz w:val="28"/>
          <w:szCs w:val="28"/>
        </w:rPr>
        <w:lastRenderedPageBreak/>
        <w:t xml:space="preserve">На территории городского поселения продолжают работу два </w:t>
      </w:r>
      <w:r w:rsidRPr="00E11FCF">
        <w:rPr>
          <w:sz w:val="28"/>
          <w:szCs w:val="28"/>
        </w:rPr>
        <w:t>коллектива общественных объединений: Военно-патриотическое объединение «Рось» и церемониальный отряд «Паллада». Коллективы объединений принимают активное участие в общепоселковых мероприятиях различного вида. В 2015 году церемониальный отряд «Паллада» принимал участие в сл</w:t>
      </w:r>
      <w:r w:rsidR="008A21F8">
        <w:rPr>
          <w:sz w:val="28"/>
          <w:szCs w:val="28"/>
        </w:rPr>
        <w:t>ё</w:t>
      </w:r>
      <w:r w:rsidRPr="00E11FCF">
        <w:rPr>
          <w:sz w:val="28"/>
          <w:szCs w:val="28"/>
        </w:rPr>
        <w:t>те церемониальных отрядов Амурского муниципального района.</w:t>
      </w:r>
      <w:r w:rsidR="008A21F8">
        <w:rPr>
          <w:sz w:val="28"/>
          <w:szCs w:val="28"/>
        </w:rPr>
        <w:t xml:space="preserve"> </w:t>
      </w:r>
      <w:r w:rsidRPr="00E11FCF">
        <w:rPr>
          <w:bCs/>
          <w:color w:val="333333"/>
          <w:sz w:val="28"/>
          <w:szCs w:val="28"/>
        </w:rPr>
        <w:t>По итогам сл</w:t>
      </w:r>
      <w:r w:rsidR="008A21F8">
        <w:rPr>
          <w:bCs/>
          <w:color w:val="333333"/>
          <w:sz w:val="28"/>
          <w:szCs w:val="28"/>
        </w:rPr>
        <w:t>ё</w:t>
      </w:r>
      <w:r w:rsidRPr="00E11FCF">
        <w:rPr>
          <w:bCs/>
          <w:color w:val="333333"/>
          <w:sz w:val="28"/>
          <w:szCs w:val="28"/>
        </w:rPr>
        <w:t>та отряд был награжден грамотой победителя в номинации «Лучший отряд барабанщиц». По итогам всех номинаций церемониальный отряд «Паллада» получил грамоту за участие.</w:t>
      </w:r>
    </w:p>
    <w:p w:rsidR="008C1E37" w:rsidRPr="00E11FCF" w:rsidRDefault="008C1E37" w:rsidP="008C1E37">
      <w:pPr>
        <w:spacing w:line="248" w:lineRule="atLeast"/>
        <w:ind w:firstLine="709"/>
        <w:jc w:val="both"/>
        <w:rPr>
          <w:rFonts w:eastAsia="Times New Roman"/>
          <w:color w:val="5D5D5D"/>
          <w:sz w:val="28"/>
          <w:szCs w:val="28"/>
        </w:rPr>
      </w:pPr>
      <w:r w:rsidRPr="00E11FCF">
        <w:rPr>
          <w:rFonts w:eastAsia="Times New Roman"/>
          <w:color w:val="000000"/>
          <w:sz w:val="28"/>
          <w:szCs w:val="28"/>
        </w:rPr>
        <w:t>Неравнодушная позиция молодежи городского поселения проявляется и в добровольческой работе, так ежегодно при участии добровольцев проводиться акция «Ветеран живет рядом», «Помоги собраться в школу», акции по благоустройству территории поселка и высадке деревьев, саженцев.</w:t>
      </w:r>
    </w:p>
    <w:p w:rsidR="008C1E37" w:rsidRPr="00E11FCF" w:rsidRDefault="008C1E37" w:rsidP="008C1E37">
      <w:pPr>
        <w:tabs>
          <w:tab w:val="left" w:pos="1094"/>
        </w:tabs>
        <w:ind w:firstLine="709"/>
        <w:jc w:val="both"/>
        <w:rPr>
          <w:rFonts w:eastAsia="Times New Roman"/>
          <w:color w:val="C00000"/>
          <w:sz w:val="28"/>
          <w:szCs w:val="28"/>
        </w:rPr>
      </w:pPr>
      <w:r w:rsidRPr="00E11FCF">
        <w:rPr>
          <w:rFonts w:eastAsia="Times New Roman"/>
          <w:sz w:val="28"/>
          <w:szCs w:val="28"/>
        </w:rPr>
        <w:t xml:space="preserve">Совместно СОШ №3 </w:t>
      </w:r>
      <w:r w:rsidR="008A21F8">
        <w:rPr>
          <w:rFonts w:eastAsia="Times New Roman"/>
          <w:sz w:val="28"/>
          <w:szCs w:val="28"/>
        </w:rPr>
        <w:t xml:space="preserve">с </w:t>
      </w:r>
      <w:r w:rsidRPr="00E11FCF">
        <w:rPr>
          <w:rFonts w:eastAsia="Times New Roman"/>
          <w:sz w:val="28"/>
          <w:szCs w:val="28"/>
        </w:rPr>
        <w:t xml:space="preserve">администрацией </w:t>
      </w:r>
      <w:r w:rsidR="008A21F8">
        <w:rPr>
          <w:rFonts w:eastAsia="Times New Roman"/>
          <w:sz w:val="28"/>
          <w:szCs w:val="28"/>
        </w:rPr>
        <w:t xml:space="preserve">Эльбанского </w:t>
      </w:r>
      <w:r w:rsidRPr="00E11FCF">
        <w:rPr>
          <w:rFonts w:eastAsia="Times New Roman"/>
          <w:sz w:val="28"/>
          <w:szCs w:val="28"/>
        </w:rPr>
        <w:t xml:space="preserve">городского поселения был разработан проект «Островок здоровья». Его идея заключается в создании спортивной площадки для совместных занятий спортом детей, взрослых, пожилых людей и людей с ограниченными физическими возможностями, с установкой специальных тренажеров для инвалидов – колясочников и маломобильных групп населения. 01 июня </w:t>
      </w:r>
      <w:r w:rsidR="00767467">
        <w:rPr>
          <w:rFonts w:eastAsia="Times New Roman"/>
          <w:sz w:val="28"/>
          <w:szCs w:val="28"/>
        </w:rPr>
        <w:t>текущего</w:t>
      </w:r>
      <w:r w:rsidRPr="00E11FCF">
        <w:rPr>
          <w:rFonts w:eastAsia="Times New Roman"/>
          <w:sz w:val="28"/>
          <w:szCs w:val="28"/>
        </w:rPr>
        <w:t xml:space="preserve"> года </w:t>
      </w:r>
      <w:r w:rsidR="00767467">
        <w:rPr>
          <w:rFonts w:eastAsia="Times New Roman"/>
          <w:sz w:val="28"/>
          <w:szCs w:val="28"/>
        </w:rPr>
        <w:t xml:space="preserve">в День защиты детей </w:t>
      </w:r>
      <w:r w:rsidRPr="00E11FCF">
        <w:rPr>
          <w:rFonts w:eastAsia="Times New Roman"/>
          <w:sz w:val="28"/>
          <w:szCs w:val="28"/>
        </w:rPr>
        <w:t>на территории С</w:t>
      </w:r>
      <w:r>
        <w:rPr>
          <w:rFonts w:eastAsia="Times New Roman"/>
          <w:sz w:val="28"/>
          <w:szCs w:val="28"/>
        </w:rPr>
        <w:t>О</w:t>
      </w:r>
      <w:r w:rsidRPr="00E11FCF">
        <w:rPr>
          <w:rFonts w:eastAsia="Times New Roman"/>
          <w:sz w:val="28"/>
          <w:szCs w:val="28"/>
        </w:rPr>
        <w:t>Ш №3</w:t>
      </w:r>
      <w:r>
        <w:rPr>
          <w:rFonts w:eastAsia="Times New Roman"/>
          <w:sz w:val="28"/>
          <w:szCs w:val="28"/>
        </w:rPr>
        <w:t xml:space="preserve"> п.Эльбан</w:t>
      </w:r>
      <w:r w:rsidR="00767467">
        <w:rPr>
          <w:rFonts w:eastAsia="Times New Roman"/>
          <w:sz w:val="28"/>
          <w:szCs w:val="28"/>
        </w:rPr>
        <w:t xml:space="preserve"> был открыт</w:t>
      </w:r>
      <w:r w:rsidR="004478D6">
        <w:rPr>
          <w:rFonts w:eastAsia="Times New Roman"/>
          <w:sz w:val="28"/>
          <w:szCs w:val="28"/>
        </w:rPr>
        <w:t xml:space="preserve"> спортивный ком</w:t>
      </w:r>
      <w:r w:rsidR="00002277">
        <w:rPr>
          <w:rFonts w:eastAsia="Times New Roman"/>
          <w:sz w:val="28"/>
          <w:szCs w:val="28"/>
        </w:rPr>
        <w:t>п</w:t>
      </w:r>
      <w:r w:rsidR="004478D6">
        <w:rPr>
          <w:rFonts w:eastAsia="Times New Roman"/>
          <w:sz w:val="28"/>
          <w:szCs w:val="28"/>
        </w:rPr>
        <w:t>лекс</w:t>
      </w:r>
      <w:r w:rsidR="00767467">
        <w:rPr>
          <w:rFonts w:eastAsia="Times New Roman"/>
          <w:sz w:val="28"/>
          <w:szCs w:val="28"/>
        </w:rPr>
        <w:t xml:space="preserve"> «Островок здоровья»</w:t>
      </w:r>
      <w:r w:rsidRPr="00E11FCF">
        <w:rPr>
          <w:rFonts w:eastAsia="Times New Roman"/>
          <w:sz w:val="28"/>
          <w:szCs w:val="28"/>
        </w:rPr>
        <w:t>.</w:t>
      </w:r>
    </w:p>
    <w:p w:rsidR="005E789A" w:rsidRDefault="00767467" w:rsidP="005E789A">
      <w:pPr>
        <w:tabs>
          <w:tab w:val="left" w:pos="709"/>
        </w:tabs>
        <w:ind w:firstLine="709"/>
        <w:jc w:val="both"/>
        <w:rPr>
          <w:rFonts w:eastAsia="Times New Roman"/>
          <w:sz w:val="28"/>
          <w:szCs w:val="28"/>
        </w:rPr>
      </w:pPr>
      <w:r>
        <w:rPr>
          <w:rStyle w:val="FontStyle39"/>
          <w:b w:val="0"/>
          <w:sz w:val="28"/>
          <w:szCs w:val="28"/>
        </w:rPr>
        <w:tab/>
      </w:r>
      <w:r w:rsidRPr="00E11FCF">
        <w:rPr>
          <w:rFonts w:eastAsia="Times New Roman"/>
          <w:sz w:val="28"/>
          <w:szCs w:val="28"/>
        </w:rPr>
        <w:t xml:space="preserve">Планомерно осуществляется работа по поддержке талантливой молодежи. </w:t>
      </w:r>
      <w:r>
        <w:rPr>
          <w:rFonts w:eastAsia="Times New Roman"/>
          <w:sz w:val="28"/>
          <w:szCs w:val="28"/>
        </w:rPr>
        <w:t xml:space="preserve">В учреждениях культуры </w:t>
      </w:r>
      <w:r w:rsidRPr="00E11FCF">
        <w:rPr>
          <w:rFonts w:eastAsia="Times New Roman"/>
          <w:sz w:val="28"/>
          <w:szCs w:val="28"/>
        </w:rPr>
        <w:t>созданы все условия для развития творческих способностей талантливой молодежи</w:t>
      </w:r>
      <w:r>
        <w:rPr>
          <w:rFonts w:eastAsia="Times New Roman"/>
          <w:sz w:val="28"/>
          <w:szCs w:val="28"/>
        </w:rPr>
        <w:t>.</w:t>
      </w:r>
    </w:p>
    <w:p w:rsidR="005E789A" w:rsidRDefault="001D2913" w:rsidP="00FA0EE4">
      <w:pPr>
        <w:ind w:firstLine="709"/>
        <w:jc w:val="both"/>
        <w:rPr>
          <w:rFonts w:eastAsia="Times New Roman"/>
          <w:sz w:val="28"/>
          <w:szCs w:val="28"/>
        </w:rPr>
      </w:pPr>
      <w:r>
        <w:rPr>
          <w:rFonts w:eastAsia="Calibri"/>
          <w:sz w:val="28"/>
          <w:szCs w:val="28"/>
        </w:rPr>
        <w:t>Специалист</w:t>
      </w:r>
      <w:r w:rsidR="00FA0EE4">
        <w:rPr>
          <w:rFonts w:eastAsia="Calibri"/>
          <w:sz w:val="28"/>
          <w:szCs w:val="28"/>
        </w:rPr>
        <w:t xml:space="preserve">ами </w:t>
      </w:r>
      <w:r w:rsidR="00FA0EE4" w:rsidRPr="00E16470">
        <w:rPr>
          <w:rFonts w:eastAsia="Calibri"/>
          <w:sz w:val="28"/>
          <w:szCs w:val="28"/>
        </w:rPr>
        <w:t>администраци</w:t>
      </w:r>
      <w:r w:rsidR="00FA0EE4">
        <w:rPr>
          <w:rFonts w:eastAsia="Calibri"/>
          <w:sz w:val="28"/>
          <w:szCs w:val="28"/>
        </w:rPr>
        <w:t>и</w:t>
      </w:r>
      <w:r w:rsidR="00FA0EE4" w:rsidRPr="00E16470">
        <w:rPr>
          <w:rFonts w:eastAsia="Calibri"/>
          <w:sz w:val="28"/>
          <w:szCs w:val="28"/>
        </w:rPr>
        <w:t xml:space="preserve"> Эльбанского городского поселения совместно с муниципальными учреждениями культуры</w:t>
      </w:r>
      <w:r w:rsidR="00FA0EE4">
        <w:rPr>
          <w:rFonts w:eastAsia="Calibri"/>
          <w:sz w:val="28"/>
          <w:szCs w:val="28"/>
        </w:rPr>
        <w:t xml:space="preserve">, спорта и образования проведена работа по организации общепоселковых </w:t>
      </w:r>
      <w:r w:rsidR="00FA0EE4" w:rsidRPr="00E16470">
        <w:rPr>
          <w:rFonts w:eastAsia="Calibri"/>
          <w:sz w:val="28"/>
          <w:szCs w:val="28"/>
        </w:rPr>
        <w:t>новогодни</w:t>
      </w:r>
      <w:r w:rsidR="00FA0EE4">
        <w:rPr>
          <w:rFonts w:eastAsia="Calibri"/>
          <w:sz w:val="28"/>
          <w:szCs w:val="28"/>
        </w:rPr>
        <w:t>х</w:t>
      </w:r>
      <w:r w:rsidR="00FA0EE4" w:rsidRPr="00E16470">
        <w:rPr>
          <w:rFonts w:eastAsia="Calibri"/>
          <w:sz w:val="28"/>
          <w:szCs w:val="28"/>
        </w:rPr>
        <w:t xml:space="preserve"> и рождественски</w:t>
      </w:r>
      <w:r w:rsidR="00FA0EE4">
        <w:rPr>
          <w:rFonts w:eastAsia="Calibri"/>
          <w:sz w:val="28"/>
          <w:szCs w:val="28"/>
        </w:rPr>
        <w:t>х мероприятий.</w:t>
      </w:r>
      <w:r w:rsidR="005E789A" w:rsidRPr="00E16470">
        <w:rPr>
          <w:rFonts w:eastAsia="Calibri"/>
          <w:sz w:val="28"/>
          <w:szCs w:val="28"/>
        </w:rPr>
        <w:t xml:space="preserve"> </w:t>
      </w:r>
    </w:p>
    <w:p w:rsidR="00447FBD" w:rsidRDefault="00FA0EE4" w:rsidP="005E789A">
      <w:pPr>
        <w:tabs>
          <w:tab w:val="left" w:pos="709"/>
        </w:tabs>
        <w:ind w:firstLine="709"/>
        <w:jc w:val="both"/>
        <w:rPr>
          <w:rFonts w:eastAsia="Calibri"/>
          <w:sz w:val="28"/>
          <w:szCs w:val="28"/>
        </w:rPr>
      </w:pPr>
      <w:r>
        <w:rPr>
          <w:rFonts w:eastAsia="Calibri"/>
          <w:sz w:val="28"/>
          <w:szCs w:val="28"/>
        </w:rPr>
        <w:t xml:space="preserve">Проведён </w:t>
      </w:r>
      <w:r w:rsidR="005E789A" w:rsidRPr="00E16470">
        <w:rPr>
          <w:rFonts w:eastAsia="Calibri"/>
          <w:sz w:val="28"/>
          <w:szCs w:val="28"/>
        </w:rPr>
        <w:t>конкурс «Новогодняя игрушка-2016», направленный на выявление, поддержку и социализацию детей</w:t>
      </w:r>
      <w:r>
        <w:rPr>
          <w:rFonts w:eastAsia="Calibri"/>
          <w:sz w:val="28"/>
          <w:szCs w:val="28"/>
        </w:rPr>
        <w:t xml:space="preserve"> и </w:t>
      </w:r>
      <w:r w:rsidR="005E789A" w:rsidRPr="00E16470">
        <w:rPr>
          <w:rFonts w:eastAsia="Calibri"/>
          <w:sz w:val="28"/>
          <w:szCs w:val="28"/>
        </w:rPr>
        <w:t xml:space="preserve">подростков в творчестве. В конкурсе приняло </w:t>
      </w:r>
      <w:r>
        <w:rPr>
          <w:rFonts w:eastAsia="Calibri"/>
          <w:sz w:val="28"/>
          <w:szCs w:val="28"/>
        </w:rPr>
        <w:t xml:space="preserve">участие </w:t>
      </w:r>
      <w:r w:rsidR="005E789A" w:rsidRPr="00E16470">
        <w:rPr>
          <w:rFonts w:eastAsia="Calibri"/>
          <w:sz w:val="28"/>
          <w:szCs w:val="28"/>
        </w:rPr>
        <w:t xml:space="preserve">125 </w:t>
      </w:r>
      <w:r>
        <w:rPr>
          <w:rFonts w:eastAsia="Calibri"/>
          <w:sz w:val="28"/>
          <w:szCs w:val="28"/>
        </w:rPr>
        <w:t xml:space="preserve">школьников </w:t>
      </w:r>
      <w:r w:rsidR="005E789A" w:rsidRPr="00E16470">
        <w:rPr>
          <w:rFonts w:eastAsia="Calibri"/>
          <w:sz w:val="28"/>
          <w:szCs w:val="28"/>
        </w:rPr>
        <w:t xml:space="preserve">п.Эльбан. </w:t>
      </w:r>
    </w:p>
    <w:p w:rsidR="005E789A" w:rsidRPr="00E16470" w:rsidRDefault="005E789A" w:rsidP="005E789A">
      <w:pPr>
        <w:tabs>
          <w:tab w:val="left" w:pos="709"/>
        </w:tabs>
        <w:ind w:firstLine="709"/>
        <w:jc w:val="both"/>
        <w:rPr>
          <w:rFonts w:eastAsia="Calibri"/>
          <w:sz w:val="28"/>
          <w:szCs w:val="28"/>
        </w:rPr>
      </w:pPr>
      <w:r w:rsidRPr="00E16470">
        <w:rPr>
          <w:rFonts w:eastAsia="Calibri"/>
          <w:sz w:val="28"/>
          <w:szCs w:val="28"/>
        </w:rPr>
        <w:t>Призеры конкурса были награждены грамотами главы городского поселения  и памятными подарками</w:t>
      </w:r>
      <w:r w:rsidR="00447FBD">
        <w:rPr>
          <w:rFonts w:eastAsia="Calibri"/>
          <w:sz w:val="28"/>
          <w:szCs w:val="28"/>
        </w:rPr>
        <w:t>.</w:t>
      </w:r>
      <w:r w:rsidRPr="00E16470">
        <w:rPr>
          <w:rFonts w:eastAsia="Calibri"/>
          <w:sz w:val="28"/>
          <w:szCs w:val="28"/>
        </w:rPr>
        <w:t xml:space="preserve"> </w:t>
      </w:r>
      <w:r w:rsidR="00447FBD">
        <w:rPr>
          <w:rFonts w:eastAsia="Calibri"/>
          <w:sz w:val="28"/>
          <w:szCs w:val="28"/>
        </w:rPr>
        <w:t>К</w:t>
      </w:r>
      <w:r w:rsidRPr="00E16470">
        <w:rPr>
          <w:rFonts w:eastAsia="Calibri"/>
          <w:sz w:val="28"/>
          <w:szCs w:val="28"/>
        </w:rPr>
        <w:t>ажд</w:t>
      </w:r>
      <w:r w:rsidR="00447FBD">
        <w:rPr>
          <w:rFonts w:eastAsia="Calibri"/>
          <w:sz w:val="28"/>
          <w:szCs w:val="28"/>
        </w:rPr>
        <w:t>ому</w:t>
      </w:r>
      <w:r w:rsidRPr="00E16470">
        <w:rPr>
          <w:rFonts w:eastAsia="Calibri"/>
          <w:sz w:val="28"/>
          <w:szCs w:val="28"/>
        </w:rPr>
        <w:t xml:space="preserve"> участник</w:t>
      </w:r>
      <w:r w:rsidR="00447FBD">
        <w:rPr>
          <w:rFonts w:eastAsia="Calibri"/>
          <w:sz w:val="28"/>
          <w:szCs w:val="28"/>
        </w:rPr>
        <w:t>у</w:t>
      </w:r>
      <w:r w:rsidRPr="00E16470">
        <w:rPr>
          <w:rFonts w:eastAsia="Calibri"/>
          <w:sz w:val="28"/>
          <w:szCs w:val="28"/>
        </w:rPr>
        <w:t xml:space="preserve"> конкурса </w:t>
      </w:r>
      <w:r w:rsidR="00447FBD">
        <w:rPr>
          <w:rFonts w:eastAsia="Calibri"/>
          <w:sz w:val="28"/>
          <w:szCs w:val="28"/>
        </w:rPr>
        <w:t>вручен</w:t>
      </w:r>
      <w:r w:rsidRPr="00E16470">
        <w:rPr>
          <w:rFonts w:eastAsia="Calibri"/>
          <w:sz w:val="28"/>
          <w:szCs w:val="28"/>
        </w:rPr>
        <w:t xml:space="preserve"> вымпел с изображением символа 2016 года «Обезьяна». Лучшие игрушки конкурсантов украсили общепоселковую Новогоднюю елку.</w:t>
      </w:r>
    </w:p>
    <w:p w:rsidR="00DD012A" w:rsidRDefault="005E789A" w:rsidP="005E789A">
      <w:pPr>
        <w:ind w:firstLine="709"/>
        <w:jc w:val="both"/>
        <w:rPr>
          <w:rFonts w:eastAsia="Calibri"/>
          <w:sz w:val="28"/>
          <w:szCs w:val="28"/>
        </w:rPr>
      </w:pPr>
      <w:r w:rsidRPr="00E16470">
        <w:rPr>
          <w:rFonts w:eastAsia="Calibri"/>
          <w:sz w:val="28"/>
          <w:szCs w:val="28"/>
        </w:rPr>
        <w:t>27 декабря на проспекте «</w:t>
      </w:r>
      <w:r w:rsidR="00447FBD">
        <w:rPr>
          <w:rFonts w:eastAsia="Calibri"/>
          <w:sz w:val="28"/>
          <w:szCs w:val="28"/>
        </w:rPr>
        <w:t>Победа</w:t>
      </w:r>
      <w:r w:rsidRPr="00E16470">
        <w:rPr>
          <w:rFonts w:eastAsia="Calibri"/>
          <w:sz w:val="28"/>
          <w:szCs w:val="28"/>
        </w:rPr>
        <w:t>»,</w:t>
      </w:r>
      <w:r w:rsidR="00447FBD">
        <w:rPr>
          <w:rFonts w:eastAsia="Calibri"/>
          <w:sz w:val="28"/>
          <w:szCs w:val="28"/>
        </w:rPr>
        <w:t xml:space="preserve"> успешно </w:t>
      </w:r>
      <w:r w:rsidRPr="00E16470">
        <w:rPr>
          <w:rFonts w:eastAsia="Calibri"/>
          <w:sz w:val="28"/>
          <w:szCs w:val="28"/>
        </w:rPr>
        <w:t xml:space="preserve">прошло открытие </w:t>
      </w:r>
      <w:r w:rsidR="00447FBD">
        <w:rPr>
          <w:rFonts w:eastAsia="Calibri"/>
          <w:sz w:val="28"/>
          <w:szCs w:val="28"/>
        </w:rPr>
        <w:t xml:space="preserve">общепоселковой </w:t>
      </w:r>
      <w:r w:rsidRPr="00E16470">
        <w:rPr>
          <w:rFonts w:eastAsia="Calibri"/>
          <w:sz w:val="28"/>
          <w:szCs w:val="28"/>
        </w:rPr>
        <w:t xml:space="preserve">Новогодней </w:t>
      </w:r>
      <w:r w:rsidR="00447FBD">
        <w:rPr>
          <w:rFonts w:eastAsia="Calibri"/>
          <w:sz w:val="28"/>
          <w:szCs w:val="28"/>
        </w:rPr>
        <w:t>ё</w:t>
      </w:r>
      <w:r w:rsidRPr="00E16470">
        <w:rPr>
          <w:rFonts w:eastAsia="Calibri"/>
          <w:sz w:val="28"/>
          <w:szCs w:val="28"/>
        </w:rPr>
        <w:t>лки.</w:t>
      </w:r>
      <w:r w:rsidR="00447FBD">
        <w:rPr>
          <w:rFonts w:eastAsia="Calibri"/>
          <w:sz w:val="28"/>
          <w:szCs w:val="28"/>
        </w:rPr>
        <w:t xml:space="preserve"> </w:t>
      </w:r>
      <w:r w:rsidRPr="00E16470">
        <w:rPr>
          <w:rFonts w:eastAsia="Calibri"/>
          <w:sz w:val="28"/>
          <w:szCs w:val="28"/>
        </w:rPr>
        <w:t xml:space="preserve">Для детей и жителей городского поселения </w:t>
      </w:r>
      <w:r w:rsidR="00447FBD">
        <w:rPr>
          <w:rFonts w:eastAsia="Calibri"/>
          <w:sz w:val="28"/>
          <w:szCs w:val="28"/>
        </w:rPr>
        <w:t xml:space="preserve">на площади </w:t>
      </w:r>
      <w:r w:rsidRPr="00E16470">
        <w:rPr>
          <w:rFonts w:eastAsia="Calibri"/>
          <w:sz w:val="28"/>
          <w:szCs w:val="28"/>
        </w:rPr>
        <w:t xml:space="preserve">было проведено новогоднее театрализованное представление с участием  сказочных персонажей Зимы, Бабы Яги, Снегурочки и Деда Мороза. Все </w:t>
      </w:r>
      <w:r w:rsidR="00447FBD">
        <w:rPr>
          <w:rFonts w:eastAsia="Calibri"/>
          <w:sz w:val="28"/>
          <w:szCs w:val="28"/>
        </w:rPr>
        <w:t xml:space="preserve">сказочные </w:t>
      </w:r>
      <w:r w:rsidRPr="00E16470">
        <w:rPr>
          <w:rFonts w:eastAsia="Calibri"/>
          <w:sz w:val="28"/>
          <w:szCs w:val="28"/>
        </w:rPr>
        <w:t xml:space="preserve">персонажи </w:t>
      </w:r>
      <w:r w:rsidR="00447FBD" w:rsidRPr="00E16470">
        <w:rPr>
          <w:rFonts w:eastAsia="Calibri"/>
          <w:sz w:val="28"/>
          <w:szCs w:val="28"/>
        </w:rPr>
        <w:t xml:space="preserve">вместе с присутствующими на празднике детьми </w:t>
      </w:r>
      <w:r w:rsidR="00447FBD">
        <w:rPr>
          <w:rFonts w:eastAsia="Calibri"/>
          <w:sz w:val="28"/>
          <w:szCs w:val="28"/>
        </w:rPr>
        <w:t xml:space="preserve">принимали участие в </w:t>
      </w:r>
      <w:r w:rsidR="00DD012A">
        <w:rPr>
          <w:rFonts w:eastAsia="Calibri"/>
          <w:sz w:val="28"/>
          <w:szCs w:val="28"/>
        </w:rPr>
        <w:t>развлекательных конкурсах, зимних играх,</w:t>
      </w:r>
      <w:r w:rsidR="00DD012A" w:rsidRPr="00DD012A">
        <w:rPr>
          <w:rFonts w:eastAsia="Calibri"/>
          <w:sz w:val="28"/>
          <w:szCs w:val="28"/>
        </w:rPr>
        <w:t xml:space="preserve"> </w:t>
      </w:r>
      <w:r w:rsidR="00DD012A">
        <w:rPr>
          <w:rFonts w:eastAsia="Calibri"/>
          <w:sz w:val="28"/>
          <w:szCs w:val="28"/>
        </w:rPr>
        <w:t>розыгрышах.</w:t>
      </w:r>
      <w:r w:rsidRPr="00E16470">
        <w:rPr>
          <w:rFonts w:eastAsia="Calibri"/>
          <w:sz w:val="28"/>
          <w:szCs w:val="28"/>
        </w:rPr>
        <w:t xml:space="preserve"> </w:t>
      </w:r>
      <w:r w:rsidR="00DD012A">
        <w:rPr>
          <w:rFonts w:eastAsia="Calibri"/>
          <w:sz w:val="28"/>
          <w:szCs w:val="28"/>
        </w:rPr>
        <w:t xml:space="preserve">Все желающие  водили вокруг ёлки хоровод </w:t>
      </w:r>
      <w:r w:rsidRPr="00E16470">
        <w:rPr>
          <w:rFonts w:eastAsia="Calibri"/>
          <w:sz w:val="28"/>
          <w:szCs w:val="28"/>
        </w:rPr>
        <w:t>с</w:t>
      </w:r>
      <w:r w:rsidR="00DD012A">
        <w:rPr>
          <w:rFonts w:eastAsia="Calibri"/>
          <w:sz w:val="28"/>
          <w:szCs w:val="28"/>
        </w:rPr>
        <w:t>о сказочными героями.</w:t>
      </w:r>
    </w:p>
    <w:p w:rsidR="00041AD2" w:rsidRDefault="005E789A" w:rsidP="005E789A">
      <w:pPr>
        <w:ind w:firstLine="709"/>
        <w:jc w:val="both"/>
        <w:rPr>
          <w:rFonts w:eastAsia="Calibri"/>
          <w:sz w:val="28"/>
          <w:szCs w:val="28"/>
        </w:rPr>
      </w:pPr>
      <w:r w:rsidRPr="00E16470">
        <w:rPr>
          <w:rFonts w:eastAsia="Calibri"/>
          <w:sz w:val="28"/>
          <w:szCs w:val="28"/>
        </w:rPr>
        <w:t>Победители конкурсов, викторин были награждены сладкими призами,</w:t>
      </w:r>
      <w:r w:rsidR="00DD012A">
        <w:rPr>
          <w:rFonts w:eastAsia="Calibri"/>
          <w:sz w:val="28"/>
          <w:szCs w:val="28"/>
        </w:rPr>
        <w:t xml:space="preserve"> </w:t>
      </w:r>
      <w:r w:rsidRPr="00E16470">
        <w:rPr>
          <w:rFonts w:eastAsia="Calibri"/>
          <w:sz w:val="28"/>
          <w:szCs w:val="28"/>
        </w:rPr>
        <w:t>сувенирами</w:t>
      </w:r>
      <w:r w:rsidR="00DD012A">
        <w:rPr>
          <w:rFonts w:eastAsia="Calibri"/>
          <w:sz w:val="28"/>
          <w:szCs w:val="28"/>
        </w:rPr>
        <w:t xml:space="preserve">. </w:t>
      </w:r>
      <w:r w:rsidR="00041AD2">
        <w:rPr>
          <w:rFonts w:eastAsia="Calibri"/>
          <w:sz w:val="28"/>
          <w:szCs w:val="28"/>
        </w:rPr>
        <w:t>Открытие общепоселковой</w:t>
      </w:r>
      <w:r w:rsidR="00041AD2" w:rsidRPr="00E16470">
        <w:rPr>
          <w:rFonts w:eastAsia="Calibri"/>
          <w:sz w:val="28"/>
          <w:szCs w:val="28"/>
        </w:rPr>
        <w:t xml:space="preserve"> </w:t>
      </w:r>
      <w:r w:rsidR="00041AD2">
        <w:rPr>
          <w:rFonts w:eastAsia="Calibri"/>
          <w:sz w:val="28"/>
          <w:szCs w:val="28"/>
        </w:rPr>
        <w:t>ё</w:t>
      </w:r>
      <w:r w:rsidR="00041AD2" w:rsidRPr="00E16470">
        <w:rPr>
          <w:rFonts w:eastAsia="Calibri"/>
          <w:sz w:val="28"/>
          <w:szCs w:val="28"/>
        </w:rPr>
        <w:t xml:space="preserve">лки </w:t>
      </w:r>
      <w:r w:rsidRPr="00E16470">
        <w:rPr>
          <w:rFonts w:eastAsia="Calibri"/>
          <w:sz w:val="28"/>
          <w:szCs w:val="28"/>
        </w:rPr>
        <w:t>завершил</w:t>
      </w:r>
      <w:r w:rsidR="00041AD2">
        <w:rPr>
          <w:rFonts w:eastAsia="Calibri"/>
          <w:sz w:val="28"/>
          <w:szCs w:val="28"/>
        </w:rPr>
        <w:t>ось</w:t>
      </w:r>
      <w:r w:rsidRPr="00E16470">
        <w:rPr>
          <w:rFonts w:eastAsia="Calibri"/>
          <w:sz w:val="28"/>
          <w:szCs w:val="28"/>
        </w:rPr>
        <w:t xml:space="preserve"> </w:t>
      </w:r>
      <w:r w:rsidR="00041AD2">
        <w:rPr>
          <w:rFonts w:eastAsia="Calibri"/>
          <w:sz w:val="28"/>
          <w:szCs w:val="28"/>
        </w:rPr>
        <w:t>н</w:t>
      </w:r>
      <w:r w:rsidRPr="00E16470">
        <w:rPr>
          <w:rFonts w:eastAsia="Calibri"/>
          <w:sz w:val="28"/>
          <w:szCs w:val="28"/>
        </w:rPr>
        <w:t>овогодни</w:t>
      </w:r>
      <w:r w:rsidR="00041AD2">
        <w:rPr>
          <w:rFonts w:eastAsia="Calibri"/>
          <w:sz w:val="28"/>
          <w:szCs w:val="28"/>
        </w:rPr>
        <w:t>м</w:t>
      </w:r>
      <w:r w:rsidRPr="00E16470">
        <w:rPr>
          <w:rFonts w:eastAsia="Calibri"/>
          <w:sz w:val="28"/>
          <w:szCs w:val="28"/>
        </w:rPr>
        <w:t xml:space="preserve"> салют</w:t>
      </w:r>
      <w:r w:rsidR="00041AD2">
        <w:rPr>
          <w:rFonts w:eastAsia="Calibri"/>
          <w:sz w:val="28"/>
          <w:szCs w:val="28"/>
        </w:rPr>
        <w:t>ом</w:t>
      </w:r>
      <w:r w:rsidRPr="00E16470">
        <w:rPr>
          <w:rFonts w:eastAsia="Calibri"/>
          <w:sz w:val="28"/>
          <w:szCs w:val="28"/>
        </w:rPr>
        <w:t>.</w:t>
      </w:r>
    </w:p>
    <w:p w:rsidR="005E789A" w:rsidRPr="00E16470" w:rsidRDefault="005E789A" w:rsidP="005E789A">
      <w:pPr>
        <w:ind w:firstLine="709"/>
        <w:jc w:val="both"/>
        <w:rPr>
          <w:rFonts w:eastAsia="Calibri"/>
          <w:sz w:val="28"/>
          <w:szCs w:val="28"/>
        </w:rPr>
      </w:pPr>
      <w:r w:rsidRPr="00E16470">
        <w:rPr>
          <w:rFonts w:eastAsia="Calibri"/>
          <w:sz w:val="28"/>
          <w:szCs w:val="28"/>
        </w:rPr>
        <w:t xml:space="preserve">Традиционно 29 декабря администрацией городского поселения на базе  ДК «Восход» был организован и проведен благотворительный новогодний утренник для детей с ограниченными </w:t>
      </w:r>
      <w:r w:rsidR="00041AD2">
        <w:rPr>
          <w:rFonts w:eastAsia="Calibri"/>
          <w:sz w:val="28"/>
          <w:szCs w:val="28"/>
        </w:rPr>
        <w:t xml:space="preserve">физическими </w:t>
      </w:r>
      <w:r w:rsidRPr="00E16470">
        <w:rPr>
          <w:rFonts w:eastAsia="Calibri"/>
          <w:sz w:val="28"/>
          <w:szCs w:val="28"/>
        </w:rPr>
        <w:t>возможностями. Каждому участнику утренника вручено личное поздравление главы поселения и коробка конфет</w:t>
      </w:r>
      <w:r w:rsidR="00041AD2">
        <w:rPr>
          <w:rFonts w:eastAsia="Calibri"/>
          <w:sz w:val="28"/>
          <w:szCs w:val="28"/>
        </w:rPr>
        <w:t>.</w:t>
      </w:r>
      <w:r w:rsidRPr="00E16470">
        <w:rPr>
          <w:rFonts w:eastAsia="Calibri"/>
          <w:sz w:val="28"/>
          <w:szCs w:val="28"/>
        </w:rPr>
        <w:t xml:space="preserve"> </w:t>
      </w:r>
    </w:p>
    <w:p w:rsidR="001F3BFB" w:rsidRDefault="005E789A" w:rsidP="00041AD2">
      <w:pPr>
        <w:tabs>
          <w:tab w:val="left" w:pos="930"/>
        </w:tabs>
        <w:jc w:val="both"/>
        <w:rPr>
          <w:rFonts w:eastAsia="Times New Roman"/>
          <w:sz w:val="28"/>
          <w:szCs w:val="28"/>
        </w:rPr>
      </w:pPr>
      <w:r w:rsidRPr="00E16470">
        <w:rPr>
          <w:rFonts w:eastAsia="Calibri"/>
          <w:sz w:val="28"/>
          <w:szCs w:val="28"/>
        </w:rPr>
        <w:lastRenderedPageBreak/>
        <w:tab/>
      </w:r>
      <w:r w:rsidR="00767467" w:rsidRPr="00E11FCF">
        <w:rPr>
          <w:rFonts w:eastAsia="Times New Roman"/>
          <w:sz w:val="28"/>
          <w:szCs w:val="28"/>
        </w:rPr>
        <w:t xml:space="preserve">Для повышения ценностей института семьи, пропаганды и воспитания культуры супружеских взаимоотношений, пропаганды здорового образа жизни, профилактики разводов, на территории городского поселения ежегодно проводятся такие мероприятия как «Мама, папа, я – спортивная семья», фотоконкурс «Моя семья живет в Эльбане» и другие. </w:t>
      </w:r>
    </w:p>
    <w:p w:rsidR="0079693E" w:rsidRDefault="0079693E" w:rsidP="0079693E">
      <w:pPr>
        <w:pStyle w:val="24"/>
        <w:shd w:val="clear" w:color="auto" w:fill="auto"/>
        <w:spacing w:before="0"/>
        <w:ind w:firstLine="740"/>
      </w:pPr>
      <w:r>
        <w:t>Основными приоритетными направлениями молодежной политики в 2016 году будут:</w:t>
      </w:r>
    </w:p>
    <w:p w:rsidR="0079693E" w:rsidRDefault="0079693E" w:rsidP="0079693E">
      <w:pPr>
        <w:pStyle w:val="24"/>
        <w:numPr>
          <w:ilvl w:val="0"/>
          <w:numId w:val="18"/>
        </w:numPr>
        <w:shd w:val="clear" w:color="auto" w:fill="auto"/>
        <w:tabs>
          <w:tab w:val="left" w:pos="1041"/>
        </w:tabs>
        <w:spacing w:before="0"/>
        <w:ind w:firstLine="740"/>
      </w:pPr>
      <w:r>
        <w:t>Формирование комплексной системы гражданского и патриотического воспитания молодежи.</w:t>
      </w:r>
    </w:p>
    <w:p w:rsidR="0079693E" w:rsidRDefault="0079693E" w:rsidP="0079693E">
      <w:pPr>
        <w:pStyle w:val="24"/>
        <w:numPr>
          <w:ilvl w:val="0"/>
          <w:numId w:val="18"/>
        </w:numPr>
        <w:shd w:val="clear" w:color="auto" w:fill="auto"/>
        <w:tabs>
          <w:tab w:val="left" w:pos="1046"/>
        </w:tabs>
        <w:spacing w:before="0"/>
        <w:ind w:firstLine="740"/>
      </w:pPr>
      <w:r>
        <w:t>Развитие инициативы и общественной активности молодежи. Содействие деятельности детских и молодежных общественных объединений.</w:t>
      </w:r>
    </w:p>
    <w:p w:rsidR="0079693E" w:rsidRDefault="0079693E" w:rsidP="0079693E">
      <w:pPr>
        <w:pStyle w:val="24"/>
        <w:numPr>
          <w:ilvl w:val="0"/>
          <w:numId w:val="18"/>
        </w:numPr>
        <w:shd w:val="clear" w:color="auto" w:fill="auto"/>
        <w:tabs>
          <w:tab w:val="left" w:pos="1076"/>
        </w:tabs>
        <w:spacing w:before="0"/>
        <w:ind w:firstLine="740"/>
      </w:pPr>
      <w:r>
        <w:t>Содействие в реализации социальных инициатив.</w:t>
      </w:r>
    </w:p>
    <w:p w:rsidR="0079693E" w:rsidRDefault="0079693E" w:rsidP="0079693E">
      <w:pPr>
        <w:pStyle w:val="24"/>
        <w:numPr>
          <w:ilvl w:val="0"/>
          <w:numId w:val="18"/>
        </w:numPr>
        <w:shd w:val="clear" w:color="auto" w:fill="auto"/>
        <w:tabs>
          <w:tab w:val="left" w:pos="1041"/>
        </w:tabs>
        <w:spacing w:before="0"/>
        <w:ind w:firstLine="740"/>
      </w:pPr>
      <w:r>
        <w:t>Решение вопросов занятости молодежи, профессионального само</w:t>
      </w:r>
      <w:r>
        <w:softHyphen/>
        <w:t>определения, организация досуга работающей молодежи.</w:t>
      </w:r>
    </w:p>
    <w:p w:rsidR="0079693E" w:rsidRDefault="0079693E" w:rsidP="0079693E">
      <w:pPr>
        <w:pStyle w:val="24"/>
        <w:numPr>
          <w:ilvl w:val="0"/>
          <w:numId w:val="18"/>
        </w:numPr>
        <w:shd w:val="clear" w:color="auto" w:fill="auto"/>
        <w:tabs>
          <w:tab w:val="left" w:pos="1076"/>
        </w:tabs>
        <w:spacing w:before="0"/>
        <w:ind w:firstLine="740"/>
      </w:pPr>
      <w:r>
        <w:t>Интеграция молодежи в социо-культурную жизнь общества.</w:t>
      </w:r>
    </w:p>
    <w:p w:rsidR="0079693E" w:rsidRDefault="0079693E" w:rsidP="0079693E">
      <w:pPr>
        <w:pStyle w:val="24"/>
        <w:numPr>
          <w:ilvl w:val="0"/>
          <w:numId w:val="18"/>
        </w:numPr>
        <w:shd w:val="clear" w:color="auto" w:fill="auto"/>
        <w:tabs>
          <w:tab w:val="left" w:pos="1041"/>
        </w:tabs>
        <w:spacing w:before="0"/>
        <w:ind w:firstLine="740"/>
      </w:pPr>
      <w:r>
        <w:t>Популяризация здорового образа жизни в молодежной среде. Про</w:t>
      </w:r>
      <w:r>
        <w:softHyphen/>
        <w:t>филактика асоциальных явлений в молодежной среде.</w:t>
      </w:r>
    </w:p>
    <w:p w:rsidR="0079693E" w:rsidRDefault="0079693E" w:rsidP="0079693E">
      <w:pPr>
        <w:pStyle w:val="24"/>
        <w:numPr>
          <w:ilvl w:val="0"/>
          <w:numId w:val="18"/>
        </w:numPr>
        <w:shd w:val="clear" w:color="auto" w:fill="auto"/>
        <w:tabs>
          <w:tab w:val="left" w:pos="1066"/>
        </w:tabs>
        <w:spacing w:before="0"/>
        <w:ind w:firstLine="740"/>
      </w:pPr>
      <w:r>
        <w:t>Содействие в решении жизненных проблем молодой семьи, поддержка молодой семьи.</w:t>
      </w:r>
    </w:p>
    <w:p w:rsidR="00041AD2" w:rsidRDefault="00041AD2" w:rsidP="00041AD2">
      <w:pPr>
        <w:pStyle w:val="24"/>
        <w:shd w:val="clear" w:color="auto" w:fill="auto"/>
        <w:tabs>
          <w:tab w:val="left" w:pos="1066"/>
        </w:tabs>
        <w:spacing w:before="0"/>
        <w:ind w:left="740" w:firstLine="0"/>
      </w:pPr>
    </w:p>
    <w:p w:rsidR="00835C99" w:rsidRPr="00EF04A2" w:rsidRDefault="00835C99" w:rsidP="001F3BFB">
      <w:pPr>
        <w:tabs>
          <w:tab w:val="left" w:pos="709"/>
        </w:tabs>
        <w:ind w:firstLine="709"/>
        <w:jc w:val="center"/>
        <w:rPr>
          <w:rStyle w:val="FontStyle39"/>
          <w:sz w:val="28"/>
          <w:szCs w:val="28"/>
        </w:rPr>
      </w:pPr>
      <w:r w:rsidRPr="00EF04A2">
        <w:rPr>
          <w:rStyle w:val="FontStyle39"/>
          <w:sz w:val="28"/>
          <w:szCs w:val="28"/>
        </w:rPr>
        <w:t>1.1</w:t>
      </w:r>
      <w:r w:rsidR="0032545A">
        <w:rPr>
          <w:rStyle w:val="FontStyle39"/>
          <w:sz w:val="28"/>
          <w:szCs w:val="28"/>
        </w:rPr>
        <w:t>2</w:t>
      </w:r>
      <w:r w:rsidRPr="00EF04A2">
        <w:rPr>
          <w:rStyle w:val="FontStyle39"/>
          <w:sz w:val="28"/>
          <w:szCs w:val="28"/>
        </w:rPr>
        <w:t>. Физическая культура и спорт</w:t>
      </w:r>
    </w:p>
    <w:p w:rsidR="007E3713" w:rsidRDefault="007E3713" w:rsidP="007E3713">
      <w:pPr>
        <w:pStyle w:val="24"/>
        <w:shd w:val="clear" w:color="auto" w:fill="auto"/>
        <w:spacing w:before="0"/>
        <w:ind w:firstLine="740"/>
      </w:pPr>
      <w:r>
        <w:t>В Эльбанском городском поселении проводится целенаправленная политика по привлечению жителей поселения к систематическим занятиям физической культурой и спортом. Особое внимание в этом направлении уделяется подрастающему поколению, молодежи и ветеранам.</w:t>
      </w:r>
    </w:p>
    <w:p w:rsidR="007E3713" w:rsidRDefault="007E3713" w:rsidP="007E3713">
      <w:pPr>
        <w:pStyle w:val="24"/>
        <w:shd w:val="clear" w:color="auto" w:fill="auto"/>
        <w:spacing w:before="0"/>
        <w:ind w:firstLine="740"/>
      </w:pPr>
      <w:r>
        <w:t xml:space="preserve">Администрация Эльбанского городского поселения строит работу в области физической культуры и спорта согласно требований Федерального закона от 06.10.2003 № 131-ФЗ «Об общих принципах организации местного самоуправления в Российской Федерации», Федерального закона от 04 декабря 2007 № 329-ФЗ «О физической культуре и спорте в Российской Федерации», в рамках исполнения муниципальной программы </w:t>
      </w:r>
      <w:r w:rsidRPr="00535531">
        <w:rPr>
          <w:rStyle w:val="FontStyle38"/>
          <w:sz w:val="28"/>
          <w:szCs w:val="28"/>
        </w:rPr>
        <w:t>Эльбанского городского поселения</w:t>
      </w:r>
      <w:r w:rsidRPr="00535531">
        <w:rPr>
          <w:color w:val="000000"/>
        </w:rPr>
        <w:t xml:space="preserve"> «</w:t>
      </w:r>
      <w:r w:rsidRPr="00535531">
        <w:rPr>
          <w:rStyle w:val="FontStyle38"/>
          <w:sz w:val="28"/>
          <w:szCs w:val="28"/>
        </w:rPr>
        <w:t>Развитие и пропаганда физической культуры и спорта на 2013-2015 годы»</w:t>
      </w:r>
      <w:r>
        <w:t>.</w:t>
      </w:r>
    </w:p>
    <w:p w:rsidR="007E3713" w:rsidRPr="007E3713" w:rsidRDefault="007E3713" w:rsidP="007E3713">
      <w:pPr>
        <w:ind w:firstLine="539"/>
        <w:jc w:val="both"/>
        <w:rPr>
          <w:sz w:val="28"/>
          <w:szCs w:val="28"/>
        </w:rPr>
      </w:pPr>
      <w:r w:rsidRPr="00B524A0">
        <w:rPr>
          <w:rStyle w:val="FontStyle38"/>
          <w:sz w:val="28"/>
          <w:szCs w:val="28"/>
        </w:rPr>
        <w:t>Большинство поселковых соревнований приурочены к государственным праздникам и праздничным датам:</w:t>
      </w:r>
      <w:r>
        <w:rPr>
          <w:rStyle w:val="FontStyle38"/>
          <w:sz w:val="28"/>
          <w:szCs w:val="28"/>
        </w:rPr>
        <w:t xml:space="preserve"> </w:t>
      </w:r>
      <w:r w:rsidRPr="00B524A0">
        <w:rPr>
          <w:rStyle w:val="FontStyle38"/>
          <w:sz w:val="28"/>
          <w:szCs w:val="28"/>
        </w:rPr>
        <w:t>к</w:t>
      </w:r>
      <w:r w:rsidRPr="00B524A0">
        <w:rPr>
          <w:sz w:val="28"/>
          <w:szCs w:val="28"/>
        </w:rPr>
        <w:t xml:space="preserve"> </w:t>
      </w:r>
      <w:r>
        <w:rPr>
          <w:sz w:val="28"/>
          <w:szCs w:val="28"/>
        </w:rPr>
        <w:t xml:space="preserve">70-ию </w:t>
      </w:r>
      <w:r w:rsidRPr="00B524A0">
        <w:rPr>
          <w:rFonts w:eastAsia="Times New Roman"/>
          <w:sz w:val="28"/>
          <w:szCs w:val="28"/>
        </w:rPr>
        <w:t>Победы</w:t>
      </w:r>
      <w:r>
        <w:rPr>
          <w:rFonts w:eastAsia="Times New Roman"/>
          <w:sz w:val="28"/>
          <w:szCs w:val="28"/>
        </w:rPr>
        <w:t xml:space="preserve"> в Великой Отечественной войне</w:t>
      </w:r>
      <w:r w:rsidRPr="00B524A0">
        <w:rPr>
          <w:rFonts w:eastAsia="Times New Roman"/>
          <w:sz w:val="28"/>
          <w:szCs w:val="28"/>
        </w:rPr>
        <w:t xml:space="preserve">, </w:t>
      </w:r>
      <w:r w:rsidRPr="00B524A0">
        <w:rPr>
          <w:sz w:val="28"/>
          <w:szCs w:val="28"/>
        </w:rPr>
        <w:t>Дню России, Д</w:t>
      </w:r>
      <w:r w:rsidRPr="00B524A0">
        <w:rPr>
          <w:rFonts w:eastAsia="Times New Roman"/>
          <w:sz w:val="28"/>
          <w:szCs w:val="28"/>
        </w:rPr>
        <w:t>н</w:t>
      </w:r>
      <w:r w:rsidRPr="00B524A0">
        <w:rPr>
          <w:sz w:val="28"/>
          <w:szCs w:val="28"/>
        </w:rPr>
        <w:t>ю</w:t>
      </w:r>
      <w:r w:rsidRPr="00B524A0">
        <w:rPr>
          <w:rFonts w:eastAsia="Times New Roman"/>
          <w:sz w:val="28"/>
          <w:szCs w:val="28"/>
        </w:rPr>
        <w:t xml:space="preserve"> Поселка</w:t>
      </w:r>
      <w:r w:rsidRPr="00B524A0">
        <w:rPr>
          <w:sz w:val="28"/>
          <w:szCs w:val="28"/>
        </w:rPr>
        <w:t xml:space="preserve">, </w:t>
      </w:r>
      <w:r w:rsidRPr="00B524A0">
        <w:rPr>
          <w:rFonts w:eastAsia="Times New Roman"/>
          <w:sz w:val="28"/>
          <w:szCs w:val="28"/>
        </w:rPr>
        <w:t>Дн</w:t>
      </w:r>
      <w:r w:rsidRPr="00B524A0">
        <w:rPr>
          <w:sz w:val="28"/>
          <w:szCs w:val="28"/>
        </w:rPr>
        <w:t>ю</w:t>
      </w:r>
      <w:r w:rsidRPr="00B524A0">
        <w:rPr>
          <w:rFonts w:eastAsia="Times New Roman"/>
          <w:sz w:val="28"/>
          <w:szCs w:val="28"/>
        </w:rPr>
        <w:t xml:space="preserve"> защитника Отечества, Дн</w:t>
      </w:r>
      <w:r w:rsidRPr="00B524A0">
        <w:rPr>
          <w:sz w:val="28"/>
          <w:szCs w:val="28"/>
        </w:rPr>
        <w:t>ю</w:t>
      </w:r>
      <w:r w:rsidRPr="00B524A0">
        <w:rPr>
          <w:rFonts w:eastAsia="Times New Roman"/>
          <w:sz w:val="28"/>
          <w:szCs w:val="28"/>
        </w:rPr>
        <w:t xml:space="preserve"> </w:t>
      </w:r>
      <w:r w:rsidRPr="00B524A0">
        <w:rPr>
          <w:sz w:val="28"/>
          <w:szCs w:val="28"/>
        </w:rPr>
        <w:t>Ф</w:t>
      </w:r>
      <w:r w:rsidRPr="00B524A0">
        <w:rPr>
          <w:rFonts w:eastAsia="Times New Roman"/>
          <w:sz w:val="28"/>
          <w:szCs w:val="28"/>
        </w:rPr>
        <w:t>изкультурника,</w:t>
      </w:r>
      <w:r w:rsidRPr="00B524A0">
        <w:rPr>
          <w:sz w:val="28"/>
          <w:szCs w:val="28"/>
        </w:rPr>
        <w:t xml:space="preserve"> Дню защиты детей</w:t>
      </w:r>
      <w:r w:rsidR="0080679F">
        <w:rPr>
          <w:sz w:val="28"/>
          <w:szCs w:val="28"/>
        </w:rPr>
        <w:t>,</w:t>
      </w:r>
      <w:r w:rsidRPr="00B524A0">
        <w:rPr>
          <w:rFonts w:eastAsia="Times New Roman"/>
          <w:sz w:val="28"/>
          <w:szCs w:val="28"/>
        </w:rPr>
        <w:t xml:space="preserve"> </w:t>
      </w:r>
      <w:r w:rsidRPr="007E3713">
        <w:rPr>
          <w:sz w:val="28"/>
          <w:szCs w:val="28"/>
        </w:rPr>
        <w:t>к юбилейным датам спортсменов и тренеров.</w:t>
      </w:r>
    </w:p>
    <w:p w:rsidR="00835C99" w:rsidRPr="00535531" w:rsidRDefault="00835C99" w:rsidP="00835C99">
      <w:pPr>
        <w:ind w:firstLine="539"/>
        <w:jc w:val="both"/>
        <w:rPr>
          <w:sz w:val="28"/>
          <w:szCs w:val="28"/>
        </w:rPr>
      </w:pPr>
      <w:r w:rsidRPr="00535531">
        <w:rPr>
          <w:sz w:val="28"/>
          <w:szCs w:val="28"/>
        </w:rPr>
        <w:t xml:space="preserve">В поселке культивируется более </w:t>
      </w:r>
      <w:r w:rsidR="0005658A">
        <w:rPr>
          <w:sz w:val="28"/>
          <w:szCs w:val="28"/>
        </w:rPr>
        <w:t>1</w:t>
      </w:r>
      <w:r w:rsidRPr="00535531">
        <w:rPr>
          <w:sz w:val="28"/>
          <w:szCs w:val="28"/>
        </w:rPr>
        <w:t>0 видов спорта.</w:t>
      </w:r>
    </w:p>
    <w:p w:rsidR="00633C02" w:rsidRDefault="007E3713" w:rsidP="00835C99">
      <w:pPr>
        <w:ind w:firstLine="539"/>
        <w:jc w:val="both"/>
        <w:rPr>
          <w:rStyle w:val="FontStyle38"/>
          <w:sz w:val="28"/>
          <w:szCs w:val="28"/>
        </w:rPr>
      </w:pPr>
      <w:r>
        <w:rPr>
          <w:sz w:val="28"/>
          <w:szCs w:val="28"/>
        </w:rPr>
        <w:t>П</w:t>
      </w:r>
      <w:r w:rsidR="00835C99" w:rsidRPr="00535531">
        <w:rPr>
          <w:sz w:val="28"/>
          <w:szCs w:val="28"/>
        </w:rPr>
        <w:t xml:space="preserve">ри содействии администрации поселения </w:t>
      </w:r>
      <w:r w:rsidR="0005658A">
        <w:rPr>
          <w:sz w:val="28"/>
          <w:szCs w:val="28"/>
        </w:rPr>
        <w:t xml:space="preserve">согласно утвержденного плана спортивно-оздоровительных мероприятий </w:t>
      </w:r>
      <w:r w:rsidR="00835C99" w:rsidRPr="00535531">
        <w:rPr>
          <w:sz w:val="28"/>
          <w:szCs w:val="28"/>
        </w:rPr>
        <w:t xml:space="preserve">было организовано и проведено </w:t>
      </w:r>
      <w:r w:rsidR="00F46851">
        <w:rPr>
          <w:sz w:val="28"/>
          <w:szCs w:val="28"/>
        </w:rPr>
        <w:t>3</w:t>
      </w:r>
      <w:r w:rsidR="00535531">
        <w:rPr>
          <w:sz w:val="28"/>
          <w:szCs w:val="28"/>
        </w:rPr>
        <w:t xml:space="preserve">5 </w:t>
      </w:r>
      <w:r w:rsidR="00835C99" w:rsidRPr="00535531">
        <w:rPr>
          <w:sz w:val="28"/>
          <w:szCs w:val="28"/>
        </w:rPr>
        <w:t xml:space="preserve">мероприятия </w:t>
      </w:r>
      <w:r w:rsidR="00835C99" w:rsidRPr="00535531">
        <w:rPr>
          <w:rFonts w:eastAsia="Times New Roman"/>
          <w:sz w:val="28"/>
          <w:szCs w:val="28"/>
        </w:rPr>
        <w:t>по различным видам спорта,</w:t>
      </w:r>
      <w:r w:rsidR="00835C99" w:rsidRPr="00535531">
        <w:rPr>
          <w:sz w:val="28"/>
          <w:szCs w:val="28"/>
        </w:rPr>
        <w:t xml:space="preserve"> в том числе: первенство по плаванию, первенство по ки</w:t>
      </w:r>
      <w:r w:rsidR="00835C99" w:rsidRPr="00535531">
        <w:rPr>
          <w:rFonts w:eastAsia="Times New Roman"/>
          <w:sz w:val="28"/>
          <w:szCs w:val="28"/>
        </w:rPr>
        <w:t>окусинкай-карате-до</w:t>
      </w:r>
      <w:r w:rsidR="00835C99" w:rsidRPr="00535531">
        <w:rPr>
          <w:sz w:val="28"/>
          <w:szCs w:val="28"/>
        </w:rPr>
        <w:t xml:space="preserve">, соревнования по стрельбе из пневматического оружия, чемпионат по спортивной игре «Дартс», чемпионаты и первенства по настольному </w:t>
      </w:r>
      <w:r w:rsidR="004478D6">
        <w:rPr>
          <w:sz w:val="28"/>
          <w:szCs w:val="28"/>
        </w:rPr>
        <w:t>теннису</w:t>
      </w:r>
      <w:r w:rsidR="00835C99" w:rsidRPr="00535531">
        <w:rPr>
          <w:sz w:val="28"/>
          <w:szCs w:val="28"/>
        </w:rPr>
        <w:t>, веломарафон</w:t>
      </w:r>
      <w:r w:rsidR="004478D6">
        <w:rPr>
          <w:sz w:val="28"/>
          <w:szCs w:val="28"/>
        </w:rPr>
        <w:t xml:space="preserve"> и другие </w:t>
      </w:r>
      <w:r w:rsidR="0068608F">
        <w:rPr>
          <w:sz w:val="28"/>
          <w:szCs w:val="28"/>
        </w:rPr>
        <w:t xml:space="preserve">в </w:t>
      </w:r>
      <w:r w:rsidR="0005658A">
        <w:rPr>
          <w:rStyle w:val="FontStyle38"/>
          <w:sz w:val="28"/>
          <w:szCs w:val="28"/>
        </w:rPr>
        <w:t>которы</w:t>
      </w:r>
      <w:r w:rsidR="0068608F">
        <w:rPr>
          <w:rStyle w:val="FontStyle38"/>
          <w:sz w:val="28"/>
          <w:szCs w:val="28"/>
        </w:rPr>
        <w:t>х</w:t>
      </w:r>
      <w:r w:rsidR="004478D6">
        <w:rPr>
          <w:rStyle w:val="FontStyle38"/>
          <w:sz w:val="28"/>
          <w:szCs w:val="28"/>
        </w:rPr>
        <w:t xml:space="preserve"> приняли участие </w:t>
      </w:r>
      <w:r w:rsidR="005E3870">
        <w:rPr>
          <w:rStyle w:val="FontStyle38"/>
          <w:sz w:val="28"/>
          <w:szCs w:val="28"/>
        </w:rPr>
        <w:t>более 1 000</w:t>
      </w:r>
      <w:r w:rsidR="004478D6">
        <w:rPr>
          <w:rStyle w:val="FontStyle38"/>
          <w:sz w:val="28"/>
          <w:szCs w:val="28"/>
        </w:rPr>
        <w:t xml:space="preserve"> человек</w:t>
      </w:r>
      <w:r w:rsidR="00633C02">
        <w:rPr>
          <w:rStyle w:val="FontStyle38"/>
          <w:sz w:val="28"/>
          <w:szCs w:val="28"/>
        </w:rPr>
        <w:t>.</w:t>
      </w:r>
    </w:p>
    <w:p w:rsidR="001F3BFB" w:rsidRDefault="00633C02" w:rsidP="00835C99">
      <w:pPr>
        <w:ind w:firstLine="539"/>
        <w:jc w:val="both"/>
        <w:rPr>
          <w:rStyle w:val="FontStyle38"/>
          <w:sz w:val="28"/>
          <w:szCs w:val="28"/>
        </w:rPr>
      </w:pPr>
      <w:r>
        <w:rPr>
          <w:rStyle w:val="FontStyle38"/>
          <w:sz w:val="28"/>
          <w:szCs w:val="28"/>
        </w:rPr>
        <w:t>П</w:t>
      </w:r>
      <w:r w:rsidR="00D326C9">
        <w:rPr>
          <w:rStyle w:val="FontStyle38"/>
          <w:sz w:val="28"/>
          <w:szCs w:val="28"/>
        </w:rPr>
        <w:t>о итогам проведенных соревнований</w:t>
      </w:r>
      <w:r w:rsidR="001F3BFB">
        <w:rPr>
          <w:rStyle w:val="FontStyle38"/>
          <w:sz w:val="28"/>
          <w:szCs w:val="28"/>
        </w:rPr>
        <w:t xml:space="preserve"> </w:t>
      </w:r>
      <w:r w:rsidR="00E416B7">
        <w:rPr>
          <w:rStyle w:val="FontStyle38"/>
          <w:sz w:val="28"/>
          <w:szCs w:val="28"/>
        </w:rPr>
        <w:t xml:space="preserve">победителям </w:t>
      </w:r>
      <w:r w:rsidR="001F3BFB">
        <w:rPr>
          <w:rStyle w:val="FontStyle38"/>
          <w:sz w:val="28"/>
          <w:szCs w:val="28"/>
        </w:rPr>
        <w:t xml:space="preserve">вручено </w:t>
      </w:r>
      <w:r w:rsidR="005E3870">
        <w:rPr>
          <w:rStyle w:val="FontStyle38"/>
          <w:sz w:val="28"/>
          <w:szCs w:val="28"/>
        </w:rPr>
        <w:t>19</w:t>
      </w:r>
      <w:r w:rsidR="001F3BFB">
        <w:rPr>
          <w:rStyle w:val="FontStyle38"/>
          <w:sz w:val="28"/>
          <w:szCs w:val="28"/>
        </w:rPr>
        <w:t xml:space="preserve"> кубков, </w:t>
      </w:r>
      <w:r w:rsidR="005E3870">
        <w:rPr>
          <w:rStyle w:val="FontStyle38"/>
          <w:sz w:val="28"/>
          <w:szCs w:val="28"/>
        </w:rPr>
        <w:t xml:space="preserve">363 </w:t>
      </w:r>
      <w:r w:rsidR="001F3BFB">
        <w:rPr>
          <w:rStyle w:val="FontStyle38"/>
          <w:sz w:val="28"/>
          <w:szCs w:val="28"/>
        </w:rPr>
        <w:t>медал</w:t>
      </w:r>
      <w:r w:rsidR="0058087F">
        <w:rPr>
          <w:rStyle w:val="FontStyle38"/>
          <w:sz w:val="28"/>
          <w:szCs w:val="28"/>
        </w:rPr>
        <w:t>и</w:t>
      </w:r>
      <w:r w:rsidR="001F3BFB">
        <w:rPr>
          <w:rStyle w:val="FontStyle38"/>
          <w:sz w:val="28"/>
          <w:szCs w:val="28"/>
        </w:rPr>
        <w:t xml:space="preserve">, </w:t>
      </w:r>
      <w:r w:rsidR="005E3870">
        <w:rPr>
          <w:rStyle w:val="FontStyle38"/>
          <w:sz w:val="28"/>
          <w:szCs w:val="28"/>
        </w:rPr>
        <w:t>426</w:t>
      </w:r>
      <w:r w:rsidR="001F3BFB">
        <w:rPr>
          <w:rStyle w:val="FontStyle38"/>
          <w:sz w:val="28"/>
          <w:szCs w:val="28"/>
        </w:rPr>
        <w:t xml:space="preserve"> грамот и дипломов, </w:t>
      </w:r>
      <w:r w:rsidR="0058087F">
        <w:rPr>
          <w:rStyle w:val="FontStyle38"/>
          <w:sz w:val="28"/>
          <w:szCs w:val="28"/>
        </w:rPr>
        <w:t>1065</w:t>
      </w:r>
      <w:r w:rsidR="001F3BFB">
        <w:rPr>
          <w:rStyle w:val="FontStyle38"/>
          <w:sz w:val="28"/>
          <w:szCs w:val="28"/>
        </w:rPr>
        <w:t xml:space="preserve"> памятных вымпелов.</w:t>
      </w:r>
    </w:p>
    <w:p w:rsidR="0058087F" w:rsidRDefault="001F3BFB" w:rsidP="0058087F">
      <w:pPr>
        <w:pStyle w:val="24"/>
        <w:shd w:val="clear" w:color="auto" w:fill="auto"/>
        <w:spacing w:before="0"/>
        <w:ind w:firstLine="740"/>
      </w:pPr>
      <w:r>
        <w:rPr>
          <w:rStyle w:val="FontStyle38"/>
          <w:sz w:val="28"/>
          <w:szCs w:val="28"/>
        </w:rPr>
        <w:lastRenderedPageBreak/>
        <w:t xml:space="preserve">Из </w:t>
      </w:r>
      <w:r w:rsidR="00835C99" w:rsidRPr="00535531">
        <w:rPr>
          <w:rStyle w:val="FontStyle38"/>
          <w:sz w:val="28"/>
          <w:szCs w:val="28"/>
        </w:rPr>
        <w:t xml:space="preserve">бюджета поселения на проведение спортивных мероприятий </w:t>
      </w:r>
      <w:r w:rsidR="0058087F">
        <w:t xml:space="preserve">в рамках исполнения муниципальной программы </w:t>
      </w:r>
      <w:r w:rsidR="0058087F" w:rsidRPr="00535531">
        <w:rPr>
          <w:rStyle w:val="FontStyle38"/>
          <w:sz w:val="28"/>
          <w:szCs w:val="28"/>
        </w:rPr>
        <w:t>Эльбанского городского поселения</w:t>
      </w:r>
      <w:r w:rsidR="0058087F" w:rsidRPr="00535531">
        <w:rPr>
          <w:color w:val="000000"/>
        </w:rPr>
        <w:t xml:space="preserve"> «</w:t>
      </w:r>
      <w:r w:rsidR="0058087F" w:rsidRPr="00535531">
        <w:rPr>
          <w:rStyle w:val="FontStyle38"/>
          <w:sz w:val="28"/>
          <w:szCs w:val="28"/>
        </w:rPr>
        <w:t>Развитие и пропаганда физической культуры и спорта на 2013-2015 годы»</w:t>
      </w:r>
      <w:r w:rsidR="0058087F">
        <w:rPr>
          <w:rStyle w:val="FontStyle38"/>
          <w:sz w:val="28"/>
          <w:szCs w:val="28"/>
        </w:rPr>
        <w:t xml:space="preserve"> </w:t>
      </w:r>
      <w:r w:rsidR="00891F8B">
        <w:rPr>
          <w:rStyle w:val="FontStyle38"/>
          <w:sz w:val="28"/>
          <w:szCs w:val="28"/>
        </w:rPr>
        <w:t>направлено</w:t>
      </w:r>
      <w:r w:rsidR="0058087F">
        <w:rPr>
          <w:rStyle w:val="FontStyle38"/>
          <w:sz w:val="28"/>
          <w:szCs w:val="28"/>
        </w:rPr>
        <w:t xml:space="preserve"> </w:t>
      </w:r>
      <w:r w:rsidR="0058087F">
        <w:t xml:space="preserve">203,6 тыс.рублей, </w:t>
      </w:r>
      <w:r w:rsidR="0058087F" w:rsidRPr="00C52F09">
        <w:t xml:space="preserve">или </w:t>
      </w:r>
      <w:r w:rsidR="0058087F">
        <w:t>94,2% от планового объема расходов.</w:t>
      </w:r>
    </w:p>
    <w:p w:rsidR="00835C99" w:rsidRDefault="00835C99" w:rsidP="0058087F">
      <w:pPr>
        <w:pStyle w:val="24"/>
        <w:shd w:val="clear" w:color="auto" w:fill="auto"/>
        <w:spacing w:before="0"/>
        <w:ind w:firstLine="740"/>
      </w:pPr>
      <w:r w:rsidRPr="00B524A0">
        <w:t xml:space="preserve">Спортсмены поселка принимают активное участие </w:t>
      </w:r>
      <w:r w:rsidR="001F3BFB">
        <w:t xml:space="preserve">в </w:t>
      </w:r>
      <w:r w:rsidRPr="00B524A0">
        <w:t>спортивных мероприятиях Амурского муниципального района</w:t>
      </w:r>
      <w:r w:rsidR="00E416B7">
        <w:t>, г</w:t>
      </w:r>
      <w:r w:rsidR="003F5726">
        <w:t>. К</w:t>
      </w:r>
      <w:r w:rsidR="00E416B7">
        <w:t>омсомольска-н</w:t>
      </w:r>
      <w:r w:rsidR="003F5726">
        <w:t>а -</w:t>
      </w:r>
      <w:r w:rsidR="00E416B7">
        <w:t xml:space="preserve"> Амуре</w:t>
      </w:r>
      <w:r w:rsidRPr="00B524A0">
        <w:t xml:space="preserve">. </w:t>
      </w:r>
    </w:p>
    <w:p w:rsidR="00464050" w:rsidRPr="007E6709" w:rsidRDefault="00464050" w:rsidP="00464050">
      <w:pPr>
        <w:pStyle w:val="a6"/>
        <w:shd w:val="clear" w:color="auto" w:fill="FFFFFF"/>
        <w:spacing w:before="0" w:beforeAutospacing="0" w:after="0" w:afterAutospacing="0"/>
        <w:ind w:firstLine="709"/>
        <w:jc w:val="both"/>
        <w:rPr>
          <w:rFonts w:ascii="Verdana" w:hAnsi="Verdana"/>
          <w:sz w:val="17"/>
          <w:szCs w:val="17"/>
        </w:rPr>
      </w:pPr>
      <w:r>
        <w:rPr>
          <w:sz w:val="28"/>
          <w:szCs w:val="28"/>
        </w:rPr>
        <w:t>В</w:t>
      </w:r>
      <w:r w:rsidRPr="007E6709">
        <w:rPr>
          <w:sz w:val="28"/>
          <w:szCs w:val="28"/>
        </w:rPr>
        <w:t xml:space="preserve"> декабр</w:t>
      </w:r>
      <w:r>
        <w:rPr>
          <w:sz w:val="28"/>
          <w:szCs w:val="28"/>
        </w:rPr>
        <w:t>е</w:t>
      </w:r>
      <w:r w:rsidRPr="007E6709">
        <w:rPr>
          <w:sz w:val="28"/>
          <w:szCs w:val="28"/>
        </w:rPr>
        <w:t> </w:t>
      </w:r>
      <w:r>
        <w:rPr>
          <w:sz w:val="28"/>
          <w:szCs w:val="28"/>
        </w:rPr>
        <w:t xml:space="preserve"> 2015года</w:t>
      </w:r>
      <w:r w:rsidRPr="007E6709">
        <w:rPr>
          <w:sz w:val="28"/>
          <w:szCs w:val="28"/>
        </w:rPr>
        <w:t xml:space="preserve"> в  МАУ «Дом Молодежи» г.Амурск  состоялся торжественный вечер по подведению итогов спортивного сезона «Спортивная </w:t>
      </w:r>
      <w:r>
        <w:rPr>
          <w:sz w:val="28"/>
          <w:szCs w:val="28"/>
        </w:rPr>
        <w:t>Э</w:t>
      </w:r>
      <w:r w:rsidRPr="007E6709">
        <w:rPr>
          <w:sz w:val="28"/>
          <w:szCs w:val="28"/>
        </w:rPr>
        <w:t xml:space="preserve">лита 2015 года». </w:t>
      </w:r>
      <w:r>
        <w:rPr>
          <w:sz w:val="28"/>
          <w:szCs w:val="28"/>
        </w:rPr>
        <w:t>В мероприятии приняли</w:t>
      </w:r>
      <w:r w:rsidRPr="007E6709">
        <w:rPr>
          <w:sz w:val="28"/>
          <w:szCs w:val="28"/>
        </w:rPr>
        <w:t xml:space="preserve"> </w:t>
      </w:r>
      <w:r>
        <w:rPr>
          <w:sz w:val="28"/>
          <w:szCs w:val="28"/>
        </w:rPr>
        <w:t xml:space="preserve">участие </w:t>
      </w:r>
      <w:r w:rsidRPr="007E6709">
        <w:rPr>
          <w:sz w:val="28"/>
          <w:szCs w:val="28"/>
        </w:rPr>
        <w:t>спортсмены и тренеры, ветераны спорта,</w:t>
      </w:r>
      <w:r>
        <w:rPr>
          <w:sz w:val="28"/>
          <w:szCs w:val="28"/>
        </w:rPr>
        <w:t xml:space="preserve"> </w:t>
      </w:r>
      <w:r w:rsidRPr="007E6709">
        <w:rPr>
          <w:sz w:val="28"/>
          <w:szCs w:val="28"/>
        </w:rPr>
        <w:t>руководители учрежд</w:t>
      </w:r>
      <w:r>
        <w:rPr>
          <w:sz w:val="28"/>
          <w:szCs w:val="28"/>
        </w:rPr>
        <w:t>ений спортивной направленности,</w:t>
      </w:r>
      <w:r w:rsidRPr="007E6709">
        <w:rPr>
          <w:sz w:val="28"/>
          <w:szCs w:val="28"/>
        </w:rPr>
        <w:t xml:space="preserve"> спортивные волонтеры</w:t>
      </w:r>
      <w:r>
        <w:rPr>
          <w:sz w:val="28"/>
          <w:szCs w:val="28"/>
        </w:rPr>
        <w:t xml:space="preserve"> </w:t>
      </w:r>
      <w:r w:rsidRPr="00653B03">
        <w:rPr>
          <w:sz w:val="28"/>
          <w:szCs w:val="28"/>
        </w:rPr>
        <w:t>Амурского муниципального района.</w:t>
      </w:r>
    </w:p>
    <w:p w:rsidR="00464050" w:rsidRPr="007E6709" w:rsidRDefault="00464050" w:rsidP="00464050">
      <w:pPr>
        <w:pStyle w:val="a6"/>
        <w:shd w:val="clear" w:color="auto" w:fill="FFFFFF"/>
        <w:spacing w:before="0" w:beforeAutospacing="0" w:after="0" w:afterAutospacing="0"/>
        <w:ind w:firstLine="567"/>
        <w:jc w:val="both"/>
        <w:rPr>
          <w:sz w:val="28"/>
          <w:szCs w:val="28"/>
        </w:rPr>
      </w:pPr>
      <w:r w:rsidRPr="007E6709">
        <w:rPr>
          <w:sz w:val="28"/>
          <w:szCs w:val="28"/>
        </w:rPr>
        <w:t>Дипломом «Спортивная Элита - 2015» награждена Комарова Алена Вадимовна за высокие спортивные результаты, показанные на Всероссийских, краевых соревнованиях</w:t>
      </w:r>
      <w:r w:rsidR="00653B03">
        <w:rPr>
          <w:sz w:val="28"/>
          <w:szCs w:val="28"/>
        </w:rPr>
        <w:t xml:space="preserve"> </w:t>
      </w:r>
      <w:r w:rsidR="00F46851" w:rsidRPr="00F46851">
        <w:rPr>
          <w:sz w:val="28"/>
          <w:szCs w:val="28"/>
        </w:rPr>
        <w:t>по спортивной игре «Дартс»</w:t>
      </w:r>
      <w:r w:rsidRPr="00F46851">
        <w:rPr>
          <w:sz w:val="28"/>
          <w:szCs w:val="28"/>
        </w:rPr>
        <w:t xml:space="preserve">, </w:t>
      </w:r>
      <w:r w:rsidRPr="007E6709">
        <w:rPr>
          <w:sz w:val="28"/>
          <w:szCs w:val="28"/>
        </w:rPr>
        <w:t>грамотой «Спортивная Элита - 2015» и денежной премией награждены – Головин Валерий Александрович</w:t>
      </w:r>
      <w:r>
        <w:rPr>
          <w:sz w:val="28"/>
          <w:szCs w:val="28"/>
        </w:rPr>
        <w:t xml:space="preserve"> - директор МАУ СК «Восход»</w:t>
      </w:r>
      <w:r w:rsidRPr="007E6709">
        <w:rPr>
          <w:sz w:val="28"/>
          <w:szCs w:val="28"/>
        </w:rPr>
        <w:t xml:space="preserve"> за эффективное использование спортивных объектов, Кокшаров Андрей Николаевич </w:t>
      </w:r>
      <w:r>
        <w:rPr>
          <w:sz w:val="28"/>
          <w:szCs w:val="28"/>
        </w:rPr>
        <w:t xml:space="preserve">тренер секция «Футбол», </w:t>
      </w:r>
      <w:r w:rsidRPr="007E6709">
        <w:rPr>
          <w:sz w:val="28"/>
          <w:szCs w:val="28"/>
        </w:rPr>
        <w:t xml:space="preserve">за организацию и проведение мероприятий среди детей и молодежи по пропаганде здорового образа жизни в поселениях Амурского муниципального района, Солдатов Андрей Михайлович </w:t>
      </w:r>
      <w:r>
        <w:rPr>
          <w:sz w:val="28"/>
          <w:szCs w:val="28"/>
        </w:rPr>
        <w:t xml:space="preserve">– преподаватель физической культуры средней школы №3 п.Эльбан, </w:t>
      </w:r>
      <w:r w:rsidRPr="007E6709">
        <w:rPr>
          <w:sz w:val="28"/>
          <w:szCs w:val="28"/>
        </w:rPr>
        <w:t>за развитие физической культуры и спорта в поселениях Амурского муниципального района.</w:t>
      </w:r>
    </w:p>
    <w:p w:rsidR="00DB4539" w:rsidRDefault="00363DEB" w:rsidP="00DB4539">
      <w:pPr>
        <w:pStyle w:val="Style3"/>
        <w:widowControl/>
        <w:spacing w:before="14" w:line="240" w:lineRule="auto"/>
        <w:jc w:val="both"/>
        <w:rPr>
          <w:sz w:val="28"/>
          <w:szCs w:val="28"/>
        </w:rPr>
      </w:pPr>
      <w:r w:rsidRPr="00415124">
        <w:rPr>
          <w:rStyle w:val="FontStyle12"/>
          <w:sz w:val="28"/>
          <w:szCs w:val="28"/>
        </w:rPr>
        <w:tab/>
      </w:r>
      <w:r w:rsidR="00DB4539" w:rsidRPr="00DB4539">
        <w:rPr>
          <w:rFonts w:eastAsia="Times New Roman"/>
          <w:sz w:val="28"/>
          <w:szCs w:val="28"/>
        </w:rPr>
        <w:t>На базе муниципального автономного учреждения Спортивного комплекса «Восход» для всех возрастов населения организовано четыре спортивных секции: футбол, киокушинкай-карате-до, бокс, настольн</w:t>
      </w:r>
      <w:r w:rsidR="003F5726">
        <w:rPr>
          <w:rFonts w:eastAsia="Times New Roman"/>
          <w:sz w:val="28"/>
          <w:szCs w:val="28"/>
        </w:rPr>
        <w:t>ый</w:t>
      </w:r>
      <w:r w:rsidR="00DB4539" w:rsidRPr="00DB4539">
        <w:rPr>
          <w:rFonts w:eastAsia="Times New Roman"/>
          <w:sz w:val="28"/>
          <w:szCs w:val="28"/>
        </w:rPr>
        <w:t xml:space="preserve"> теннис, в которых занимается 180 человек</w:t>
      </w:r>
      <w:r w:rsidR="00DB4539" w:rsidRPr="00DB4539">
        <w:rPr>
          <w:sz w:val="28"/>
          <w:szCs w:val="28"/>
        </w:rPr>
        <w:t>.</w:t>
      </w:r>
    </w:p>
    <w:p w:rsidR="00DB4539" w:rsidRDefault="009A2B5B" w:rsidP="00DB4539">
      <w:pPr>
        <w:pStyle w:val="Style3"/>
        <w:widowControl/>
        <w:spacing w:before="14" w:line="240" w:lineRule="auto"/>
        <w:jc w:val="both"/>
        <w:rPr>
          <w:rStyle w:val="FontStyle12"/>
          <w:sz w:val="28"/>
          <w:szCs w:val="28"/>
        </w:rPr>
      </w:pPr>
      <w:r>
        <w:rPr>
          <w:sz w:val="28"/>
          <w:szCs w:val="28"/>
        </w:rPr>
        <w:tab/>
      </w:r>
      <w:r w:rsidR="00DB4539" w:rsidRPr="00415124">
        <w:rPr>
          <w:rStyle w:val="FontStyle12"/>
          <w:sz w:val="28"/>
          <w:szCs w:val="28"/>
        </w:rPr>
        <w:t xml:space="preserve">Деятельность учреждения осуществляется согласно утверждённому плану </w:t>
      </w:r>
      <w:r w:rsidR="00DB4539">
        <w:rPr>
          <w:rStyle w:val="FontStyle12"/>
          <w:sz w:val="28"/>
          <w:szCs w:val="28"/>
        </w:rPr>
        <w:t xml:space="preserve">мероприятий и муниципальному заданию, </w:t>
      </w:r>
      <w:r w:rsidR="00DB4539" w:rsidRPr="00415124">
        <w:rPr>
          <w:rStyle w:val="FontStyle12"/>
          <w:sz w:val="28"/>
          <w:szCs w:val="28"/>
        </w:rPr>
        <w:t>при активном</w:t>
      </w:r>
      <w:r w:rsidR="00DB4539">
        <w:rPr>
          <w:rStyle w:val="FontStyle12"/>
          <w:sz w:val="28"/>
          <w:szCs w:val="28"/>
        </w:rPr>
        <w:t xml:space="preserve"> с </w:t>
      </w:r>
      <w:r w:rsidR="00DB4539" w:rsidRPr="00415124">
        <w:rPr>
          <w:rStyle w:val="FontStyle12"/>
          <w:sz w:val="28"/>
          <w:szCs w:val="28"/>
        </w:rPr>
        <w:t xml:space="preserve">взаимодействии </w:t>
      </w:r>
      <w:r w:rsidR="003F5726">
        <w:rPr>
          <w:rStyle w:val="FontStyle12"/>
          <w:sz w:val="28"/>
          <w:szCs w:val="28"/>
        </w:rPr>
        <w:t xml:space="preserve">с </w:t>
      </w:r>
      <w:r w:rsidR="00DB4539" w:rsidRPr="00415124">
        <w:rPr>
          <w:rStyle w:val="FontStyle12"/>
          <w:sz w:val="28"/>
          <w:szCs w:val="28"/>
        </w:rPr>
        <w:t>администрацией Эльбанского городского поселения.</w:t>
      </w:r>
    </w:p>
    <w:p w:rsidR="000C1A87" w:rsidRPr="00DB4539" w:rsidRDefault="000C1A87" w:rsidP="000C1A87">
      <w:pPr>
        <w:pStyle w:val="Style3"/>
        <w:widowControl/>
        <w:spacing w:before="14" w:line="240" w:lineRule="auto"/>
        <w:jc w:val="both"/>
        <w:rPr>
          <w:sz w:val="28"/>
          <w:szCs w:val="28"/>
        </w:rPr>
      </w:pPr>
      <w:r>
        <w:rPr>
          <w:sz w:val="28"/>
          <w:szCs w:val="28"/>
        </w:rPr>
        <w:tab/>
      </w:r>
      <w:r w:rsidRPr="00F46851">
        <w:rPr>
          <w:sz w:val="28"/>
          <w:szCs w:val="28"/>
        </w:rPr>
        <w:t xml:space="preserve">За отчетный период руководителями секций проведено </w:t>
      </w:r>
      <w:r w:rsidR="00360A3F" w:rsidRPr="00F46851">
        <w:rPr>
          <w:sz w:val="28"/>
          <w:szCs w:val="28"/>
        </w:rPr>
        <w:t>3</w:t>
      </w:r>
      <w:r w:rsidR="00F46851">
        <w:rPr>
          <w:sz w:val="28"/>
          <w:szCs w:val="28"/>
        </w:rPr>
        <w:t>1</w:t>
      </w:r>
      <w:r w:rsidRPr="00F46851">
        <w:rPr>
          <w:sz w:val="28"/>
          <w:szCs w:val="28"/>
        </w:rPr>
        <w:t xml:space="preserve"> соревновани</w:t>
      </w:r>
      <w:r w:rsidR="00F46851">
        <w:rPr>
          <w:sz w:val="28"/>
          <w:szCs w:val="28"/>
        </w:rPr>
        <w:t>е</w:t>
      </w:r>
      <w:r w:rsidRPr="00F46851">
        <w:rPr>
          <w:sz w:val="28"/>
          <w:szCs w:val="28"/>
        </w:rPr>
        <w:t xml:space="preserve">, где приняли участие </w:t>
      </w:r>
      <w:r w:rsidR="00F46851">
        <w:rPr>
          <w:sz w:val="28"/>
          <w:szCs w:val="28"/>
        </w:rPr>
        <w:t>710</w:t>
      </w:r>
      <w:r w:rsidRPr="00F46851">
        <w:rPr>
          <w:sz w:val="28"/>
          <w:szCs w:val="28"/>
        </w:rPr>
        <w:t xml:space="preserve"> человек.</w:t>
      </w:r>
    </w:p>
    <w:p w:rsidR="00DB4539" w:rsidRDefault="00DB4539" w:rsidP="00DB4539">
      <w:pPr>
        <w:jc w:val="both"/>
        <w:rPr>
          <w:sz w:val="28"/>
          <w:szCs w:val="28"/>
        </w:rPr>
      </w:pPr>
      <w:r>
        <w:rPr>
          <w:sz w:val="28"/>
          <w:szCs w:val="28"/>
        </w:rPr>
        <w:tab/>
      </w:r>
      <w:r w:rsidRPr="00C43538">
        <w:rPr>
          <w:sz w:val="28"/>
          <w:szCs w:val="28"/>
        </w:rPr>
        <w:t xml:space="preserve">В </w:t>
      </w:r>
      <w:r>
        <w:rPr>
          <w:sz w:val="28"/>
          <w:szCs w:val="28"/>
        </w:rPr>
        <w:t>текущем году</w:t>
      </w:r>
      <w:r w:rsidRPr="00C43538">
        <w:rPr>
          <w:sz w:val="28"/>
          <w:szCs w:val="28"/>
        </w:rPr>
        <w:t xml:space="preserve"> спортсмены </w:t>
      </w:r>
      <w:r w:rsidR="009A2B5B">
        <w:rPr>
          <w:sz w:val="28"/>
          <w:szCs w:val="28"/>
        </w:rPr>
        <w:t>МАУ «Восход»</w:t>
      </w:r>
      <w:r>
        <w:rPr>
          <w:sz w:val="28"/>
          <w:szCs w:val="28"/>
        </w:rPr>
        <w:t xml:space="preserve"> </w:t>
      </w:r>
      <w:r w:rsidRPr="00C43538">
        <w:rPr>
          <w:sz w:val="28"/>
          <w:szCs w:val="28"/>
        </w:rPr>
        <w:t>приняли участие в соревнованиях различного уровня:</w:t>
      </w:r>
    </w:p>
    <w:p w:rsidR="009A2B5B" w:rsidRPr="000C1A87" w:rsidRDefault="000C1A87" w:rsidP="00DB4539">
      <w:pPr>
        <w:jc w:val="both"/>
        <w:rPr>
          <w:i/>
          <w:sz w:val="28"/>
          <w:szCs w:val="28"/>
        </w:rPr>
      </w:pPr>
      <w:r>
        <w:rPr>
          <w:sz w:val="28"/>
          <w:szCs w:val="28"/>
        </w:rPr>
        <w:tab/>
      </w:r>
      <w:r w:rsidR="009A2B5B" w:rsidRPr="000C1A87">
        <w:rPr>
          <w:i/>
          <w:sz w:val="28"/>
          <w:szCs w:val="28"/>
        </w:rPr>
        <w:t>секци</w:t>
      </w:r>
      <w:r w:rsidRPr="000C1A87">
        <w:rPr>
          <w:i/>
          <w:sz w:val="28"/>
          <w:szCs w:val="28"/>
        </w:rPr>
        <w:t>я</w:t>
      </w:r>
      <w:r w:rsidR="009A2B5B" w:rsidRPr="000C1A87">
        <w:rPr>
          <w:i/>
          <w:sz w:val="28"/>
          <w:szCs w:val="28"/>
        </w:rPr>
        <w:t xml:space="preserve"> «Настольный теннис»</w:t>
      </w:r>
    </w:p>
    <w:p w:rsidR="00DB4539" w:rsidRDefault="00DB4539" w:rsidP="009A2B5B">
      <w:pPr>
        <w:ind w:firstLine="708"/>
        <w:jc w:val="both"/>
        <w:rPr>
          <w:sz w:val="28"/>
          <w:szCs w:val="28"/>
        </w:rPr>
      </w:pPr>
      <w:r>
        <w:rPr>
          <w:sz w:val="28"/>
          <w:szCs w:val="28"/>
        </w:rPr>
        <w:t xml:space="preserve">- Городские соревнования </w:t>
      </w:r>
      <w:r w:rsidR="009A2B5B">
        <w:rPr>
          <w:sz w:val="28"/>
          <w:szCs w:val="28"/>
        </w:rPr>
        <w:t xml:space="preserve">ветеранов </w:t>
      </w:r>
      <w:r>
        <w:rPr>
          <w:sz w:val="28"/>
          <w:szCs w:val="28"/>
        </w:rPr>
        <w:t>по настольному теннису в г. Комсомольск-на-Амуре</w:t>
      </w:r>
      <w:r w:rsidR="009A2B5B">
        <w:rPr>
          <w:sz w:val="28"/>
          <w:szCs w:val="28"/>
        </w:rPr>
        <w:t xml:space="preserve"> в феврале месяце</w:t>
      </w:r>
      <w:r w:rsidRPr="00C23503">
        <w:rPr>
          <w:sz w:val="28"/>
          <w:szCs w:val="28"/>
        </w:rPr>
        <w:t xml:space="preserve"> – результат: одно </w:t>
      </w:r>
      <w:r w:rsidR="009A2B5B">
        <w:rPr>
          <w:sz w:val="28"/>
          <w:szCs w:val="28"/>
        </w:rPr>
        <w:t xml:space="preserve">второе </w:t>
      </w:r>
      <w:r w:rsidRPr="00C23503">
        <w:rPr>
          <w:sz w:val="28"/>
          <w:szCs w:val="28"/>
        </w:rPr>
        <w:t>место</w:t>
      </w:r>
      <w:r>
        <w:rPr>
          <w:sz w:val="28"/>
          <w:szCs w:val="28"/>
        </w:rPr>
        <w:t xml:space="preserve"> </w:t>
      </w:r>
      <w:r w:rsidR="009A2B5B">
        <w:rPr>
          <w:sz w:val="28"/>
          <w:szCs w:val="28"/>
        </w:rPr>
        <w:t>(</w:t>
      </w:r>
      <w:r>
        <w:rPr>
          <w:sz w:val="28"/>
          <w:szCs w:val="28"/>
        </w:rPr>
        <w:t>Фунтиков Г</w:t>
      </w:r>
      <w:r w:rsidR="009A2B5B">
        <w:rPr>
          <w:sz w:val="28"/>
          <w:szCs w:val="28"/>
        </w:rPr>
        <w:t>ригорий);</w:t>
      </w:r>
    </w:p>
    <w:p w:rsidR="009A2B5B" w:rsidRPr="00C43538" w:rsidRDefault="009A2B5B" w:rsidP="009A2B5B">
      <w:pPr>
        <w:ind w:firstLine="708"/>
        <w:jc w:val="both"/>
        <w:rPr>
          <w:sz w:val="28"/>
          <w:szCs w:val="28"/>
        </w:rPr>
      </w:pPr>
      <w:r>
        <w:rPr>
          <w:sz w:val="28"/>
          <w:szCs w:val="28"/>
        </w:rPr>
        <w:t>- Городские соревнования ветеранов по настольному теннису в г. Комсомольск-на-Амуре в марте месяце</w:t>
      </w:r>
      <w:r w:rsidRPr="00C23503">
        <w:rPr>
          <w:sz w:val="28"/>
          <w:szCs w:val="28"/>
        </w:rPr>
        <w:t xml:space="preserve"> – результат: одно </w:t>
      </w:r>
      <w:r>
        <w:rPr>
          <w:sz w:val="28"/>
          <w:szCs w:val="28"/>
        </w:rPr>
        <w:t xml:space="preserve">второе </w:t>
      </w:r>
      <w:r w:rsidRPr="00C23503">
        <w:rPr>
          <w:sz w:val="28"/>
          <w:szCs w:val="28"/>
        </w:rPr>
        <w:t>место</w:t>
      </w:r>
      <w:r>
        <w:rPr>
          <w:sz w:val="28"/>
          <w:szCs w:val="28"/>
        </w:rPr>
        <w:t xml:space="preserve"> (Фунтиков Григорий);</w:t>
      </w:r>
    </w:p>
    <w:p w:rsidR="009A2B5B" w:rsidRDefault="009A2B5B" w:rsidP="009A2B5B">
      <w:pPr>
        <w:ind w:firstLine="708"/>
        <w:jc w:val="both"/>
        <w:rPr>
          <w:sz w:val="28"/>
          <w:szCs w:val="28"/>
        </w:rPr>
      </w:pPr>
      <w:r>
        <w:rPr>
          <w:sz w:val="28"/>
          <w:szCs w:val="28"/>
        </w:rPr>
        <w:t>- Личное первенство по настольному теннису г</w:t>
      </w:r>
      <w:r w:rsidR="003F5726">
        <w:rPr>
          <w:sz w:val="28"/>
          <w:szCs w:val="28"/>
        </w:rPr>
        <w:t>. А</w:t>
      </w:r>
      <w:r>
        <w:rPr>
          <w:sz w:val="28"/>
          <w:szCs w:val="28"/>
        </w:rPr>
        <w:t>мурск</w:t>
      </w:r>
      <w:r w:rsidR="000C0ABE">
        <w:rPr>
          <w:sz w:val="28"/>
          <w:szCs w:val="28"/>
        </w:rPr>
        <w:t xml:space="preserve"> в апреле месяце</w:t>
      </w:r>
      <w:r>
        <w:rPr>
          <w:sz w:val="28"/>
          <w:szCs w:val="28"/>
        </w:rPr>
        <w:t xml:space="preserve"> - </w:t>
      </w:r>
      <w:r w:rsidRPr="00C23503">
        <w:rPr>
          <w:sz w:val="28"/>
          <w:szCs w:val="28"/>
        </w:rPr>
        <w:t xml:space="preserve">результат: одно </w:t>
      </w:r>
      <w:r>
        <w:rPr>
          <w:sz w:val="28"/>
          <w:szCs w:val="28"/>
        </w:rPr>
        <w:t>третье</w:t>
      </w:r>
      <w:r w:rsidRPr="00C23503">
        <w:rPr>
          <w:sz w:val="28"/>
          <w:szCs w:val="28"/>
        </w:rPr>
        <w:t xml:space="preserve"> место</w:t>
      </w:r>
      <w:r w:rsidR="006C4A8A">
        <w:rPr>
          <w:sz w:val="28"/>
          <w:szCs w:val="28"/>
        </w:rPr>
        <w:t xml:space="preserve"> (Поршев Никита);</w:t>
      </w:r>
    </w:p>
    <w:p w:rsidR="000C0ABE" w:rsidRDefault="006C4A8A" w:rsidP="009A2B5B">
      <w:pPr>
        <w:ind w:firstLine="708"/>
        <w:jc w:val="both"/>
        <w:rPr>
          <w:sz w:val="28"/>
          <w:szCs w:val="28"/>
        </w:rPr>
      </w:pPr>
      <w:r>
        <w:rPr>
          <w:sz w:val="28"/>
          <w:szCs w:val="28"/>
        </w:rPr>
        <w:t xml:space="preserve">- </w:t>
      </w:r>
      <w:r w:rsidR="000C0ABE">
        <w:rPr>
          <w:sz w:val="28"/>
          <w:szCs w:val="28"/>
        </w:rPr>
        <w:t xml:space="preserve">Турнир Эльбанского городского поселения с участие команды Солнечного района в декабре месяце- результат: одно второе </w:t>
      </w:r>
      <w:r w:rsidR="000C0ABE" w:rsidRPr="00C23503">
        <w:rPr>
          <w:sz w:val="28"/>
          <w:szCs w:val="28"/>
        </w:rPr>
        <w:t>место</w:t>
      </w:r>
      <w:r w:rsidR="000C0ABE">
        <w:rPr>
          <w:sz w:val="28"/>
          <w:szCs w:val="28"/>
        </w:rPr>
        <w:t xml:space="preserve"> (Фунтиков Григорий).</w:t>
      </w:r>
    </w:p>
    <w:p w:rsidR="000C1A87" w:rsidRPr="000C1A87" w:rsidRDefault="000C1A87" w:rsidP="009A2B5B">
      <w:pPr>
        <w:ind w:firstLine="708"/>
        <w:jc w:val="both"/>
        <w:rPr>
          <w:i/>
          <w:sz w:val="28"/>
          <w:szCs w:val="28"/>
        </w:rPr>
      </w:pPr>
      <w:r w:rsidRPr="000C1A87">
        <w:rPr>
          <w:i/>
          <w:sz w:val="28"/>
          <w:szCs w:val="28"/>
        </w:rPr>
        <w:t>Секция «Бокс»</w:t>
      </w:r>
    </w:p>
    <w:p w:rsidR="000C1A87" w:rsidRDefault="000C1A87" w:rsidP="000C1A87">
      <w:pPr>
        <w:ind w:firstLine="708"/>
        <w:jc w:val="both"/>
        <w:rPr>
          <w:sz w:val="28"/>
          <w:szCs w:val="28"/>
        </w:rPr>
      </w:pPr>
      <w:r>
        <w:rPr>
          <w:sz w:val="28"/>
          <w:szCs w:val="28"/>
        </w:rPr>
        <w:t xml:space="preserve">- </w:t>
      </w:r>
      <w:r w:rsidR="003F5726">
        <w:rPr>
          <w:sz w:val="28"/>
          <w:szCs w:val="28"/>
        </w:rPr>
        <w:t>Турнир,</w:t>
      </w:r>
      <w:r>
        <w:rPr>
          <w:sz w:val="28"/>
          <w:szCs w:val="28"/>
        </w:rPr>
        <w:t xml:space="preserve"> посвященный памяти М.К. Игамбегдиева г. Амурск</w:t>
      </w:r>
      <w:r w:rsidR="000C0ABE">
        <w:rPr>
          <w:sz w:val="28"/>
          <w:szCs w:val="28"/>
        </w:rPr>
        <w:t xml:space="preserve"> а мае месяце</w:t>
      </w:r>
      <w:r>
        <w:rPr>
          <w:sz w:val="28"/>
          <w:szCs w:val="28"/>
        </w:rPr>
        <w:t xml:space="preserve"> - </w:t>
      </w:r>
      <w:r w:rsidRPr="00C23503">
        <w:rPr>
          <w:sz w:val="28"/>
          <w:szCs w:val="28"/>
        </w:rPr>
        <w:lastRenderedPageBreak/>
        <w:t xml:space="preserve">результат: одно </w:t>
      </w:r>
      <w:r>
        <w:rPr>
          <w:sz w:val="28"/>
          <w:szCs w:val="28"/>
        </w:rPr>
        <w:t xml:space="preserve">второе </w:t>
      </w:r>
      <w:r w:rsidRPr="00C23503">
        <w:rPr>
          <w:sz w:val="28"/>
          <w:szCs w:val="28"/>
        </w:rPr>
        <w:t>место</w:t>
      </w:r>
      <w:r>
        <w:rPr>
          <w:sz w:val="28"/>
          <w:szCs w:val="28"/>
        </w:rPr>
        <w:t xml:space="preserve"> (Сосин Роман).</w:t>
      </w:r>
    </w:p>
    <w:p w:rsidR="000C1A87" w:rsidRDefault="000C1A87" w:rsidP="000C1A87">
      <w:pPr>
        <w:ind w:firstLine="708"/>
        <w:jc w:val="both"/>
        <w:rPr>
          <w:sz w:val="28"/>
          <w:szCs w:val="28"/>
        </w:rPr>
      </w:pPr>
      <w:r>
        <w:rPr>
          <w:sz w:val="28"/>
          <w:szCs w:val="28"/>
        </w:rPr>
        <w:t>- Всероссийский турнир памяти Воинов Интернационалистов, участвующих в горячих точках г. Комсомольск-на-Амуре</w:t>
      </w:r>
      <w:r w:rsidR="000C0ABE">
        <w:rPr>
          <w:sz w:val="28"/>
          <w:szCs w:val="28"/>
        </w:rPr>
        <w:t xml:space="preserve"> в августе месяце </w:t>
      </w:r>
      <w:r>
        <w:rPr>
          <w:sz w:val="28"/>
          <w:szCs w:val="28"/>
        </w:rPr>
        <w:t xml:space="preserve">- </w:t>
      </w:r>
      <w:r w:rsidRPr="00C23503">
        <w:rPr>
          <w:sz w:val="28"/>
          <w:szCs w:val="28"/>
        </w:rPr>
        <w:t xml:space="preserve">результат: одно </w:t>
      </w:r>
      <w:r>
        <w:rPr>
          <w:sz w:val="28"/>
          <w:szCs w:val="28"/>
        </w:rPr>
        <w:t>второе</w:t>
      </w:r>
      <w:r w:rsidRPr="00C23503">
        <w:rPr>
          <w:sz w:val="28"/>
          <w:szCs w:val="28"/>
        </w:rPr>
        <w:t xml:space="preserve"> место</w:t>
      </w:r>
      <w:r>
        <w:rPr>
          <w:sz w:val="28"/>
          <w:szCs w:val="28"/>
        </w:rPr>
        <w:t xml:space="preserve"> (Сосин Роман)</w:t>
      </w:r>
      <w:r w:rsidR="000C0ABE">
        <w:rPr>
          <w:sz w:val="28"/>
          <w:szCs w:val="28"/>
        </w:rPr>
        <w:t>;</w:t>
      </w:r>
    </w:p>
    <w:p w:rsidR="000C0ABE" w:rsidRDefault="000C0ABE" w:rsidP="00DB4539">
      <w:pPr>
        <w:ind w:firstLine="708"/>
        <w:jc w:val="both"/>
        <w:rPr>
          <w:sz w:val="28"/>
          <w:szCs w:val="28"/>
        </w:rPr>
      </w:pPr>
      <w:r>
        <w:rPr>
          <w:sz w:val="28"/>
          <w:szCs w:val="28"/>
        </w:rPr>
        <w:t xml:space="preserve">- Первенство по КУДО г. Комсомольск-на-Амуре в октябре месяце - </w:t>
      </w:r>
      <w:r w:rsidRPr="00C23503">
        <w:rPr>
          <w:sz w:val="28"/>
          <w:szCs w:val="28"/>
        </w:rPr>
        <w:t xml:space="preserve">результат: одно </w:t>
      </w:r>
      <w:r>
        <w:rPr>
          <w:sz w:val="28"/>
          <w:szCs w:val="28"/>
        </w:rPr>
        <w:t xml:space="preserve">первое </w:t>
      </w:r>
      <w:r w:rsidRPr="00C23503">
        <w:rPr>
          <w:sz w:val="28"/>
          <w:szCs w:val="28"/>
        </w:rPr>
        <w:t>место</w:t>
      </w:r>
      <w:r>
        <w:rPr>
          <w:sz w:val="28"/>
          <w:szCs w:val="28"/>
        </w:rPr>
        <w:t xml:space="preserve"> (Демченко Валерий);</w:t>
      </w:r>
    </w:p>
    <w:p w:rsidR="000C0ABE" w:rsidRDefault="000C0ABE" w:rsidP="000C0ABE">
      <w:pPr>
        <w:ind w:firstLine="708"/>
        <w:jc w:val="both"/>
        <w:rPr>
          <w:sz w:val="28"/>
          <w:szCs w:val="28"/>
        </w:rPr>
      </w:pPr>
      <w:r>
        <w:rPr>
          <w:sz w:val="28"/>
          <w:szCs w:val="28"/>
        </w:rPr>
        <w:t xml:space="preserve">- Первенство по КУДО г. Комсомольск-на-Амуре в ноябре месяце - </w:t>
      </w:r>
      <w:r w:rsidRPr="00C23503">
        <w:rPr>
          <w:sz w:val="28"/>
          <w:szCs w:val="28"/>
        </w:rPr>
        <w:t xml:space="preserve">результат: одно </w:t>
      </w:r>
      <w:r>
        <w:rPr>
          <w:sz w:val="28"/>
          <w:szCs w:val="28"/>
        </w:rPr>
        <w:t xml:space="preserve">первое </w:t>
      </w:r>
      <w:r w:rsidRPr="00C23503">
        <w:rPr>
          <w:sz w:val="28"/>
          <w:szCs w:val="28"/>
        </w:rPr>
        <w:t>место</w:t>
      </w:r>
      <w:r>
        <w:rPr>
          <w:sz w:val="28"/>
          <w:szCs w:val="28"/>
        </w:rPr>
        <w:t xml:space="preserve"> (Демченко Валерий)</w:t>
      </w:r>
      <w:r w:rsidR="005018C4">
        <w:rPr>
          <w:sz w:val="28"/>
          <w:szCs w:val="28"/>
        </w:rPr>
        <w:t>.</w:t>
      </w:r>
    </w:p>
    <w:p w:rsidR="005018C4" w:rsidRDefault="005018C4" w:rsidP="000C0ABE">
      <w:pPr>
        <w:ind w:firstLine="708"/>
        <w:jc w:val="both"/>
        <w:rPr>
          <w:i/>
          <w:sz w:val="28"/>
          <w:szCs w:val="28"/>
        </w:rPr>
      </w:pPr>
      <w:r w:rsidRPr="005018C4">
        <w:rPr>
          <w:i/>
          <w:sz w:val="28"/>
          <w:szCs w:val="28"/>
        </w:rPr>
        <w:t xml:space="preserve">Секция </w:t>
      </w:r>
      <w:r>
        <w:rPr>
          <w:i/>
          <w:sz w:val="28"/>
          <w:szCs w:val="28"/>
        </w:rPr>
        <w:t>«</w:t>
      </w:r>
      <w:r w:rsidRPr="005018C4">
        <w:rPr>
          <w:i/>
          <w:sz w:val="28"/>
          <w:szCs w:val="28"/>
        </w:rPr>
        <w:t>ки</w:t>
      </w:r>
      <w:r w:rsidRPr="005018C4">
        <w:rPr>
          <w:rFonts w:eastAsia="Times New Roman"/>
          <w:i/>
          <w:sz w:val="28"/>
          <w:szCs w:val="28"/>
        </w:rPr>
        <w:t>окусинкай-карате-до</w:t>
      </w:r>
      <w:r>
        <w:rPr>
          <w:i/>
          <w:sz w:val="28"/>
          <w:szCs w:val="28"/>
        </w:rPr>
        <w:t>»</w:t>
      </w:r>
    </w:p>
    <w:p w:rsidR="005018C4" w:rsidRDefault="005018C4" w:rsidP="000C0ABE">
      <w:pPr>
        <w:ind w:firstLine="708"/>
        <w:jc w:val="both"/>
        <w:rPr>
          <w:sz w:val="28"/>
          <w:szCs w:val="28"/>
        </w:rPr>
      </w:pPr>
      <w:r w:rsidRPr="005018C4">
        <w:rPr>
          <w:sz w:val="28"/>
          <w:szCs w:val="28"/>
        </w:rPr>
        <w:t>- В мар</w:t>
      </w:r>
      <w:r>
        <w:rPr>
          <w:sz w:val="28"/>
          <w:szCs w:val="28"/>
        </w:rPr>
        <w:t>т</w:t>
      </w:r>
      <w:r w:rsidRPr="005018C4">
        <w:rPr>
          <w:sz w:val="28"/>
          <w:szCs w:val="28"/>
        </w:rPr>
        <w:t>е</w:t>
      </w:r>
      <w:r>
        <w:rPr>
          <w:sz w:val="28"/>
          <w:szCs w:val="28"/>
        </w:rPr>
        <w:t xml:space="preserve"> месяце на территории п.Эльбан состоялось первенство Амурского муниципального района – результат: два первых места (Скулкин Илья, Демченко Валерий), четыре вторых места (Сесин Никита, Усков Никита, Малько Никита, Тюрин Степан)</w:t>
      </w:r>
      <w:r w:rsidR="00982F20">
        <w:rPr>
          <w:sz w:val="28"/>
          <w:szCs w:val="28"/>
        </w:rPr>
        <w:t>, четыре</w:t>
      </w:r>
      <w:r>
        <w:rPr>
          <w:sz w:val="28"/>
          <w:szCs w:val="28"/>
        </w:rPr>
        <w:t xml:space="preserve"> третьих места (</w:t>
      </w:r>
      <w:r w:rsidR="00982F20">
        <w:rPr>
          <w:sz w:val="28"/>
          <w:szCs w:val="28"/>
        </w:rPr>
        <w:t>Толпыга Анна, Ярофеев Ярослав, Семиколенов Егор, Буткалюк Д</w:t>
      </w:r>
      <w:r w:rsidR="00D5028C">
        <w:rPr>
          <w:sz w:val="28"/>
          <w:szCs w:val="28"/>
        </w:rPr>
        <w:t>енис);</w:t>
      </w:r>
    </w:p>
    <w:p w:rsidR="00D5028C" w:rsidRDefault="00D5028C" w:rsidP="000C0ABE">
      <w:pPr>
        <w:ind w:firstLine="708"/>
        <w:jc w:val="both"/>
        <w:rPr>
          <w:sz w:val="28"/>
          <w:szCs w:val="28"/>
        </w:rPr>
      </w:pPr>
      <w:r>
        <w:rPr>
          <w:sz w:val="28"/>
          <w:szCs w:val="28"/>
        </w:rPr>
        <w:t>- Первенство Амурского муниципального района – результат: первое место (Демченко Валерий);</w:t>
      </w:r>
    </w:p>
    <w:p w:rsidR="00D5028C" w:rsidRDefault="00D5028C" w:rsidP="00D5028C">
      <w:pPr>
        <w:ind w:firstLine="708"/>
        <w:jc w:val="both"/>
        <w:rPr>
          <w:sz w:val="28"/>
          <w:szCs w:val="28"/>
        </w:rPr>
      </w:pPr>
      <w:r>
        <w:rPr>
          <w:sz w:val="28"/>
          <w:szCs w:val="28"/>
        </w:rPr>
        <w:t>- Первенство Хабаровского края г. Комсомольск-на-Амуре – результат: первое место (Демченко Валерий).</w:t>
      </w:r>
    </w:p>
    <w:p w:rsidR="00AB4AE0" w:rsidRPr="00AB4AE0" w:rsidRDefault="00AB4AE0" w:rsidP="00D5028C">
      <w:pPr>
        <w:ind w:firstLine="708"/>
        <w:jc w:val="both"/>
        <w:rPr>
          <w:i/>
          <w:sz w:val="28"/>
          <w:szCs w:val="28"/>
        </w:rPr>
      </w:pPr>
      <w:r w:rsidRPr="00AB4AE0">
        <w:rPr>
          <w:i/>
          <w:sz w:val="28"/>
          <w:szCs w:val="28"/>
        </w:rPr>
        <w:t>Секция «Футбол»</w:t>
      </w:r>
    </w:p>
    <w:p w:rsidR="006F000F" w:rsidRDefault="000C1A87" w:rsidP="00DB4539">
      <w:pPr>
        <w:ind w:firstLine="708"/>
        <w:jc w:val="both"/>
        <w:rPr>
          <w:sz w:val="28"/>
          <w:szCs w:val="28"/>
        </w:rPr>
      </w:pPr>
      <w:r>
        <w:rPr>
          <w:sz w:val="28"/>
          <w:szCs w:val="28"/>
        </w:rPr>
        <w:t>На футбольном поле СК «Восход» проведено открытое</w:t>
      </w:r>
      <w:r w:rsidR="006F000F">
        <w:rPr>
          <w:sz w:val="28"/>
          <w:szCs w:val="28"/>
        </w:rPr>
        <w:t xml:space="preserve"> </w:t>
      </w:r>
      <w:r>
        <w:rPr>
          <w:sz w:val="28"/>
          <w:szCs w:val="28"/>
        </w:rPr>
        <w:t>п</w:t>
      </w:r>
      <w:r w:rsidR="00DB4539" w:rsidRPr="00C43538">
        <w:rPr>
          <w:sz w:val="28"/>
          <w:szCs w:val="28"/>
        </w:rPr>
        <w:t>ервенство г</w:t>
      </w:r>
      <w:r w:rsidR="006F000F">
        <w:rPr>
          <w:sz w:val="28"/>
          <w:szCs w:val="28"/>
        </w:rPr>
        <w:t>орода</w:t>
      </w:r>
      <w:r w:rsidR="00DB4539" w:rsidRPr="00C43538">
        <w:rPr>
          <w:sz w:val="28"/>
          <w:szCs w:val="28"/>
        </w:rPr>
        <w:t xml:space="preserve"> Амурска по футболу, в котором приняли участие 3 команды г. Амурска: «Ветераны», «Пирамида», «Стрела» и </w:t>
      </w:r>
      <w:r w:rsidR="006F000F">
        <w:rPr>
          <w:sz w:val="28"/>
          <w:szCs w:val="28"/>
        </w:rPr>
        <w:t>2</w:t>
      </w:r>
      <w:r w:rsidR="00DB4539" w:rsidRPr="00C43538">
        <w:rPr>
          <w:sz w:val="28"/>
          <w:szCs w:val="28"/>
        </w:rPr>
        <w:t xml:space="preserve"> команды пос. Эльбан «Тигр», «</w:t>
      </w:r>
      <w:r w:rsidR="006F000F">
        <w:rPr>
          <w:sz w:val="28"/>
          <w:szCs w:val="28"/>
        </w:rPr>
        <w:t>Волна».</w:t>
      </w:r>
      <w:r w:rsidR="00DB4539" w:rsidRPr="00C43538">
        <w:rPr>
          <w:sz w:val="28"/>
          <w:szCs w:val="28"/>
        </w:rPr>
        <w:t xml:space="preserve"> По результатам игр </w:t>
      </w:r>
      <w:r w:rsidR="006F000F">
        <w:rPr>
          <w:sz w:val="28"/>
          <w:szCs w:val="28"/>
        </w:rPr>
        <w:t>первое</w:t>
      </w:r>
      <w:r w:rsidR="00DB4539" w:rsidRPr="00C43538">
        <w:rPr>
          <w:sz w:val="28"/>
          <w:szCs w:val="28"/>
        </w:rPr>
        <w:t xml:space="preserve"> место завоевала команда</w:t>
      </w:r>
      <w:r w:rsidR="006F000F">
        <w:rPr>
          <w:sz w:val="28"/>
          <w:szCs w:val="28"/>
        </w:rPr>
        <w:t xml:space="preserve"> «Волна» п.Эльбан, второе и третье место команды из г</w:t>
      </w:r>
      <w:r w:rsidR="003F5726">
        <w:rPr>
          <w:sz w:val="28"/>
          <w:szCs w:val="28"/>
        </w:rPr>
        <w:t>. А</w:t>
      </w:r>
      <w:r w:rsidR="006F000F">
        <w:rPr>
          <w:sz w:val="28"/>
          <w:szCs w:val="28"/>
        </w:rPr>
        <w:t>мурска.</w:t>
      </w:r>
      <w:r w:rsidR="00DB4539" w:rsidRPr="00C43538">
        <w:rPr>
          <w:sz w:val="28"/>
          <w:szCs w:val="28"/>
        </w:rPr>
        <w:t xml:space="preserve"> </w:t>
      </w:r>
    </w:p>
    <w:p w:rsidR="00AB4AE0" w:rsidRDefault="00AB4AE0" w:rsidP="00AB4AE0">
      <w:pPr>
        <w:ind w:firstLine="539"/>
        <w:jc w:val="both"/>
        <w:rPr>
          <w:rFonts w:eastAsia="Times New Roman"/>
          <w:sz w:val="28"/>
          <w:szCs w:val="28"/>
        </w:rPr>
      </w:pPr>
      <w:r>
        <w:rPr>
          <w:rFonts w:eastAsia="Times New Roman"/>
          <w:sz w:val="28"/>
          <w:szCs w:val="28"/>
        </w:rPr>
        <w:t xml:space="preserve">С наступлением холодов </w:t>
      </w:r>
      <w:r>
        <w:rPr>
          <w:sz w:val="28"/>
          <w:szCs w:val="28"/>
        </w:rPr>
        <w:t xml:space="preserve">для занятий зимними видами спорта </w:t>
      </w:r>
      <w:r>
        <w:rPr>
          <w:rFonts w:eastAsia="Times New Roman"/>
          <w:sz w:val="28"/>
          <w:szCs w:val="28"/>
        </w:rPr>
        <w:t xml:space="preserve">на поле стадиона СК «Восход» заливается каток, </w:t>
      </w:r>
      <w:r>
        <w:rPr>
          <w:sz w:val="28"/>
          <w:szCs w:val="28"/>
        </w:rPr>
        <w:t xml:space="preserve">прокладывается лыжня, </w:t>
      </w:r>
      <w:r w:rsidRPr="005903CA">
        <w:rPr>
          <w:rFonts w:eastAsia="Times New Roman"/>
          <w:sz w:val="28"/>
          <w:szCs w:val="28"/>
        </w:rPr>
        <w:t>на базе стадиона работает прокат коньков и лыж.</w:t>
      </w:r>
      <w:r>
        <w:rPr>
          <w:rFonts w:eastAsia="Times New Roman"/>
          <w:sz w:val="28"/>
          <w:szCs w:val="28"/>
        </w:rPr>
        <w:t xml:space="preserve"> Активно занимаются зимними видами спорта более 1000 жителей поселка разных возрастов.</w:t>
      </w:r>
    </w:p>
    <w:p w:rsidR="006F000F" w:rsidRDefault="006F000F" w:rsidP="006F000F">
      <w:pPr>
        <w:jc w:val="both"/>
        <w:rPr>
          <w:sz w:val="28"/>
          <w:szCs w:val="28"/>
        </w:rPr>
      </w:pPr>
      <w:r>
        <w:rPr>
          <w:rFonts w:eastAsia="Times New Roman"/>
          <w:sz w:val="28"/>
          <w:szCs w:val="28"/>
        </w:rPr>
        <w:tab/>
        <w:t xml:space="preserve">За </w:t>
      </w:r>
      <w:r w:rsidR="00AB4AE0">
        <w:rPr>
          <w:sz w:val="28"/>
          <w:szCs w:val="28"/>
        </w:rPr>
        <w:t>12</w:t>
      </w:r>
      <w:r w:rsidR="00F042EC">
        <w:rPr>
          <w:sz w:val="28"/>
          <w:szCs w:val="28"/>
        </w:rPr>
        <w:t xml:space="preserve"> месяцев </w:t>
      </w:r>
      <w:r>
        <w:rPr>
          <w:rFonts w:eastAsia="Times New Roman"/>
          <w:sz w:val="28"/>
          <w:szCs w:val="28"/>
        </w:rPr>
        <w:t>201</w:t>
      </w:r>
      <w:r w:rsidR="00F042EC">
        <w:rPr>
          <w:sz w:val="28"/>
          <w:szCs w:val="28"/>
        </w:rPr>
        <w:t>5</w:t>
      </w:r>
      <w:r>
        <w:rPr>
          <w:rFonts w:eastAsia="Times New Roman"/>
          <w:sz w:val="28"/>
          <w:szCs w:val="28"/>
        </w:rPr>
        <w:t xml:space="preserve"> год</w:t>
      </w:r>
      <w:r w:rsidR="00F042EC">
        <w:rPr>
          <w:sz w:val="28"/>
          <w:szCs w:val="28"/>
        </w:rPr>
        <w:t>а</w:t>
      </w:r>
      <w:r>
        <w:rPr>
          <w:rFonts w:eastAsia="Times New Roman"/>
          <w:sz w:val="28"/>
          <w:szCs w:val="28"/>
        </w:rPr>
        <w:t xml:space="preserve"> </w:t>
      </w:r>
      <w:r w:rsidR="00F042EC">
        <w:rPr>
          <w:sz w:val="28"/>
          <w:szCs w:val="28"/>
        </w:rPr>
        <w:t xml:space="preserve">учреждением </w:t>
      </w:r>
      <w:r>
        <w:rPr>
          <w:rFonts w:eastAsia="Times New Roman"/>
          <w:sz w:val="28"/>
          <w:szCs w:val="28"/>
        </w:rPr>
        <w:t xml:space="preserve">оказано платных услуг населению на сумму </w:t>
      </w:r>
      <w:r w:rsidR="00AB4AE0">
        <w:rPr>
          <w:sz w:val="28"/>
          <w:szCs w:val="28"/>
        </w:rPr>
        <w:t>619,5</w:t>
      </w:r>
      <w:r>
        <w:rPr>
          <w:rFonts w:eastAsia="Times New Roman"/>
          <w:sz w:val="28"/>
          <w:szCs w:val="28"/>
        </w:rPr>
        <w:t xml:space="preserve"> тыс. рублей</w:t>
      </w:r>
      <w:r w:rsidR="00F042EC">
        <w:rPr>
          <w:sz w:val="28"/>
          <w:szCs w:val="28"/>
        </w:rPr>
        <w:t xml:space="preserve">, что на </w:t>
      </w:r>
      <w:r w:rsidR="00AB4AE0">
        <w:rPr>
          <w:sz w:val="28"/>
          <w:szCs w:val="28"/>
        </w:rPr>
        <w:t>34,2</w:t>
      </w:r>
      <w:r w:rsidR="00F042EC">
        <w:rPr>
          <w:sz w:val="28"/>
          <w:szCs w:val="28"/>
        </w:rPr>
        <w:t>% ниже к уровню прошлого года</w:t>
      </w:r>
      <w:r>
        <w:rPr>
          <w:rFonts w:eastAsia="Times New Roman"/>
          <w:sz w:val="28"/>
          <w:szCs w:val="28"/>
        </w:rPr>
        <w:t xml:space="preserve">. </w:t>
      </w:r>
    </w:p>
    <w:p w:rsidR="00F042EC" w:rsidRDefault="00F042EC" w:rsidP="006F000F">
      <w:pPr>
        <w:jc w:val="both"/>
        <w:rPr>
          <w:rFonts w:eastAsia="Times New Roman"/>
          <w:sz w:val="28"/>
          <w:szCs w:val="28"/>
        </w:rPr>
      </w:pPr>
      <w:r>
        <w:rPr>
          <w:sz w:val="28"/>
          <w:szCs w:val="28"/>
        </w:rPr>
        <w:tab/>
        <w:t xml:space="preserve">Средства </w:t>
      </w:r>
      <w:r w:rsidR="00F22675">
        <w:rPr>
          <w:sz w:val="28"/>
          <w:szCs w:val="28"/>
        </w:rPr>
        <w:t>были направлены на оплату коммунальных услуг, услуг связи, уплату налогов и приобретение спортивного инвентаря.</w:t>
      </w:r>
    </w:p>
    <w:p w:rsidR="006F000F" w:rsidRDefault="006F000F" w:rsidP="006F000F">
      <w:pPr>
        <w:ind w:firstLine="708"/>
        <w:jc w:val="both"/>
        <w:rPr>
          <w:sz w:val="28"/>
          <w:szCs w:val="28"/>
        </w:rPr>
      </w:pPr>
      <w:r>
        <w:rPr>
          <w:rFonts w:eastAsia="Times New Roman"/>
          <w:sz w:val="28"/>
          <w:szCs w:val="28"/>
        </w:rPr>
        <w:t xml:space="preserve">В настоящее время остро стоит вопрос по ремонту </w:t>
      </w:r>
      <w:r w:rsidR="005B63B9">
        <w:rPr>
          <w:rFonts w:eastAsia="Times New Roman"/>
          <w:sz w:val="28"/>
          <w:szCs w:val="28"/>
        </w:rPr>
        <w:t>помещения</w:t>
      </w:r>
      <w:r>
        <w:rPr>
          <w:rFonts w:eastAsia="Times New Roman"/>
          <w:sz w:val="28"/>
          <w:szCs w:val="28"/>
        </w:rPr>
        <w:t xml:space="preserve"> МАУ СК «Восход»</w:t>
      </w:r>
      <w:r w:rsidR="005B63B9">
        <w:rPr>
          <w:rFonts w:eastAsia="Times New Roman"/>
          <w:sz w:val="28"/>
          <w:szCs w:val="28"/>
        </w:rPr>
        <w:t xml:space="preserve"> и ремонту трибуны на 5000 мест</w:t>
      </w:r>
      <w:r>
        <w:rPr>
          <w:rFonts w:eastAsia="Times New Roman"/>
          <w:sz w:val="28"/>
          <w:szCs w:val="28"/>
        </w:rPr>
        <w:t>.</w:t>
      </w:r>
    </w:p>
    <w:p w:rsidR="004E2BA7" w:rsidRDefault="004E2BA7" w:rsidP="004E2BA7">
      <w:pPr>
        <w:pStyle w:val="24"/>
        <w:shd w:val="clear" w:color="auto" w:fill="auto"/>
        <w:spacing w:before="0"/>
        <w:ind w:firstLine="740"/>
      </w:pPr>
      <w:r>
        <w:t>В 2016 году одной из основных задач физической культуры и спорта ставится увеличение числа занимающихся физической культурой и спортом на регулярной основе в организованных группах по всем возрастным категориям населения.</w:t>
      </w:r>
    </w:p>
    <w:p w:rsidR="007E3713" w:rsidRPr="001A6833" w:rsidRDefault="007E3713" w:rsidP="007E3713">
      <w:pPr>
        <w:pStyle w:val="Style12"/>
        <w:widowControl/>
        <w:spacing w:line="240" w:lineRule="auto"/>
        <w:ind w:firstLine="709"/>
        <w:rPr>
          <w:rStyle w:val="FontStyle38"/>
          <w:sz w:val="28"/>
          <w:szCs w:val="28"/>
        </w:rPr>
      </w:pPr>
      <w:r w:rsidRPr="001A6833">
        <w:rPr>
          <w:rStyle w:val="FontStyle38"/>
          <w:sz w:val="28"/>
          <w:szCs w:val="28"/>
        </w:rPr>
        <w:t xml:space="preserve">Согласно </w:t>
      </w:r>
      <w:r w:rsidRPr="007E3713">
        <w:rPr>
          <w:rStyle w:val="FontStyle38"/>
          <w:sz w:val="28"/>
          <w:szCs w:val="28"/>
        </w:rPr>
        <w:t xml:space="preserve">муниципальной целевой программе </w:t>
      </w:r>
      <w:r w:rsidRPr="00A422C4">
        <w:rPr>
          <w:rFonts w:eastAsia="Times New Roman"/>
          <w:color w:val="000000"/>
          <w:sz w:val="28"/>
          <w:szCs w:val="28"/>
        </w:rPr>
        <w:t>«</w:t>
      </w:r>
      <w:r w:rsidRPr="00A422C4">
        <w:rPr>
          <w:rStyle w:val="FontStyle38"/>
          <w:sz w:val="28"/>
          <w:szCs w:val="28"/>
        </w:rPr>
        <w:t>Р</w:t>
      </w:r>
      <w:r w:rsidRPr="007E3713">
        <w:rPr>
          <w:rStyle w:val="FontStyle38"/>
          <w:sz w:val="28"/>
          <w:szCs w:val="28"/>
        </w:rPr>
        <w:t xml:space="preserve">азвитие и пропаганда физической культуры и спорта </w:t>
      </w:r>
      <w:r w:rsidR="00D67E3B">
        <w:rPr>
          <w:rStyle w:val="FontStyle38"/>
          <w:sz w:val="28"/>
          <w:szCs w:val="28"/>
        </w:rPr>
        <w:t xml:space="preserve">на территории </w:t>
      </w:r>
      <w:r w:rsidR="00D67E3B" w:rsidRPr="007E3713">
        <w:rPr>
          <w:rStyle w:val="FontStyle38"/>
          <w:sz w:val="28"/>
          <w:szCs w:val="28"/>
        </w:rPr>
        <w:t xml:space="preserve">Эльбанского городского поселения </w:t>
      </w:r>
      <w:r w:rsidRPr="007E3713">
        <w:rPr>
          <w:rStyle w:val="FontStyle38"/>
          <w:sz w:val="28"/>
          <w:szCs w:val="28"/>
        </w:rPr>
        <w:t>на 201</w:t>
      </w:r>
      <w:r w:rsidR="00310C21">
        <w:rPr>
          <w:rStyle w:val="FontStyle38"/>
          <w:sz w:val="28"/>
          <w:szCs w:val="28"/>
        </w:rPr>
        <w:t>6</w:t>
      </w:r>
      <w:r w:rsidRPr="007E3713">
        <w:rPr>
          <w:rStyle w:val="FontStyle38"/>
          <w:sz w:val="28"/>
          <w:szCs w:val="28"/>
        </w:rPr>
        <w:t>-201</w:t>
      </w:r>
      <w:r w:rsidR="00310C21">
        <w:rPr>
          <w:rStyle w:val="FontStyle38"/>
          <w:sz w:val="28"/>
          <w:szCs w:val="28"/>
        </w:rPr>
        <w:t>8</w:t>
      </w:r>
      <w:r w:rsidRPr="007E3713">
        <w:rPr>
          <w:rStyle w:val="FontStyle38"/>
          <w:sz w:val="28"/>
          <w:szCs w:val="28"/>
        </w:rPr>
        <w:t xml:space="preserve"> годы»</w:t>
      </w:r>
      <w:r w:rsidRPr="001A6833">
        <w:rPr>
          <w:rStyle w:val="FontStyle38"/>
          <w:sz w:val="28"/>
          <w:szCs w:val="28"/>
        </w:rPr>
        <w:t xml:space="preserve"> в 201</w:t>
      </w:r>
      <w:r>
        <w:rPr>
          <w:rStyle w:val="FontStyle38"/>
          <w:sz w:val="28"/>
          <w:szCs w:val="28"/>
        </w:rPr>
        <w:t>6</w:t>
      </w:r>
      <w:r w:rsidRPr="001A6833">
        <w:rPr>
          <w:rStyle w:val="FontStyle38"/>
          <w:sz w:val="28"/>
          <w:szCs w:val="28"/>
        </w:rPr>
        <w:t xml:space="preserve"> году будут проведены спортивные мероприятия, соревнования и турниры по различным видам спорта в соответствии с календарным планом спортивно-массовых мероприятий</w:t>
      </w:r>
      <w:r w:rsidR="003F5726">
        <w:rPr>
          <w:rStyle w:val="FontStyle38"/>
          <w:sz w:val="28"/>
          <w:szCs w:val="28"/>
        </w:rPr>
        <w:t xml:space="preserve">. </w:t>
      </w:r>
    </w:p>
    <w:p w:rsidR="004E2BA7" w:rsidRDefault="004E2BA7" w:rsidP="004E2BA7">
      <w:pPr>
        <w:pStyle w:val="24"/>
        <w:shd w:val="clear" w:color="auto" w:fill="auto"/>
        <w:spacing w:before="0" w:after="60"/>
        <w:ind w:firstLine="580"/>
      </w:pPr>
      <w:r>
        <w:t xml:space="preserve">Спортсмены </w:t>
      </w:r>
      <w:r w:rsidR="007E3713">
        <w:t>поселения</w:t>
      </w:r>
      <w:r>
        <w:t xml:space="preserve"> примут участие в открытых турнирах, чемпионатах, первенствах, фестивалях, спартакиадах Хабаровского края в соответствии с календарным планом</w:t>
      </w:r>
      <w:r w:rsidR="003F5726">
        <w:t xml:space="preserve"> спортивно-массовых мероприятий.</w:t>
      </w:r>
    </w:p>
    <w:bookmarkEnd w:id="0"/>
    <w:p w:rsidR="00A422C4" w:rsidRPr="00E93000" w:rsidRDefault="00A422C4" w:rsidP="00C20018">
      <w:pPr>
        <w:pStyle w:val="Style12"/>
        <w:widowControl/>
        <w:spacing w:line="240" w:lineRule="auto"/>
        <w:ind w:firstLine="720"/>
        <w:jc w:val="center"/>
        <w:rPr>
          <w:b/>
          <w:bCs/>
          <w:color w:val="000000"/>
          <w:sz w:val="26"/>
          <w:szCs w:val="26"/>
        </w:rPr>
      </w:pPr>
      <w:r w:rsidRPr="00E93000">
        <w:rPr>
          <w:b/>
          <w:bCs/>
          <w:color w:val="000000"/>
          <w:sz w:val="26"/>
          <w:szCs w:val="26"/>
        </w:rPr>
        <w:lastRenderedPageBreak/>
        <w:t xml:space="preserve">Анализ исполнения муниципальных целевых программ за </w:t>
      </w:r>
      <w:r w:rsidR="00AC4DE7" w:rsidRPr="00E93000">
        <w:rPr>
          <w:b/>
          <w:bCs/>
          <w:color w:val="000000"/>
          <w:sz w:val="26"/>
          <w:szCs w:val="26"/>
        </w:rPr>
        <w:t>12</w:t>
      </w:r>
      <w:r w:rsidRPr="00E93000">
        <w:rPr>
          <w:b/>
          <w:bCs/>
          <w:color w:val="000000"/>
          <w:sz w:val="26"/>
          <w:szCs w:val="26"/>
        </w:rPr>
        <w:t xml:space="preserve">месяцев 2015 г. за счет средств бюджетов всех уровней, </w:t>
      </w:r>
      <w:r w:rsidR="00466ABA" w:rsidRPr="00E93000">
        <w:rPr>
          <w:b/>
          <w:bCs/>
          <w:color w:val="000000"/>
          <w:sz w:val="26"/>
          <w:szCs w:val="26"/>
        </w:rPr>
        <w:t xml:space="preserve">потребность финансирования </w:t>
      </w:r>
      <w:r w:rsidRPr="00E93000">
        <w:rPr>
          <w:b/>
          <w:bCs/>
          <w:color w:val="000000"/>
          <w:sz w:val="26"/>
          <w:szCs w:val="26"/>
        </w:rPr>
        <w:t>по программам на 2016г</w:t>
      </w:r>
    </w:p>
    <w:p w:rsidR="00A422C4" w:rsidRDefault="00A422C4" w:rsidP="00C20018">
      <w:pPr>
        <w:pStyle w:val="Style12"/>
        <w:widowControl/>
        <w:spacing w:line="240" w:lineRule="auto"/>
        <w:ind w:firstLine="720"/>
        <w:jc w:val="cente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E93000">
        <w:rPr>
          <w:sz w:val="28"/>
          <w:szCs w:val="28"/>
        </w:rPr>
        <w:tab/>
      </w:r>
      <w:r w:rsidR="00E93000">
        <w:rPr>
          <w:sz w:val="28"/>
          <w:szCs w:val="28"/>
        </w:rPr>
        <w:tab/>
      </w:r>
      <w:r w:rsidR="005C7459" w:rsidRPr="00A422C4">
        <w:t>Таблица № 4</w:t>
      </w:r>
      <w:r w:rsidR="005C7459">
        <w:t xml:space="preserve"> </w:t>
      </w:r>
    </w:p>
    <w:p w:rsidR="00E93000" w:rsidRPr="00A422C4" w:rsidRDefault="00E93000" w:rsidP="00C20018">
      <w:pPr>
        <w:pStyle w:val="Style12"/>
        <w:widowControl/>
        <w:spacing w:line="240" w:lineRule="auto"/>
        <w:ind w:firstLine="720"/>
        <w:jc w:val="center"/>
      </w:pPr>
      <w:r>
        <w:tab/>
      </w:r>
      <w:r>
        <w:tab/>
      </w:r>
      <w:r>
        <w:tab/>
      </w:r>
      <w:r>
        <w:tab/>
      </w:r>
      <w:r>
        <w:tab/>
      </w:r>
      <w:r>
        <w:tab/>
      </w:r>
      <w:r>
        <w:tab/>
      </w:r>
      <w:r>
        <w:tab/>
      </w:r>
      <w:r>
        <w:tab/>
      </w:r>
      <w:r>
        <w:tab/>
      </w:r>
      <w:r>
        <w:tab/>
        <w:t>(тыс.рублей)</w:t>
      </w:r>
    </w:p>
    <w:tbl>
      <w:tblPr>
        <w:tblW w:w="4991" w:type="pct"/>
        <w:tblLayout w:type="fixed"/>
        <w:tblLook w:val="04A0"/>
      </w:tblPr>
      <w:tblGrid>
        <w:gridCol w:w="675"/>
        <w:gridCol w:w="2323"/>
        <w:gridCol w:w="1283"/>
        <w:gridCol w:w="1357"/>
        <w:gridCol w:w="1270"/>
        <w:gridCol w:w="940"/>
        <w:gridCol w:w="1315"/>
        <w:gridCol w:w="1098"/>
      </w:tblGrid>
      <w:tr w:rsidR="00F36E8E" w:rsidRPr="00A7019B" w:rsidTr="00E0317B">
        <w:trPr>
          <w:trHeight w:val="2741"/>
          <w:tblHeader/>
        </w:trPr>
        <w:tc>
          <w:tcPr>
            <w:tcW w:w="32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36E8E" w:rsidRPr="00924513" w:rsidRDefault="00F36E8E" w:rsidP="00A422C4">
            <w:pPr>
              <w:jc w:val="center"/>
              <w:rPr>
                <w:color w:val="000000"/>
                <w:sz w:val="18"/>
                <w:szCs w:val="18"/>
              </w:rPr>
            </w:pPr>
            <w:r w:rsidRPr="00924513">
              <w:rPr>
                <w:color w:val="000000"/>
                <w:sz w:val="18"/>
                <w:szCs w:val="18"/>
              </w:rPr>
              <w:t>№ по порядку</w:t>
            </w:r>
          </w:p>
        </w:tc>
        <w:tc>
          <w:tcPr>
            <w:tcW w:w="1132" w:type="pct"/>
            <w:tcBorders>
              <w:top w:val="single" w:sz="4" w:space="0" w:color="auto"/>
              <w:left w:val="nil"/>
              <w:bottom w:val="single" w:sz="4" w:space="0" w:color="auto"/>
              <w:right w:val="single" w:sz="4" w:space="0" w:color="auto"/>
            </w:tcBorders>
            <w:shd w:val="clear" w:color="auto" w:fill="auto"/>
            <w:vAlign w:val="center"/>
            <w:hideMark/>
          </w:tcPr>
          <w:p w:rsidR="00F36E8E" w:rsidRPr="00A7019B" w:rsidRDefault="00F36E8E" w:rsidP="00A422C4">
            <w:pPr>
              <w:jc w:val="center"/>
              <w:rPr>
                <w:color w:val="000000"/>
              </w:rPr>
            </w:pPr>
            <w:r w:rsidRPr="00A7019B">
              <w:rPr>
                <w:color w:val="000000"/>
                <w:sz w:val="22"/>
                <w:szCs w:val="22"/>
              </w:rPr>
              <w:t>Наименование программы</w:t>
            </w:r>
            <w:r>
              <w:rPr>
                <w:color w:val="000000"/>
                <w:sz w:val="22"/>
                <w:szCs w:val="22"/>
              </w:rPr>
              <w:t xml:space="preserve"> (подпрограммы)</w:t>
            </w:r>
          </w:p>
        </w:tc>
        <w:tc>
          <w:tcPr>
            <w:tcW w:w="625" w:type="pct"/>
            <w:tcBorders>
              <w:top w:val="single" w:sz="4" w:space="0" w:color="auto"/>
              <w:left w:val="nil"/>
              <w:bottom w:val="single" w:sz="4" w:space="0" w:color="auto"/>
              <w:right w:val="single" w:sz="4" w:space="0" w:color="auto"/>
            </w:tcBorders>
            <w:shd w:val="clear" w:color="auto" w:fill="auto"/>
            <w:vAlign w:val="center"/>
            <w:hideMark/>
          </w:tcPr>
          <w:p w:rsidR="00F36E8E" w:rsidRPr="00A7019B" w:rsidRDefault="00F36E8E" w:rsidP="00350472">
            <w:pPr>
              <w:jc w:val="center"/>
              <w:rPr>
                <w:color w:val="000000"/>
                <w:sz w:val="20"/>
                <w:szCs w:val="20"/>
              </w:rPr>
            </w:pPr>
            <w:r w:rsidRPr="00A7019B">
              <w:rPr>
                <w:color w:val="000000"/>
                <w:sz w:val="20"/>
                <w:szCs w:val="20"/>
              </w:rPr>
              <w:t>Объем финансирования, предусмотренный паспортом программы на 201</w:t>
            </w:r>
            <w:r>
              <w:rPr>
                <w:color w:val="000000"/>
                <w:sz w:val="20"/>
                <w:szCs w:val="20"/>
              </w:rPr>
              <w:t>5</w:t>
            </w:r>
            <w:r w:rsidRPr="00A7019B">
              <w:rPr>
                <w:color w:val="000000"/>
                <w:sz w:val="20"/>
                <w:szCs w:val="20"/>
              </w:rPr>
              <w:t xml:space="preserve"> год</w:t>
            </w:r>
          </w:p>
        </w:tc>
        <w:tc>
          <w:tcPr>
            <w:tcW w:w="661" w:type="pct"/>
            <w:tcBorders>
              <w:top w:val="single" w:sz="4" w:space="0" w:color="auto"/>
              <w:left w:val="nil"/>
              <w:bottom w:val="single" w:sz="4" w:space="0" w:color="auto"/>
              <w:right w:val="single" w:sz="4" w:space="0" w:color="auto"/>
            </w:tcBorders>
            <w:shd w:val="clear" w:color="auto" w:fill="auto"/>
            <w:vAlign w:val="center"/>
            <w:hideMark/>
          </w:tcPr>
          <w:p w:rsidR="00F36E8E" w:rsidRPr="00A7019B" w:rsidRDefault="00F36E8E" w:rsidP="007C7C1D">
            <w:pPr>
              <w:jc w:val="center"/>
              <w:rPr>
                <w:color w:val="000000"/>
                <w:sz w:val="20"/>
                <w:szCs w:val="20"/>
              </w:rPr>
            </w:pPr>
            <w:r w:rsidRPr="00A7019B">
              <w:rPr>
                <w:color w:val="000000"/>
                <w:sz w:val="20"/>
                <w:szCs w:val="20"/>
              </w:rPr>
              <w:t>Объем финансирования, утвержденный окончательным решением о бюджете</w:t>
            </w:r>
          </w:p>
        </w:tc>
        <w:tc>
          <w:tcPr>
            <w:tcW w:w="619" w:type="pct"/>
            <w:tcBorders>
              <w:top w:val="single" w:sz="4" w:space="0" w:color="auto"/>
              <w:left w:val="nil"/>
              <w:bottom w:val="single" w:sz="4" w:space="0" w:color="auto"/>
              <w:right w:val="single" w:sz="4" w:space="0" w:color="auto"/>
            </w:tcBorders>
            <w:shd w:val="clear" w:color="auto" w:fill="auto"/>
            <w:vAlign w:val="center"/>
            <w:hideMark/>
          </w:tcPr>
          <w:p w:rsidR="00F36E8E" w:rsidRPr="00A7019B" w:rsidRDefault="00F36E8E" w:rsidP="009160C1">
            <w:pPr>
              <w:jc w:val="center"/>
              <w:rPr>
                <w:color w:val="000000"/>
                <w:sz w:val="20"/>
                <w:szCs w:val="20"/>
              </w:rPr>
            </w:pPr>
            <w:r w:rsidRPr="00A7019B">
              <w:rPr>
                <w:color w:val="000000"/>
                <w:sz w:val="20"/>
                <w:szCs w:val="20"/>
              </w:rPr>
              <w:t xml:space="preserve">Исполнение за счет средств </w:t>
            </w:r>
            <w:r w:rsidR="009160C1">
              <w:rPr>
                <w:color w:val="000000"/>
                <w:sz w:val="20"/>
                <w:szCs w:val="20"/>
              </w:rPr>
              <w:t xml:space="preserve">бюджетов всех уровней </w:t>
            </w:r>
            <w:r w:rsidRPr="00A7019B">
              <w:rPr>
                <w:color w:val="000000"/>
                <w:sz w:val="20"/>
                <w:szCs w:val="20"/>
              </w:rPr>
              <w:t>за 201</w:t>
            </w:r>
            <w:r>
              <w:rPr>
                <w:color w:val="000000"/>
                <w:sz w:val="20"/>
                <w:szCs w:val="20"/>
              </w:rPr>
              <w:t>5</w:t>
            </w:r>
            <w:r w:rsidRPr="00A7019B">
              <w:rPr>
                <w:color w:val="000000"/>
                <w:sz w:val="20"/>
                <w:szCs w:val="20"/>
              </w:rPr>
              <w:t xml:space="preserve"> год</w:t>
            </w:r>
            <w:r w:rsidR="007C7C1D">
              <w:rPr>
                <w:color w:val="000000"/>
                <w:sz w:val="20"/>
                <w:szCs w:val="20"/>
              </w:rPr>
              <w:t>/ средства пред-ий</w:t>
            </w:r>
            <w:r w:rsidRPr="00A7019B">
              <w:rPr>
                <w:color w:val="000000"/>
                <w:sz w:val="20"/>
                <w:szCs w:val="20"/>
              </w:rPr>
              <w:t xml:space="preserve"> </w:t>
            </w:r>
          </w:p>
        </w:tc>
        <w:tc>
          <w:tcPr>
            <w:tcW w:w="458" w:type="pct"/>
            <w:tcBorders>
              <w:top w:val="single" w:sz="4" w:space="0" w:color="auto"/>
              <w:left w:val="nil"/>
              <w:bottom w:val="single" w:sz="4" w:space="0" w:color="auto"/>
              <w:right w:val="single" w:sz="4" w:space="0" w:color="auto"/>
            </w:tcBorders>
            <w:shd w:val="clear" w:color="auto" w:fill="auto"/>
            <w:vAlign w:val="center"/>
            <w:hideMark/>
          </w:tcPr>
          <w:p w:rsidR="00F36E8E" w:rsidRPr="00A7019B" w:rsidRDefault="00FA79BE" w:rsidP="00A422C4">
            <w:pPr>
              <w:jc w:val="center"/>
              <w:rPr>
                <w:color w:val="000000"/>
                <w:sz w:val="18"/>
                <w:szCs w:val="18"/>
              </w:rPr>
            </w:pPr>
            <w:r>
              <w:rPr>
                <w:color w:val="000000"/>
                <w:sz w:val="18"/>
                <w:szCs w:val="18"/>
              </w:rPr>
              <w:t xml:space="preserve">Исполнение </w:t>
            </w:r>
            <w:r w:rsidR="00F36E8E" w:rsidRPr="00A7019B">
              <w:rPr>
                <w:color w:val="000000"/>
                <w:sz w:val="18"/>
                <w:szCs w:val="18"/>
              </w:rPr>
              <w:t xml:space="preserve">между финансированием, предусмотренным решением о бюджете и исполнением </w:t>
            </w:r>
            <w:r>
              <w:rPr>
                <w:color w:val="000000"/>
                <w:sz w:val="18"/>
                <w:szCs w:val="18"/>
              </w:rPr>
              <w:t>(%)</w:t>
            </w:r>
          </w:p>
        </w:tc>
        <w:tc>
          <w:tcPr>
            <w:tcW w:w="641" w:type="pct"/>
            <w:tcBorders>
              <w:top w:val="single" w:sz="4" w:space="0" w:color="auto"/>
              <w:left w:val="nil"/>
              <w:bottom w:val="single" w:sz="4" w:space="0" w:color="auto"/>
              <w:right w:val="single" w:sz="4" w:space="0" w:color="auto"/>
            </w:tcBorders>
            <w:shd w:val="clear" w:color="auto" w:fill="auto"/>
            <w:vAlign w:val="center"/>
          </w:tcPr>
          <w:p w:rsidR="00F36E8E" w:rsidRPr="00A7019B" w:rsidRDefault="00F36E8E" w:rsidP="00F36E8E">
            <w:pPr>
              <w:jc w:val="center"/>
              <w:rPr>
                <w:color w:val="000000"/>
                <w:sz w:val="18"/>
                <w:szCs w:val="18"/>
              </w:rPr>
            </w:pPr>
            <w:r w:rsidRPr="00A7019B">
              <w:rPr>
                <w:color w:val="000000"/>
                <w:sz w:val="20"/>
                <w:szCs w:val="20"/>
              </w:rPr>
              <w:t>Объем финансирования, предусмотренный паспортом программы на 20</w:t>
            </w:r>
            <w:r>
              <w:rPr>
                <w:color w:val="000000"/>
                <w:sz w:val="20"/>
                <w:szCs w:val="20"/>
              </w:rPr>
              <w:t>16</w:t>
            </w:r>
            <w:r w:rsidRPr="00A7019B">
              <w:rPr>
                <w:color w:val="000000"/>
                <w:sz w:val="20"/>
                <w:szCs w:val="20"/>
              </w:rPr>
              <w:t xml:space="preserve"> год</w:t>
            </w:r>
          </w:p>
        </w:tc>
        <w:tc>
          <w:tcPr>
            <w:tcW w:w="535" w:type="pct"/>
            <w:tcBorders>
              <w:top w:val="single" w:sz="4" w:space="0" w:color="auto"/>
              <w:left w:val="nil"/>
              <w:bottom w:val="single" w:sz="4" w:space="0" w:color="auto"/>
              <w:right w:val="single" w:sz="4" w:space="0" w:color="auto"/>
            </w:tcBorders>
          </w:tcPr>
          <w:p w:rsidR="00F36E8E" w:rsidRDefault="00F36E8E" w:rsidP="00F36E8E">
            <w:pPr>
              <w:jc w:val="center"/>
              <w:rPr>
                <w:color w:val="000000"/>
                <w:sz w:val="18"/>
                <w:szCs w:val="18"/>
              </w:rPr>
            </w:pPr>
            <w:r w:rsidRPr="00A7019B">
              <w:rPr>
                <w:color w:val="000000"/>
                <w:sz w:val="20"/>
                <w:szCs w:val="20"/>
              </w:rPr>
              <w:t>Объем финансирования, утвержденный решением о бюджете</w:t>
            </w:r>
            <w:r>
              <w:rPr>
                <w:color w:val="000000"/>
                <w:sz w:val="20"/>
                <w:szCs w:val="20"/>
              </w:rPr>
              <w:t xml:space="preserve"> на 2016г</w:t>
            </w:r>
          </w:p>
        </w:tc>
      </w:tr>
      <w:tr w:rsidR="00E10B72" w:rsidRPr="00A7019B" w:rsidTr="009160C1">
        <w:trPr>
          <w:cantSplit/>
          <w:trHeight w:val="975"/>
        </w:trPr>
        <w:tc>
          <w:tcPr>
            <w:tcW w:w="329" w:type="pct"/>
            <w:vMerge w:val="restart"/>
            <w:tcBorders>
              <w:top w:val="nil"/>
              <w:left w:val="single" w:sz="4" w:space="0" w:color="auto"/>
              <w:right w:val="single" w:sz="4" w:space="0" w:color="auto"/>
            </w:tcBorders>
            <w:shd w:val="clear" w:color="auto" w:fill="auto"/>
            <w:vAlign w:val="center"/>
            <w:hideMark/>
          </w:tcPr>
          <w:p w:rsidR="00E10B72" w:rsidRPr="00924513" w:rsidRDefault="00E10B72" w:rsidP="00A422C4">
            <w:pPr>
              <w:jc w:val="center"/>
              <w:rPr>
                <w:color w:val="000000"/>
                <w:sz w:val="18"/>
                <w:szCs w:val="18"/>
              </w:rPr>
            </w:pPr>
            <w:r>
              <w:rPr>
                <w:color w:val="000000"/>
                <w:sz w:val="18"/>
                <w:szCs w:val="18"/>
              </w:rPr>
              <w:t>1</w:t>
            </w:r>
          </w:p>
        </w:tc>
        <w:tc>
          <w:tcPr>
            <w:tcW w:w="1132" w:type="pct"/>
            <w:vMerge w:val="restart"/>
            <w:tcBorders>
              <w:top w:val="nil"/>
              <w:left w:val="nil"/>
              <w:right w:val="single" w:sz="4" w:space="0" w:color="auto"/>
            </w:tcBorders>
            <w:shd w:val="clear" w:color="auto" w:fill="auto"/>
            <w:vAlign w:val="center"/>
            <w:hideMark/>
          </w:tcPr>
          <w:p w:rsidR="00E10B72" w:rsidRPr="00A7019B" w:rsidRDefault="00E10B72" w:rsidP="004B7BF4">
            <w:pPr>
              <w:jc w:val="both"/>
              <w:rPr>
                <w:color w:val="000000"/>
              </w:rPr>
            </w:pPr>
            <w:r w:rsidRPr="0019516B">
              <w:rPr>
                <w:color w:val="000000"/>
                <w:sz w:val="18"/>
                <w:szCs w:val="18"/>
              </w:rPr>
              <w:t>Комплексного развития системы коммунальной инфраструктуры Эльбанского городского поселения на 2011-2020</w:t>
            </w:r>
            <w:r>
              <w:rPr>
                <w:color w:val="000000"/>
                <w:sz w:val="18"/>
                <w:szCs w:val="18"/>
              </w:rPr>
              <w:t xml:space="preserve"> </w:t>
            </w:r>
            <w:r w:rsidRPr="0019516B">
              <w:rPr>
                <w:color w:val="000000"/>
                <w:sz w:val="18"/>
                <w:szCs w:val="18"/>
              </w:rPr>
              <w:t>годы</w:t>
            </w:r>
            <w:r>
              <w:rPr>
                <w:color w:val="000000"/>
                <w:sz w:val="18"/>
                <w:szCs w:val="18"/>
              </w:rPr>
              <w:t xml:space="preserve"> в том числе: </w:t>
            </w:r>
          </w:p>
        </w:tc>
        <w:tc>
          <w:tcPr>
            <w:tcW w:w="625" w:type="pct"/>
            <w:vMerge w:val="restart"/>
            <w:tcBorders>
              <w:top w:val="nil"/>
              <w:left w:val="nil"/>
              <w:right w:val="single" w:sz="4" w:space="0" w:color="auto"/>
            </w:tcBorders>
            <w:shd w:val="clear" w:color="auto" w:fill="auto"/>
            <w:vAlign w:val="center"/>
            <w:hideMark/>
          </w:tcPr>
          <w:p w:rsidR="00E10B72" w:rsidRPr="0026240A" w:rsidRDefault="00F11EC1" w:rsidP="00216401">
            <w:pPr>
              <w:jc w:val="center"/>
              <w:rPr>
                <w:color w:val="000000"/>
                <w:sz w:val="18"/>
                <w:szCs w:val="18"/>
              </w:rPr>
            </w:pPr>
            <w:r>
              <w:rPr>
                <w:color w:val="000000"/>
                <w:sz w:val="18"/>
                <w:szCs w:val="18"/>
              </w:rPr>
              <w:t>13,226,685</w:t>
            </w:r>
            <w:r w:rsidR="00E10B72" w:rsidRPr="0026240A">
              <w:rPr>
                <w:color w:val="000000"/>
                <w:sz w:val="18"/>
                <w:szCs w:val="18"/>
              </w:rPr>
              <w:t xml:space="preserve"> МБ</w:t>
            </w:r>
          </w:p>
          <w:p w:rsidR="00E10B72" w:rsidRPr="0026240A" w:rsidRDefault="00E10B72" w:rsidP="00216401">
            <w:pPr>
              <w:jc w:val="center"/>
              <w:rPr>
                <w:color w:val="000000"/>
                <w:sz w:val="18"/>
                <w:szCs w:val="18"/>
              </w:rPr>
            </w:pPr>
            <w:r w:rsidRPr="0026240A">
              <w:rPr>
                <w:color w:val="000000"/>
                <w:sz w:val="18"/>
                <w:szCs w:val="18"/>
              </w:rPr>
              <w:t>4323,62 Б всех уровней</w:t>
            </w:r>
          </w:p>
          <w:p w:rsidR="00E10B72" w:rsidRPr="0026240A" w:rsidRDefault="00E10B72" w:rsidP="0005128D">
            <w:pPr>
              <w:jc w:val="center"/>
              <w:rPr>
                <w:color w:val="000000"/>
                <w:sz w:val="18"/>
                <w:szCs w:val="18"/>
              </w:rPr>
            </w:pPr>
            <w:r w:rsidRPr="0026240A">
              <w:rPr>
                <w:color w:val="000000"/>
                <w:sz w:val="18"/>
                <w:szCs w:val="18"/>
              </w:rPr>
              <w:t>2475,6 пред-е</w:t>
            </w:r>
          </w:p>
        </w:tc>
        <w:tc>
          <w:tcPr>
            <w:tcW w:w="661" w:type="pct"/>
            <w:tcBorders>
              <w:top w:val="nil"/>
              <w:left w:val="nil"/>
              <w:bottom w:val="single" w:sz="4" w:space="0" w:color="auto"/>
              <w:right w:val="single" w:sz="4" w:space="0" w:color="auto"/>
            </w:tcBorders>
            <w:shd w:val="clear" w:color="auto" w:fill="auto"/>
            <w:vAlign w:val="center"/>
            <w:hideMark/>
          </w:tcPr>
          <w:p w:rsidR="00E10B72" w:rsidRPr="0026240A" w:rsidRDefault="00F11EC1" w:rsidP="00216401">
            <w:pPr>
              <w:jc w:val="center"/>
              <w:rPr>
                <w:color w:val="000000"/>
                <w:sz w:val="18"/>
                <w:szCs w:val="18"/>
              </w:rPr>
            </w:pPr>
            <w:r>
              <w:rPr>
                <w:color w:val="000000"/>
                <w:sz w:val="18"/>
                <w:szCs w:val="18"/>
              </w:rPr>
              <w:t>13226,685</w:t>
            </w:r>
            <w:r w:rsidR="00E10B72" w:rsidRPr="0026240A">
              <w:rPr>
                <w:color w:val="000000"/>
                <w:sz w:val="18"/>
                <w:szCs w:val="18"/>
              </w:rPr>
              <w:t xml:space="preserve"> МБ</w:t>
            </w:r>
          </w:p>
          <w:p w:rsidR="00E10B72" w:rsidRPr="0026240A" w:rsidRDefault="00E10B72" w:rsidP="00216401">
            <w:pPr>
              <w:jc w:val="center"/>
              <w:rPr>
                <w:color w:val="000000"/>
                <w:sz w:val="18"/>
                <w:szCs w:val="18"/>
              </w:rPr>
            </w:pPr>
            <w:r w:rsidRPr="0026240A">
              <w:rPr>
                <w:color w:val="000000"/>
                <w:sz w:val="18"/>
                <w:szCs w:val="18"/>
              </w:rPr>
              <w:t>4323,62 Б ХК</w:t>
            </w:r>
          </w:p>
        </w:tc>
        <w:tc>
          <w:tcPr>
            <w:tcW w:w="619" w:type="pct"/>
            <w:tcBorders>
              <w:top w:val="nil"/>
              <w:left w:val="nil"/>
              <w:bottom w:val="single" w:sz="4" w:space="0" w:color="auto"/>
              <w:right w:val="single" w:sz="4" w:space="0" w:color="auto"/>
            </w:tcBorders>
            <w:shd w:val="clear" w:color="auto" w:fill="auto"/>
            <w:vAlign w:val="center"/>
            <w:hideMark/>
          </w:tcPr>
          <w:p w:rsidR="00E10B72" w:rsidRPr="0026240A" w:rsidRDefault="00F11EC1" w:rsidP="007A5B79">
            <w:pPr>
              <w:jc w:val="center"/>
              <w:rPr>
                <w:color w:val="000000"/>
                <w:sz w:val="18"/>
                <w:szCs w:val="18"/>
              </w:rPr>
            </w:pPr>
            <w:r>
              <w:rPr>
                <w:color w:val="000000"/>
                <w:sz w:val="18"/>
                <w:szCs w:val="18"/>
              </w:rPr>
              <w:t>12200,505</w:t>
            </w:r>
            <w:r w:rsidR="00E10B72" w:rsidRPr="0026240A">
              <w:rPr>
                <w:color w:val="000000"/>
                <w:sz w:val="18"/>
                <w:szCs w:val="18"/>
              </w:rPr>
              <w:t xml:space="preserve"> МБ</w:t>
            </w:r>
          </w:p>
          <w:p w:rsidR="00E10B72" w:rsidRPr="0026240A" w:rsidRDefault="00283588" w:rsidP="009160C1">
            <w:pPr>
              <w:jc w:val="center"/>
              <w:rPr>
                <w:color w:val="000000"/>
                <w:sz w:val="18"/>
                <w:szCs w:val="18"/>
              </w:rPr>
            </w:pPr>
            <w:r>
              <w:rPr>
                <w:color w:val="000000"/>
                <w:sz w:val="18"/>
                <w:szCs w:val="18"/>
              </w:rPr>
              <w:t>4161,695</w:t>
            </w:r>
            <w:r w:rsidR="00E10B72" w:rsidRPr="0026240A">
              <w:rPr>
                <w:color w:val="000000"/>
                <w:sz w:val="18"/>
                <w:szCs w:val="18"/>
              </w:rPr>
              <w:t xml:space="preserve"> Б ХК</w:t>
            </w:r>
          </w:p>
        </w:tc>
        <w:tc>
          <w:tcPr>
            <w:tcW w:w="458" w:type="pct"/>
            <w:vMerge w:val="restart"/>
            <w:tcBorders>
              <w:top w:val="nil"/>
              <w:left w:val="nil"/>
              <w:right w:val="single" w:sz="4" w:space="0" w:color="auto"/>
            </w:tcBorders>
            <w:shd w:val="clear" w:color="auto" w:fill="auto"/>
            <w:hideMark/>
          </w:tcPr>
          <w:p w:rsidR="009160C1" w:rsidRDefault="009160C1" w:rsidP="009160C1">
            <w:pPr>
              <w:jc w:val="center"/>
              <w:rPr>
                <w:color w:val="000000"/>
                <w:sz w:val="18"/>
                <w:szCs w:val="18"/>
              </w:rPr>
            </w:pPr>
          </w:p>
          <w:p w:rsidR="0028542F" w:rsidRDefault="0028542F" w:rsidP="009160C1">
            <w:pPr>
              <w:jc w:val="center"/>
              <w:rPr>
                <w:color w:val="000000"/>
                <w:sz w:val="18"/>
                <w:szCs w:val="18"/>
              </w:rPr>
            </w:pPr>
          </w:p>
          <w:p w:rsidR="00E10B72" w:rsidRPr="0026240A" w:rsidRDefault="00F11EC1" w:rsidP="009160C1">
            <w:pPr>
              <w:jc w:val="center"/>
              <w:rPr>
                <w:color w:val="000000"/>
                <w:sz w:val="18"/>
                <w:szCs w:val="18"/>
              </w:rPr>
            </w:pPr>
            <w:r>
              <w:rPr>
                <w:color w:val="000000"/>
                <w:sz w:val="18"/>
                <w:szCs w:val="18"/>
              </w:rPr>
              <w:t>93,2</w:t>
            </w:r>
            <w:r w:rsidR="00E10B72" w:rsidRPr="0026240A">
              <w:rPr>
                <w:color w:val="000000"/>
                <w:sz w:val="18"/>
                <w:szCs w:val="18"/>
              </w:rPr>
              <w:t>%;</w:t>
            </w:r>
          </w:p>
        </w:tc>
        <w:tc>
          <w:tcPr>
            <w:tcW w:w="641" w:type="pct"/>
            <w:vMerge w:val="restart"/>
            <w:tcBorders>
              <w:top w:val="nil"/>
              <w:left w:val="nil"/>
              <w:right w:val="single" w:sz="4" w:space="0" w:color="auto"/>
            </w:tcBorders>
            <w:shd w:val="clear" w:color="auto" w:fill="auto"/>
            <w:vAlign w:val="center"/>
          </w:tcPr>
          <w:p w:rsidR="00E10B72" w:rsidRPr="0026240A" w:rsidRDefault="00E10B72" w:rsidP="003D145E">
            <w:pPr>
              <w:jc w:val="center"/>
              <w:rPr>
                <w:color w:val="000000"/>
                <w:sz w:val="18"/>
                <w:szCs w:val="18"/>
              </w:rPr>
            </w:pPr>
            <w:r w:rsidRPr="0026240A">
              <w:rPr>
                <w:color w:val="000000"/>
                <w:sz w:val="18"/>
                <w:szCs w:val="18"/>
              </w:rPr>
              <w:t>1</w:t>
            </w:r>
            <w:r w:rsidR="000B6625" w:rsidRPr="0026240A">
              <w:rPr>
                <w:color w:val="000000"/>
                <w:sz w:val="18"/>
                <w:szCs w:val="18"/>
              </w:rPr>
              <w:t>50</w:t>
            </w:r>
            <w:r w:rsidRPr="0026240A">
              <w:rPr>
                <w:color w:val="000000"/>
                <w:sz w:val="18"/>
                <w:szCs w:val="18"/>
              </w:rPr>
              <w:t>17,911 МБ</w:t>
            </w:r>
          </w:p>
          <w:p w:rsidR="00E10B72" w:rsidRPr="0026240A" w:rsidRDefault="000B6625" w:rsidP="00E10B72">
            <w:pPr>
              <w:jc w:val="center"/>
              <w:rPr>
                <w:color w:val="000000"/>
                <w:sz w:val="18"/>
                <w:szCs w:val="18"/>
              </w:rPr>
            </w:pPr>
            <w:r w:rsidRPr="0026240A">
              <w:rPr>
                <w:color w:val="000000"/>
                <w:sz w:val="18"/>
                <w:szCs w:val="18"/>
              </w:rPr>
              <w:t>65</w:t>
            </w:r>
            <w:r w:rsidR="00E10B72" w:rsidRPr="0026240A">
              <w:rPr>
                <w:color w:val="000000"/>
                <w:sz w:val="18"/>
                <w:szCs w:val="18"/>
              </w:rPr>
              <w:t>735,0 Б всех уровней</w:t>
            </w:r>
          </w:p>
          <w:p w:rsidR="00E10B72" w:rsidRPr="0026240A" w:rsidRDefault="00E10B72" w:rsidP="00E10B72">
            <w:pPr>
              <w:jc w:val="center"/>
              <w:rPr>
                <w:color w:val="000000"/>
                <w:sz w:val="18"/>
                <w:szCs w:val="18"/>
              </w:rPr>
            </w:pPr>
            <w:r w:rsidRPr="0026240A">
              <w:rPr>
                <w:color w:val="000000"/>
                <w:sz w:val="18"/>
                <w:szCs w:val="18"/>
              </w:rPr>
              <w:t>37420,0 ср-ва пред-я</w:t>
            </w:r>
          </w:p>
        </w:tc>
        <w:tc>
          <w:tcPr>
            <w:tcW w:w="535" w:type="pct"/>
            <w:vMerge w:val="restart"/>
            <w:tcBorders>
              <w:top w:val="nil"/>
              <w:left w:val="nil"/>
              <w:right w:val="single" w:sz="4" w:space="0" w:color="auto"/>
            </w:tcBorders>
          </w:tcPr>
          <w:p w:rsidR="0026240A" w:rsidRPr="0026240A" w:rsidRDefault="0026240A" w:rsidP="003D145E">
            <w:pPr>
              <w:jc w:val="center"/>
              <w:rPr>
                <w:color w:val="000000"/>
                <w:sz w:val="18"/>
                <w:szCs w:val="18"/>
              </w:rPr>
            </w:pPr>
          </w:p>
          <w:p w:rsidR="00E10B72" w:rsidRPr="0026240A" w:rsidRDefault="0026240A" w:rsidP="003D145E">
            <w:pPr>
              <w:jc w:val="center"/>
              <w:rPr>
                <w:color w:val="000000"/>
                <w:sz w:val="18"/>
                <w:szCs w:val="18"/>
              </w:rPr>
            </w:pPr>
            <w:r w:rsidRPr="0026240A">
              <w:rPr>
                <w:color w:val="000000"/>
                <w:sz w:val="18"/>
                <w:szCs w:val="18"/>
              </w:rPr>
              <w:t>15017,911 МБ</w:t>
            </w:r>
          </w:p>
        </w:tc>
      </w:tr>
      <w:tr w:rsidR="00E10B72" w:rsidRPr="00A7019B" w:rsidTr="0026240A">
        <w:trPr>
          <w:cantSplit/>
          <w:trHeight w:val="207"/>
        </w:trPr>
        <w:tc>
          <w:tcPr>
            <w:tcW w:w="329" w:type="pct"/>
            <w:vMerge/>
            <w:tcBorders>
              <w:top w:val="nil"/>
              <w:left w:val="single" w:sz="4" w:space="0" w:color="auto"/>
              <w:right w:val="single" w:sz="4" w:space="0" w:color="auto"/>
            </w:tcBorders>
            <w:shd w:val="clear" w:color="auto" w:fill="auto"/>
            <w:vAlign w:val="center"/>
            <w:hideMark/>
          </w:tcPr>
          <w:p w:rsidR="00E10B72" w:rsidRDefault="00E10B72" w:rsidP="00A422C4">
            <w:pPr>
              <w:jc w:val="center"/>
              <w:rPr>
                <w:color w:val="000000"/>
                <w:sz w:val="18"/>
                <w:szCs w:val="18"/>
              </w:rPr>
            </w:pPr>
          </w:p>
        </w:tc>
        <w:tc>
          <w:tcPr>
            <w:tcW w:w="1132" w:type="pct"/>
            <w:vMerge/>
            <w:tcBorders>
              <w:top w:val="nil"/>
              <w:left w:val="nil"/>
              <w:right w:val="single" w:sz="4" w:space="0" w:color="auto"/>
            </w:tcBorders>
            <w:shd w:val="clear" w:color="auto" w:fill="auto"/>
            <w:vAlign w:val="center"/>
            <w:hideMark/>
          </w:tcPr>
          <w:p w:rsidR="00E10B72" w:rsidRPr="0019516B" w:rsidRDefault="00E10B72" w:rsidP="004B7BF4">
            <w:pPr>
              <w:jc w:val="both"/>
              <w:rPr>
                <w:color w:val="000000"/>
                <w:sz w:val="18"/>
                <w:szCs w:val="18"/>
              </w:rPr>
            </w:pPr>
          </w:p>
        </w:tc>
        <w:tc>
          <w:tcPr>
            <w:tcW w:w="625" w:type="pct"/>
            <w:vMerge/>
            <w:tcBorders>
              <w:left w:val="nil"/>
              <w:right w:val="single" w:sz="4" w:space="0" w:color="auto"/>
            </w:tcBorders>
            <w:shd w:val="clear" w:color="auto" w:fill="auto"/>
            <w:vAlign w:val="center"/>
            <w:hideMark/>
          </w:tcPr>
          <w:p w:rsidR="00E10B72" w:rsidRDefault="00E10B72" w:rsidP="00216401">
            <w:pPr>
              <w:jc w:val="center"/>
              <w:rPr>
                <w:color w:val="000000"/>
                <w:sz w:val="18"/>
                <w:szCs w:val="18"/>
                <w:highlight w:val="yellow"/>
              </w:rPr>
            </w:pPr>
          </w:p>
        </w:tc>
        <w:tc>
          <w:tcPr>
            <w:tcW w:w="661" w:type="pct"/>
            <w:vMerge w:val="restart"/>
            <w:tcBorders>
              <w:top w:val="single" w:sz="4" w:space="0" w:color="auto"/>
              <w:left w:val="nil"/>
              <w:right w:val="single" w:sz="4" w:space="0" w:color="auto"/>
            </w:tcBorders>
            <w:shd w:val="clear" w:color="auto" w:fill="auto"/>
            <w:vAlign w:val="center"/>
            <w:hideMark/>
          </w:tcPr>
          <w:p w:rsidR="00E10B72" w:rsidRPr="0026240A" w:rsidRDefault="00F11EC1" w:rsidP="00216401">
            <w:pPr>
              <w:jc w:val="center"/>
              <w:rPr>
                <w:color w:val="000000"/>
                <w:sz w:val="18"/>
                <w:szCs w:val="18"/>
              </w:rPr>
            </w:pPr>
            <w:r>
              <w:rPr>
                <w:color w:val="000000"/>
                <w:sz w:val="18"/>
                <w:szCs w:val="18"/>
              </w:rPr>
              <w:t>17550</w:t>
            </w:r>
            <w:r w:rsidR="00E10B72" w:rsidRPr="0026240A">
              <w:rPr>
                <w:color w:val="000000"/>
                <w:sz w:val="18"/>
                <w:szCs w:val="18"/>
              </w:rPr>
              <w:t>,305</w:t>
            </w:r>
          </w:p>
        </w:tc>
        <w:tc>
          <w:tcPr>
            <w:tcW w:w="619" w:type="pct"/>
            <w:vMerge w:val="restart"/>
            <w:tcBorders>
              <w:top w:val="single" w:sz="4" w:space="0" w:color="auto"/>
              <w:left w:val="nil"/>
              <w:right w:val="single" w:sz="4" w:space="0" w:color="auto"/>
            </w:tcBorders>
            <w:shd w:val="clear" w:color="auto" w:fill="auto"/>
            <w:vAlign w:val="center"/>
            <w:hideMark/>
          </w:tcPr>
          <w:p w:rsidR="00E10B72" w:rsidRPr="0026240A" w:rsidRDefault="00F11EC1" w:rsidP="00216401">
            <w:pPr>
              <w:jc w:val="center"/>
              <w:rPr>
                <w:color w:val="000000"/>
                <w:sz w:val="18"/>
                <w:szCs w:val="18"/>
              </w:rPr>
            </w:pPr>
            <w:r>
              <w:rPr>
                <w:color w:val="000000"/>
                <w:sz w:val="18"/>
                <w:szCs w:val="18"/>
              </w:rPr>
              <w:t>16362,2</w:t>
            </w:r>
            <w:r w:rsidR="0038190E">
              <w:rPr>
                <w:color w:val="000000"/>
                <w:sz w:val="18"/>
                <w:szCs w:val="18"/>
              </w:rPr>
              <w:t>/ 3988,2</w:t>
            </w:r>
          </w:p>
        </w:tc>
        <w:tc>
          <w:tcPr>
            <w:tcW w:w="458" w:type="pct"/>
            <w:vMerge/>
            <w:tcBorders>
              <w:top w:val="nil"/>
              <w:left w:val="nil"/>
              <w:right w:val="single" w:sz="4" w:space="0" w:color="auto"/>
            </w:tcBorders>
            <w:shd w:val="clear" w:color="auto" w:fill="auto"/>
            <w:vAlign w:val="center"/>
            <w:hideMark/>
          </w:tcPr>
          <w:p w:rsidR="00E10B72" w:rsidRPr="007F2B44" w:rsidRDefault="00E10B72" w:rsidP="00216401">
            <w:pPr>
              <w:jc w:val="center"/>
              <w:rPr>
                <w:color w:val="000000"/>
                <w:sz w:val="18"/>
                <w:szCs w:val="18"/>
                <w:highlight w:val="yellow"/>
              </w:rPr>
            </w:pPr>
          </w:p>
        </w:tc>
        <w:tc>
          <w:tcPr>
            <w:tcW w:w="641" w:type="pct"/>
            <w:vMerge/>
            <w:tcBorders>
              <w:top w:val="nil"/>
              <w:left w:val="nil"/>
              <w:bottom w:val="single" w:sz="4" w:space="0" w:color="auto"/>
              <w:right w:val="single" w:sz="4" w:space="0" w:color="auto"/>
            </w:tcBorders>
            <w:shd w:val="clear" w:color="auto" w:fill="auto"/>
            <w:vAlign w:val="center"/>
          </w:tcPr>
          <w:p w:rsidR="00E10B72" w:rsidRPr="007F2B44" w:rsidRDefault="00E10B72" w:rsidP="003D145E">
            <w:pPr>
              <w:jc w:val="center"/>
              <w:rPr>
                <w:color w:val="000000"/>
                <w:sz w:val="18"/>
                <w:szCs w:val="18"/>
                <w:highlight w:val="yellow"/>
              </w:rPr>
            </w:pPr>
          </w:p>
        </w:tc>
        <w:tc>
          <w:tcPr>
            <w:tcW w:w="535" w:type="pct"/>
            <w:vMerge/>
            <w:tcBorders>
              <w:top w:val="nil"/>
              <w:left w:val="nil"/>
              <w:right w:val="single" w:sz="4" w:space="0" w:color="auto"/>
            </w:tcBorders>
          </w:tcPr>
          <w:p w:rsidR="00E10B72" w:rsidRPr="007F2B44" w:rsidRDefault="00E10B72" w:rsidP="003D145E">
            <w:pPr>
              <w:jc w:val="center"/>
              <w:rPr>
                <w:color w:val="000000"/>
                <w:sz w:val="18"/>
                <w:szCs w:val="18"/>
                <w:highlight w:val="yellow"/>
              </w:rPr>
            </w:pPr>
          </w:p>
        </w:tc>
      </w:tr>
      <w:tr w:rsidR="00E10B72" w:rsidRPr="00A7019B" w:rsidTr="0026240A">
        <w:trPr>
          <w:cantSplit/>
          <w:trHeight w:val="285"/>
        </w:trPr>
        <w:tc>
          <w:tcPr>
            <w:tcW w:w="329" w:type="pct"/>
            <w:vMerge/>
            <w:tcBorders>
              <w:top w:val="nil"/>
              <w:left w:val="single" w:sz="4" w:space="0" w:color="auto"/>
              <w:right w:val="single" w:sz="4" w:space="0" w:color="auto"/>
            </w:tcBorders>
            <w:shd w:val="clear" w:color="auto" w:fill="auto"/>
            <w:vAlign w:val="center"/>
            <w:hideMark/>
          </w:tcPr>
          <w:p w:rsidR="00E10B72" w:rsidRDefault="00E10B72" w:rsidP="00A422C4">
            <w:pPr>
              <w:jc w:val="center"/>
              <w:rPr>
                <w:color w:val="000000"/>
                <w:sz w:val="18"/>
                <w:szCs w:val="18"/>
              </w:rPr>
            </w:pPr>
          </w:p>
        </w:tc>
        <w:tc>
          <w:tcPr>
            <w:tcW w:w="1132" w:type="pct"/>
            <w:vMerge/>
            <w:tcBorders>
              <w:top w:val="nil"/>
              <w:left w:val="nil"/>
              <w:right w:val="single" w:sz="4" w:space="0" w:color="auto"/>
            </w:tcBorders>
            <w:shd w:val="clear" w:color="auto" w:fill="auto"/>
            <w:vAlign w:val="center"/>
            <w:hideMark/>
          </w:tcPr>
          <w:p w:rsidR="00E10B72" w:rsidRPr="0019516B" w:rsidRDefault="00E10B72" w:rsidP="004B7BF4">
            <w:pPr>
              <w:jc w:val="both"/>
              <w:rPr>
                <w:color w:val="000000"/>
                <w:sz w:val="18"/>
                <w:szCs w:val="18"/>
              </w:rPr>
            </w:pPr>
          </w:p>
        </w:tc>
        <w:tc>
          <w:tcPr>
            <w:tcW w:w="625" w:type="pct"/>
            <w:vMerge/>
            <w:tcBorders>
              <w:left w:val="nil"/>
              <w:bottom w:val="single" w:sz="4" w:space="0" w:color="auto"/>
              <w:right w:val="single" w:sz="4" w:space="0" w:color="auto"/>
            </w:tcBorders>
            <w:shd w:val="clear" w:color="auto" w:fill="auto"/>
            <w:vAlign w:val="center"/>
            <w:hideMark/>
          </w:tcPr>
          <w:p w:rsidR="00E10B72" w:rsidRPr="0026240A" w:rsidRDefault="00E10B72" w:rsidP="00216401">
            <w:pPr>
              <w:jc w:val="center"/>
              <w:rPr>
                <w:color w:val="000000"/>
                <w:sz w:val="18"/>
                <w:szCs w:val="18"/>
              </w:rPr>
            </w:pPr>
          </w:p>
        </w:tc>
        <w:tc>
          <w:tcPr>
            <w:tcW w:w="661" w:type="pct"/>
            <w:vMerge/>
            <w:tcBorders>
              <w:top w:val="single" w:sz="4" w:space="0" w:color="auto"/>
              <w:left w:val="nil"/>
              <w:right w:val="single" w:sz="4" w:space="0" w:color="auto"/>
            </w:tcBorders>
            <w:shd w:val="clear" w:color="auto" w:fill="auto"/>
            <w:vAlign w:val="center"/>
            <w:hideMark/>
          </w:tcPr>
          <w:p w:rsidR="00E10B72" w:rsidRPr="0026240A" w:rsidRDefault="00E10B72" w:rsidP="00216401">
            <w:pPr>
              <w:jc w:val="center"/>
              <w:rPr>
                <w:color w:val="000000"/>
                <w:sz w:val="18"/>
                <w:szCs w:val="18"/>
              </w:rPr>
            </w:pPr>
          </w:p>
        </w:tc>
        <w:tc>
          <w:tcPr>
            <w:tcW w:w="619" w:type="pct"/>
            <w:vMerge/>
            <w:tcBorders>
              <w:top w:val="single" w:sz="4" w:space="0" w:color="auto"/>
              <w:left w:val="nil"/>
              <w:right w:val="single" w:sz="4" w:space="0" w:color="auto"/>
            </w:tcBorders>
            <w:shd w:val="clear" w:color="auto" w:fill="auto"/>
            <w:vAlign w:val="center"/>
            <w:hideMark/>
          </w:tcPr>
          <w:p w:rsidR="00E10B72" w:rsidRPr="0026240A" w:rsidRDefault="00E10B72" w:rsidP="00216401">
            <w:pPr>
              <w:jc w:val="center"/>
              <w:rPr>
                <w:color w:val="000000"/>
                <w:sz w:val="18"/>
                <w:szCs w:val="18"/>
              </w:rPr>
            </w:pPr>
          </w:p>
        </w:tc>
        <w:tc>
          <w:tcPr>
            <w:tcW w:w="458" w:type="pct"/>
            <w:vMerge/>
            <w:tcBorders>
              <w:top w:val="nil"/>
              <w:left w:val="nil"/>
              <w:right w:val="single" w:sz="4" w:space="0" w:color="auto"/>
            </w:tcBorders>
            <w:shd w:val="clear" w:color="auto" w:fill="auto"/>
            <w:vAlign w:val="center"/>
            <w:hideMark/>
          </w:tcPr>
          <w:p w:rsidR="00E10B72" w:rsidRPr="0026240A" w:rsidRDefault="00E10B72" w:rsidP="00216401">
            <w:pPr>
              <w:jc w:val="center"/>
              <w:rPr>
                <w:color w:val="000000"/>
                <w:sz w:val="18"/>
                <w:szCs w:val="18"/>
              </w:rPr>
            </w:pPr>
          </w:p>
        </w:tc>
        <w:tc>
          <w:tcPr>
            <w:tcW w:w="641" w:type="pct"/>
            <w:vMerge w:val="restart"/>
            <w:tcBorders>
              <w:top w:val="single" w:sz="4" w:space="0" w:color="auto"/>
              <w:left w:val="nil"/>
              <w:right w:val="single" w:sz="4" w:space="0" w:color="auto"/>
            </w:tcBorders>
            <w:shd w:val="clear" w:color="auto" w:fill="auto"/>
            <w:vAlign w:val="center"/>
          </w:tcPr>
          <w:p w:rsidR="00E10B72" w:rsidRPr="0026240A" w:rsidRDefault="000B6625" w:rsidP="003D145E">
            <w:pPr>
              <w:jc w:val="center"/>
              <w:rPr>
                <w:color w:val="000000"/>
                <w:sz w:val="18"/>
                <w:szCs w:val="18"/>
              </w:rPr>
            </w:pPr>
            <w:r w:rsidRPr="0026240A">
              <w:rPr>
                <w:color w:val="000000"/>
                <w:sz w:val="18"/>
                <w:szCs w:val="18"/>
              </w:rPr>
              <w:t>118172,911</w:t>
            </w:r>
          </w:p>
        </w:tc>
        <w:tc>
          <w:tcPr>
            <w:tcW w:w="535" w:type="pct"/>
            <w:vMerge/>
            <w:tcBorders>
              <w:top w:val="nil"/>
              <w:left w:val="nil"/>
              <w:right w:val="single" w:sz="4" w:space="0" w:color="auto"/>
            </w:tcBorders>
          </w:tcPr>
          <w:p w:rsidR="00E10B72" w:rsidRPr="007F2B44" w:rsidRDefault="00E10B72" w:rsidP="003D145E">
            <w:pPr>
              <w:jc w:val="center"/>
              <w:rPr>
                <w:color w:val="000000"/>
                <w:sz w:val="18"/>
                <w:szCs w:val="18"/>
                <w:highlight w:val="yellow"/>
              </w:rPr>
            </w:pPr>
          </w:p>
        </w:tc>
      </w:tr>
      <w:tr w:rsidR="000B6625" w:rsidRPr="00A7019B" w:rsidTr="0026240A">
        <w:trPr>
          <w:cantSplit/>
          <w:trHeight w:val="139"/>
        </w:trPr>
        <w:tc>
          <w:tcPr>
            <w:tcW w:w="329" w:type="pct"/>
            <w:vMerge/>
            <w:tcBorders>
              <w:top w:val="nil"/>
              <w:left w:val="single" w:sz="4" w:space="0" w:color="auto"/>
              <w:bottom w:val="single" w:sz="4" w:space="0" w:color="auto"/>
              <w:right w:val="single" w:sz="4" w:space="0" w:color="auto"/>
            </w:tcBorders>
            <w:shd w:val="clear" w:color="auto" w:fill="auto"/>
            <w:vAlign w:val="center"/>
            <w:hideMark/>
          </w:tcPr>
          <w:p w:rsidR="000B6625" w:rsidRDefault="000B6625" w:rsidP="00A422C4">
            <w:pPr>
              <w:jc w:val="center"/>
              <w:rPr>
                <w:color w:val="000000"/>
                <w:sz w:val="18"/>
                <w:szCs w:val="18"/>
              </w:rPr>
            </w:pPr>
          </w:p>
        </w:tc>
        <w:tc>
          <w:tcPr>
            <w:tcW w:w="1132" w:type="pct"/>
            <w:vMerge/>
            <w:tcBorders>
              <w:top w:val="nil"/>
              <w:left w:val="nil"/>
              <w:bottom w:val="single" w:sz="4" w:space="0" w:color="auto"/>
              <w:right w:val="single" w:sz="4" w:space="0" w:color="auto"/>
            </w:tcBorders>
            <w:shd w:val="clear" w:color="auto" w:fill="auto"/>
            <w:vAlign w:val="center"/>
            <w:hideMark/>
          </w:tcPr>
          <w:p w:rsidR="000B6625" w:rsidRPr="0019516B" w:rsidRDefault="000B6625" w:rsidP="004B7BF4">
            <w:pPr>
              <w:jc w:val="both"/>
              <w:rPr>
                <w:color w:val="000000"/>
                <w:sz w:val="18"/>
                <w:szCs w:val="18"/>
              </w:rPr>
            </w:pPr>
          </w:p>
        </w:tc>
        <w:tc>
          <w:tcPr>
            <w:tcW w:w="625" w:type="pct"/>
            <w:tcBorders>
              <w:top w:val="single" w:sz="4" w:space="0" w:color="auto"/>
              <w:left w:val="nil"/>
              <w:bottom w:val="single" w:sz="4" w:space="0" w:color="auto"/>
              <w:right w:val="single" w:sz="4" w:space="0" w:color="auto"/>
            </w:tcBorders>
            <w:shd w:val="clear" w:color="auto" w:fill="auto"/>
            <w:vAlign w:val="center"/>
            <w:hideMark/>
          </w:tcPr>
          <w:p w:rsidR="000B6625" w:rsidRPr="0026240A" w:rsidRDefault="00F11EC1" w:rsidP="00216401">
            <w:pPr>
              <w:jc w:val="center"/>
              <w:rPr>
                <w:color w:val="000000"/>
                <w:sz w:val="18"/>
                <w:szCs w:val="18"/>
              </w:rPr>
            </w:pPr>
            <w:r>
              <w:rPr>
                <w:color w:val="000000"/>
                <w:sz w:val="18"/>
                <w:szCs w:val="18"/>
              </w:rPr>
              <w:t>20025</w:t>
            </w:r>
            <w:r w:rsidR="000B6625" w:rsidRPr="0026240A">
              <w:rPr>
                <w:color w:val="000000"/>
                <w:sz w:val="18"/>
                <w:szCs w:val="18"/>
              </w:rPr>
              <w:t>,905</w:t>
            </w:r>
          </w:p>
          <w:p w:rsidR="000B6625" w:rsidRPr="0026240A" w:rsidRDefault="000B6625" w:rsidP="00216401">
            <w:pPr>
              <w:jc w:val="center"/>
              <w:rPr>
                <w:color w:val="000000"/>
                <w:sz w:val="18"/>
                <w:szCs w:val="18"/>
              </w:rPr>
            </w:pPr>
          </w:p>
        </w:tc>
        <w:tc>
          <w:tcPr>
            <w:tcW w:w="661" w:type="pct"/>
            <w:vMerge/>
            <w:tcBorders>
              <w:top w:val="single" w:sz="4" w:space="0" w:color="auto"/>
              <w:left w:val="nil"/>
              <w:bottom w:val="single" w:sz="4" w:space="0" w:color="auto"/>
              <w:right w:val="single" w:sz="4" w:space="0" w:color="auto"/>
            </w:tcBorders>
            <w:shd w:val="clear" w:color="auto" w:fill="auto"/>
            <w:vAlign w:val="center"/>
            <w:hideMark/>
          </w:tcPr>
          <w:p w:rsidR="000B6625" w:rsidRPr="0026240A" w:rsidRDefault="000B6625" w:rsidP="00216401">
            <w:pPr>
              <w:jc w:val="center"/>
              <w:rPr>
                <w:color w:val="000000"/>
                <w:sz w:val="18"/>
                <w:szCs w:val="18"/>
              </w:rPr>
            </w:pPr>
          </w:p>
        </w:tc>
        <w:tc>
          <w:tcPr>
            <w:tcW w:w="619" w:type="pct"/>
            <w:vMerge/>
            <w:tcBorders>
              <w:top w:val="single" w:sz="4" w:space="0" w:color="auto"/>
              <w:left w:val="nil"/>
              <w:bottom w:val="single" w:sz="4" w:space="0" w:color="auto"/>
              <w:right w:val="single" w:sz="4" w:space="0" w:color="auto"/>
            </w:tcBorders>
            <w:shd w:val="clear" w:color="auto" w:fill="auto"/>
            <w:vAlign w:val="center"/>
            <w:hideMark/>
          </w:tcPr>
          <w:p w:rsidR="000B6625" w:rsidRPr="0026240A" w:rsidRDefault="000B6625" w:rsidP="00216401">
            <w:pPr>
              <w:jc w:val="center"/>
              <w:rPr>
                <w:color w:val="000000"/>
                <w:sz w:val="18"/>
                <w:szCs w:val="18"/>
              </w:rPr>
            </w:pPr>
          </w:p>
        </w:tc>
        <w:tc>
          <w:tcPr>
            <w:tcW w:w="458" w:type="pct"/>
            <w:vMerge/>
            <w:tcBorders>
              <w:top w:val="nil"/>
              <w:left w:val="nil"/>
              <w:bottom w:val="single" w:sz="4" w:space="0" w:color="auto"/>
              <w:right w:val="single" w:sz="4" w:space="0" w:color="auto"/>
            </w:tcBorders>
            <w:shd w:val="clear" w:color="auto" w:fill="auto"/>
            <w:vAlign w:val="center"/>
            <w:hideMark/>
          </w:tcPr>
          <w:p w:rsidR="000B6625" w:rsidRPr="0026240A" w:rsidRDefault="000B6625" w:rsidP="00216401">
            <w:pPr>
              <w:jc w:val="center"/>
              <w:rPr>
                <w:color w:val="000000"/>
                <w:sz w:val="18"/>
                <w:szCs w:val="18"/>
              </w:rPr>
            </w:pPr>
          </w:p>
        </w:tc>
        <w:tc>
          <w:tcPr>
            <w:tcW w:w="641" w:type="pct"/>
            <w:vMerge/>
            <w:tcBorders>
              <w:top w:val="single" w:sz="4" w:space="0" w:color="auto"/>
              <w:left w:val="nil"/>
              <w:bottom w:val="single" w:sz="4" w:space="0" w:color="auto"/>
              <w:right w:val="single" w:sz="4" w:space="0" w:color="auto"/>
            </w:tcBorders>
            <w:shd w:val="clear" w:color="auto" w:fill="auto"/>
            <w:vAlign w:val="center"/>
          </w:tcPr>
          <w:p w:rsidR="000B6625" w:rsidRPr="0026240A" w:rsidRDefault="000B6625" w:rsidP="003D145E">
            <w:pPr>
              <w:jc w:val="center"/>
              <w:rPr>
                <w:color w:val="000000"/>
                <w:sz w:val="18"/>
                <w:szCs w:val="18"/>
              </w:rPr>
            </w:pPr>
          </w:p>
        </w:tc>
        <w:tc>
          <w:tcPr>
            <w:tcW w:w="535" w:type="pct"/>
            <w:vMerge/>
            <w:tcBorders>
              <w:top w:val="nil"/>
              <w:left w:val="nil"/>
              <w:bottom w:val="single" w:sz="4" w:space="0" w:color="auto"/>
              <w:right w:val="single" w:sz="4" w:space="0" w:color="auto"/>
            </w:tcBorders>
          </w:tcPr>
          <w:p w:rsidR="000B6625" w:rsidRPr="007F2B44" w:rsidRDefault="000B6625" w:rsidP="003D145E">
            <w:pPr>
              <w:jc w:val="center"/>
              <w:rPr>
                <w:color w:val="000000"/>
                <w:sz w:val="18"/>
                <w:szCs w:val="18"/>
                <w:highlight w:val="yellow"/>
              </w:rPr>
            </w:pPr>
          </w:p>
        </w:tc>
      </w:tr>
      <w:tr w:rsidR="0005128D" w:rsidRPr="00A7019B" w:rsidTr="0028542F">
        <w:trPr>
          <w:trHeight w:val="462"/>
        </w:trPr>
        <w:tc>
          <w:tcPr>
            <w:tcW w:w="329" w:type="pct"/>
            <w:vMerge w:val="restart"/>
            <w:tcBorders>
              <w:top w:val="single" w:sz="4" w:space="0" w:color="auto"/>
              <w:left w:val="single" w:sz="4" w:space="0" w:color="auto"/>
              <w:right w:val="single" w:sz="4" w:space="0" w:color="auto"/>
            </w:tcBorders>
            <w:shd w:val="clear" w:color="auto" w:fill="auto"/>
            <w:vAlign w:val="center"/>
            <w:hideMark/>
          </w:tcPr>
          <w:p w:rsidR="0005128D" w:rsidRPr="00180B25" w:rsidRDefault="0005128D" w:rsidP="00A422C4">
            <w:pPr>
              <w:jc w:val="center"/>
              <w:rPr>
                <w:color w:val="000000"/>
                <w:sz w:val="18"/>
                <w:szCs w:val="18"/>
              </w:rPr>
            </w:pPr>
            <w:r w:rsidRPr="00180B25">
              <w:rPr>
                <w:color w:val="000000"/>
                <w:sz w:val="18"/>
                <w:szCs w:val="18"/>
              </w:rPr>
              <w:t>1.1.</w:t>
            </w:r>
          </w:p>
        </w:tc>
        <w:tc>
          <w:tcPr>
            <w:tcW w:w="1132" w:type="pct"/>
            <w:vMerge w:val="restart"/>
            <w:tcBorders>
              <w:top w:val="single" w:sz="4" w:space="0" w:color="auto"/>
              <w:left w:val="nil"/>
              <w:right w:val="single" w:sz="4" w:space="0" w:color="auto"/>
            </w:tcBorders>
            <w:shd w:val="clear" w:color="auto" w:fill="auto"/>
            <w:vAlign w:val="center"/>
            <w:hideMark/>
          </w:tcPr>
          <w:p w:rsidR="0005128D" w:rsidRPr="007C01E8" w:rsidRDefault="0005128D" w:rsidP="00A422C4">
            <w:pPr>
              <w:jc w:val="both"/>
              <w:rPr>
                <w:color w:val="000000"/>
                <w:sz w:val="18"/>
                <w:szCs w:val="18"/>
              </w:rPr>
            </w:pPr>
            <w:r>
              <w:rPr>
                <w:sz w:val="18"/>
                <w:szCs w:val="18"/>
              </w:rPr>
              <w:t>П</w:t>
            </w:r>
            <w:r w:rsidRPr="007C01E8">
              <w:rPr>
                <w:sz w:val="18"/>
                <w:szCs w:val="18"/>
              </w:rPr>
              <w:t xml:space="preserve">одпрограмма «Модернизация топливно-энергетического процесса в работе центральной котельной пос.Эльбан 2012-2017годы» </w:t>
            </w:r>
          </w:p>
        </w:tc>
        <w:tc>
          <w:tcPr>
            <w:tcW w:w="625" w:type="pct"/>
            <w:vMerge w:val="restart"/>
            <w:tcBorders>
              <w:top w:val="single" w:sz="4" w:space="0" w:color="auto"/>
              <w:left w:val="nil"/>
              <w:right w:val="single" w:sz="4" w:space="0" w:color="auto"/>
            </w:tcBorders>
            <w:shd w:val="clear" w:color="auto" w:fill="auto"/>
            <w:hideMark/>
          </w:tcPr>
          <w:p w:rsidR="0028542F" w:rsidRDefault="0028542F" w:rsidP="0028542F">
            <w:pPr>
              <w:jc w:val="center"/>
              <w:rPr>
                <w:color w:val="000000"/>
                <w:sz w:val="18"/>
                <w:szCs w:val="18"/>
              </w:rPr>
            </w:pPr>
          </w:p>
          <w:p w:rsidR="0005128D" w:rsidRDefault="0005128D" w:rsidP="0028542F">
            <w:pPr>
              <w:jc w:val="center"/>
              <w:rPr>
                <w:color w:val="000000"/>
                <w:sz w:val="18"/>
                <w:szCs w:val="18"/>
              </w:rPr>
            </w:pPr>
            <w:r>
              <w:rPr>
                <w:color w:val="000000"/>
                <w:sz w:val="18"/>
                <w:szCs w:val="18"/>
              </w:rPr>
              <w:t>800,0 АМР;</w:t>
            </w:r>
          </w:p>
          <w:p w:rsidR="0028542F" w:rsidRDefault="0028542F" w:rsidP="0028542F">
            <w:pPr>
              <w:jc w:val="center"/>
              <w:rPr>
                <w:color w:val="000000"/>
                <w:sz w:val="18"/>
                <w:szCs w:val="18"/>
              </w:rPr>
            </w:pPr>
          </w:p>
          <w:p w:rsidR="0028542F" w:rsidRDefault="0028542F" w:rsidP="0028542F">
            <w:pPr>
              <w:jc w:val="center"/>
              <w:rPr>
                <w:color w:val="000000"/>
                <w:sz w:val="18"/>
                <w:szCs w:val="18"/>
              </w:rPr>
            </w:pPr>
          </w:p>
          <w:p w:rsidR="0005128D" w:rsidRDefault="0005128D" w:rsidP="0028542F">
            <w:pPr>
              <w:jc w:val="center"/>
              <w:rPr>
                <w:color w:val="000000"/>
                <w:sz w:val="18"/>
                <w:szCs w:val="18"/>
              </w:rPr>
            </w:pPr>
            <w:r>
              <w:rPr>
                <w:color w:val="000000"/>
                <w:sz w:val="18"/>
                <w:szCs w:val="18"/>
              </w:rPr>
              <w:t>319,6 предп-е</w:t>
            </w:r>
          </w:p>
        </w:tc>
        <w:tc>
          <w:tcPr>
            <w:tcW w:w="661" w:type="pct"/>
            <w:vMerge w:val="restart"/>
            <w:tcBorders>
              <w:top w:val="single" w:sz="4" w:space="0" w:color="auto"/>
              <w:left w:val="nil"/>
              <w:right w:val="single" w:sz="4" w:space="0" w:color="auto"/>
            </w:tcBorders>
            <w:shd w:val="clear" w:color="auto" w:fill="auto"/>
            <w:hideMark/>
          </w:tcPr>
          <w:p w:rsidR="009160C1" w:rsidRDefault="009160C1" w:rsidP="009160C1">
            <w:pPr>
              <w:jc w:val="center"/>
              <w:rPr>
                <w:color w:val="000000"/>
                <w:sz w:val="18"/>
                <w:szCs w:val="18"/>
              </w:rPr>
            </w:pPr>
          </w:p>
          <w:p w:rsidR="0005128D" w:rsidRDefault="0005128D" w:rsidP="009160C1">
            <w:pPr>
              <w:jc w:val="center"/>
              <w:rPr>
                <w:color w:val="000000"/>
                <w:sz w:val="18"/>
                <w:szCs w:val="18"/>
              </w:rPr>
            </w:pPr>
            <w:r>
              <w:rPr>
                <w:color w:val="000000"/>
                <w:sz w:val="18"/>
                <w:szCs w:val="18"/>
              </w:rPr>
              <w:t>800,0 АМР</w:t>
            </w:r>
          </w:p>
          <w:p w:rsidR="009160C1" w:rsidRDefault="009160C1" w:rsidP="009160C1">
            <w:pPr>
              <w:jc w:val="center"/>
              <w:rPr>
                <w:color w:val="000000"/>
                <w:sz w:val="18"/>
                <w:szCs w:val="18"/>
              </w:rPr>
            </w:pPr>
          </w:p>
          <w:p w:rsidR="009160C1" w:rsidRDefault="009160C1" w:rsidP="009160C1">
            <w:pPr>
              <w:jc w:val="center"/>
              <w:rPr>
                <w:color w:val="000000"/>
                <w:sz w:val="18"/>
                <w:szCs w:val="18"/>
              </w:rPr>
            </w:pPr>
          </w:p>
          <w:p w:rsidR="009160C1" w:rsidRDefault="009160C1" w:rsidP="007C7C1D">
            <w:pPr>
              <w:jc w:val="center"/>
              <w:rPr>
                <w:color w:val="000000"/>
                <w:sz w:val="18"/>
                <w:szCs w:val="18"/>
              </w:rPr>
            </w:pPr>
          </w:p>
        </w:tc>
        <w:tc>
          <w:tcPr>
            <w:tcW w:w="619" w:type="pct"/>
            <w:vMerge w:val="restart"/>
            <w:tcBorders>
              <w:top w:val="single" w:sz="4" w:space="0" w:color="auto"/>
              <w:left w:val="nil"/>
              <w:right w:val="single" w:sz="4" w:space="0" w:color="auto"/>
            </w:tcBorders>
            <w:shd w:val="clear" w:color="auto" w:fill="auto"/>
            <w:hideMark/>
          </w:tcPr>
          <w:p w:rsidR="009160C1" w:rsidRDefault="009160C1" w:rsidP="009160C1">
            <w:pPr>
              <w:jc w:val="center"/>
              <w:rPr>
                <w:color w:val="000000"/>
                <w:sz w:val="18"/>
                <w:szCs w:val="18"/>
              </w:rPr>
            </w:pPr>
          </w:p>
          <w:p w:rsidR="0005128D" w:rsidRDefault="009160C1" w:rsidP="009160C1">
            <w:pPr>
              <w:jc w:val="center"/>
              <w:rPr>
                <w:color w:val="000000"/>
                <w:sz w:val="18"/>
                <w:szCs w:val="18"/>
              </w:rPr>
            </w:pPr>
            <w:r>
              <w:rPr>
                <w:color w:val="000000"/>
                <w:sz w:val="18"/>
                <w:szCs w:val="18"/>
              </w:rPr>
              <w:t>8</w:t>
            </w:r>
            <w:r w:rsidR="0005128D">
              <w:rPr>
                <w:color w:val="000000"/>
                <w:sz w:val="18"/>
                <w:szCs w:val="18"/>
              </w:rPr>
              <w:t>00,0</w:t>
            </w:r>
            <w:r w:rsidR="006007B0">
              <w:rPr>
                <w:color w:val="000000"/>
                <w:sz w:val="18"/>
                <w:szCs w:val="18"/>
              </w:rPr>
              <w:t xml:space="preserve"> АМР</w:t>
            </w:r>
          </w:p>
          <w:p w:rsidR="009160C1" w:rsidRDefault="009160C1" w:rsidP="009160C1">
            <w:pPr>
              <w:jc w:val="center"/>
              <w:rPr>
                <w:color w:val="000000"/>
                <w:sz w:val="18"/>
                <w:szCs w:val="18"/>
              </w:rPr>
            </w:pPr>
          </w:p>
          <w:p w:rsidR="007C7C1D" w:rsidRDefault="007C7C1D" w:rsidP="007C7C1D">
            <w:pPr>
              <w:jc w:val="center"/>
              <w:rPr>
                <w:color w:val="000000"/>
                <w:sz w:val="18"/>
                <w:szCs w:val="18"/>
              </w:rPr>
            </w:pPr>
            <w:r>
              <w:rPr>
                <w:color w:val="000000"/>
                <w:sz w:val="18"/>
                <w:szCs w:val="18"/>
              </w:rPr>
              <w:t>/1598,8 пред-е</w:t>
            </w:r>
          </w:p>
          <w:p w:rsidR="007C7C1D" w:rsidRPr="00FA290C" w:rsidRDefault="007C7C1D" w:rsidP="009160C1">
            <w:pPr>
              <w:jc w:val="center"/>
              <w:rPr>
                <w:color w:val="000000"/>
                <w:sz w:val="18"/>
                <w:szCs w:val="18"/>
              </w:rPr>
            </w:pPr>
          </w:p>
        </w:tc>
        <w:tc>
          <w:tcPr>
            <w:tcW w:w="458" w:type="pct"/>
            <w:vMerge w:val="restart"/>
            <w:tcBorders>
              <w:top w:val="single" w:sz="4" w:space="0" w:color="auto"/>
              <w:left w:val="nil"/>
              <w:right w:val="single" w:sz="4" w:space="0" w:color="auto"/>
            </w:tcBorders>
            <w:shd w:val="clear" w:color="auto" w:fill="auto"/>
            <w:hideMark/>
          </w:tcPr>
          <w:p w:rsidR="009160C1" w:rsidRDefault="009160C1" w:rsidP="009160C1">
            <w:pPr>
              <w:jc w:val="center"/>
              <w:rPr>
                <w:color w:val="000000"/>
                <w:sz w:val="18"/>
                <w:szCs w:val="18"/>
              </w:rPr>
            </w:pPr>
          </w:p>
          <w:p w:rsidR="0005128D" w:rsidRPr="00FA290C" w:rsidRDefault="0005128D" w:rsidP="009160C1">
            <w:pPr>
              <w:jc w:val="center"/>
              <w:rPr>
                <w:color w:val="000000"/>
                <w:sz w:val="18"/>
                <w:szCs w:val="18"/>
              </w:rPr>
            </w:pPr>
            <w:r>
              <w:rPr>
                <w:color w:val="000000"/>
                <w:sz w:val="18"/>
                <w:szCs w:val="18"/>
              </w:rPr>
              <w:t>10</w:t>
            </w:r>
            <w:r w:rsidRPr="00FA290C">
              <w:rPr>
                <w:color w:val="000000"/>
                <w:sz w:val="18"/>
                <w:szCs w:val="18"/>
              </w:rPr>
              <w:t>0%</w:t>
            </w:r>
          </w:p>
        </w:tc>
        <w:tc>
          <w:tcPr>
            <w:tcW w:w="641" w:type="pct"/>
            <w:vMerge w:val="restart"/>
            <w:tcBorders>
              <w:top w:val="single" w:sz="4" w:space="0" w:color="auto"/>
              <w:left w:val="nil"/>
              <w:right w:val="single" w:sz="4" w:space="0" w:color="auto"/>
            </w:tcBorders>
            <w:shd w:val="clear" w:color="auto" w:fill="auto"/>
            <w:vAlign w:val="center"/>
          </w:tcPr>
          <w:p w:rsidR="0005128D" w:rsidRDefault="0005128D" w:rsidP="00FA79BE">
            <w:pPr>
              <w:jc w:val="center"/>
              <w:rPr>
                <w:color w:val="000000"/>
                <w:sz w:val="18"/>
                <w:szCs w:val="18"/>
              </w:rPr>
            </w:pPr>
            <w:r>
              <w:rPr>
                <w:color w:val="000000"/>
                <w:sz w:val="18"/>
                <w:szCs w:val="18"/>
              </w:rPr>
              <w:t>343,0 ЭГП</w:t>
            </w:r>
          </w:p>
          <w:p w:rsidR="0005128D" w:rsidRDefault="0005128D" w:rsidP="007F2B44">
            <w:pPr>
              <w:jc w:val="center"/>
              <w:rPr>
                <w:color w:val="000000"/>
                <w:sz w:val="18"/>
                <w:szCs w:val="18"/>
              </w:rPr>
            </w:pPr>
            <w:r>
              <w:rPr>
                <w:color w:val="000000"/>
                <w:sz w:val="18"/>
                <w:szCs w:val="18"/>
              </w:rPr>
              <w:t>390,14 АМР</w:t>
            </w:r>
          </w:p>
          <w:p w:rsidR="0005128D" w:rsidRDefault="0005128D" w:rsidP="007F2B44">
            <w:pPr>
              <w:jc w:val="center"/>
              <w:rPr>
                <w:color w:val="000000"/>
                <w:sz w:val="18"/>
                <w:szCs w:val="18"/>
              </w:rPr>
            </w:pPr>
            <w:r>
              <w:rPr>
                <w:color w:val="000000"/>
                <w:sz w:val="18"/>
                <w:szCs w:val="18"/>
              </w:rPr>
              <w:t>37235,0 Б всех ровней</w:t>
            </w:r>
          </w:p>
          <w:p w:rsidR="0005128D" w:rsidRPr="00FA290C" w:rsidRDefault="0005128D" w:rsidP="007F2B44">
            <w:pPr>
              <w:jc w:val="center"/>
              <w:rPr>
                <w:color w:val="000000"/>
                <w:sz w:val="18"/>
                <w:szCs w:val="18"/>
              </w:rPr>
            </w:pPr>
            <w:r>
              <w:rPr>
                <w:color w:val="000000"/>
                <w:sz w:val="18"/>
                <w:szCs w:val="18"/>
              </w:rPr>
              <w:t xml:space="preserve">4900,0 </w:t>
            </w:r>
            <w:r w:rsidRPr="004B7BF4">
              <w:rPr>
                <w:color w:val="000000"/>
                <w:sz w:val="18"/>
                <w:szCs w:val="18"/>
                <w:u w:val="single"/>
              </w:rPr>
              <w:t>пред-е</w:t>
            </w:r>
          </w:p>
        </w:tc>
        <w:tc>
          <w:tcPr>
            <w:tcW w:w="535" w:type="pct"/>
            <w:tcBorders>
              <w:top w:val="single" w:sz="4" w:space="0" w:color="auto"/>
              <w:left w:val="nil"/>
              <w:bottom w:val="single" w:sz="4" w:space="0" w:color="auto"/>
              <w:right w:val="single" w:sz="4" w:space="0" w:color="auto"/>
            </w:tcBorders>
          </w:tcPr>
          <w:p w:rsidR="0005128D" w:rsidRDefault="0005128D" w:rsidP="00FA79BE">
            <w:pPr>
              <w:jc w:val="both"/>
              <w:rPr>
                <w:color w:val="000000"/>
                <w:sz w:val="18"/>
                <w:szCs w:val="18"/>
              </w:rPr>
            </w:pPr>
            <w:r>
              <w:rPr>
                <w:color w:val="000000"/>
                <w:sz w:val="18"/>
                <w:szCs w:val="18"/>
              </w:rPr>
              <w:t>343,0 ЭГП</w:t>
            </w:r>
          </w:p>
          <w:p w:rsidR="0005128D" w:rsidRPr="00FA290C" w:rsidRDefault="0005128D" w:rsidP="00FA79BE">
            <w:pPr>
              <w:jc w:val="both"/>
              <w:rPr>
                <w:color w:val="000000"/>
                <w:sz w:val="18"/>
                <w:szCs w:val="18"/>
              </w:rPr>
            </w:pPr>
            <w:r>
              <w:rPr>
                <w:color w:val="000000"/>
                <w:sz w:val="18"/>
                <w:szCs w:val="18"/>
              </w:rPr>
              <w:t>390,14 АМР</w:t>
            </w:r>
          </w:p>
        </w:tc>
      </w:tr>
      <w:tr w:rsidR="0005128D" w:rsidRPr="00A7019B" w:rsidTr="0028542F">
        <w:trPr>
          <w:trHeight w:val="510"/>
        </w:trPr>
        <w:tc>
          <w:tcPr>
            <w:tcW w:w="329" w:type="pct"/>
            <w:vMerge/>
            <w:tcBorders>
              <w:top w:val="nil"/>
              <w:left w:val="single" w:sz="4" w:space="0" w:color="auto"/>
              <w:right w:val="single" w:sz="4" w:space="0" w:color="auto"/>
            </w:tcBorders>
            <w:shd w:val="clear" w:color="auto" w:fill="auto"/>
            <w:vAlign w:val="center"/>
            <w:hideMark/>
          </w:tcPr>
          <w:p w:rsidR="0005128D" w:rsidRPr="00180B25" w:rsidRDefault="0005128D" w:rsidP="00A422C4">
            <w:pPr>
              <w:jc w:val="center"/>
              <w:rPr>
                <w:color w:val="000000"/>
                <w:sz w:val="18"/>
                <w:szCs w:val="18"/>
              </w:rPr>
            </w:pPr>
          </w:p>
        </w:tc>
        <w:tc>
          <w:tcPr>
            <w:tcW w:w="1132" w:type="pct"/>
            <w:vMerge/>
            <w:tcBorders>
              <w:top w:val="nil"/>
              <w:left w:val="nil"/>
              <w:right w:val="single" w:sz="4" w:space="0" w:color="auto"/>
            </w:tcBorders>
            <w:shd w:val="clear" w:color="auto" w:fill="auto"/>
            <w:vAlign w:val="center"/>
            <w:hideMark/>
          </w:tcPr>
          <w:p w:rsidR="0005128D" w:rsidRDefault="0005128D" w:rsidP="00A422C4">
            <w:pPr>
              <w:jc w:val="both"/>
              <w:rPr>
                <w:sz w:val="18"/>
                <w:szCs w:val="18"/>
              </w:rPr>
            </w:pPr>
          </w:p>
        </w:tc>
        <w:tc>
          <w:tcPr>
            <w:tcW w:w="625" w:type="pct"/>
            <w:vMerge/>
            <w:tcBorders>
              <w:top w:val="nil"/>
              <w:left w:val="nil"/>
              <w:bottom w:val="single" w:sz="4" w:space="0" w:color="auto"/>
              <w:right w:val="single" w:sz="4" w:space="0" w:color="auto"/>
            </w:tcBorders>
            <w:shd w:val="clear" w:color="auto" w:fill="auto"/>
            <w:hideMark/>
          </w:tcPr>
          <w:p w:rsidR="0005128D" w:rsidRDefault="0005128D" w:rsidP="0028542F">
            <w:pPr>
              <w:jc w:val="center"/>
              <w:rPr>
                <w:color w:val="000000"/>
                <w:sz w:val="18"/>
                <w:szCs w:val="18"/>
              </w:rPr>
            </w:pPr>
          </w:p>
        </w:tc>
        <w:tc>
          <w:tcPr>
            <w:tcW w:w="661" w:type="pct"/>
            <w:vMerge/>
            <w:tcBorders>
              <w:top w:val="nil"/>
              <w:left w:val="nil"/>
              <w:right w:val="single" w:sz="4" w:space="0" w:color="auto"/>
            </w:tcBorders>
            <w:shd w:val="clear" w:color="auto" w:fill="auto"/>
            <w:vAlign w:val="center"/>
            <w:hideMark/>
          </w:tcPr>
          <w:p w:rsidR="0005128D" w:rsidRDefault="0005128D" w:rsidP="007F2B44">
            <w:pPr>
              <w:jc w:val="center"/>
              <w:rPr>
                <w:color w:val="000000"/>
                <w:sz w:val="18"/>
                <w:szCs w:val="18"/>
              </w:rPr>
            </w:pPr>
          </w:p>
        </w:tc>
        <w:tc>
          <w:tcPr>
            <w:tcW w:w="619" w:type="pct"/>
            <w:vMerge/>
            <w:tcBorders>
              <w:top w:val="nil"/>
              <w:left w:val="nil"/>
              <w:right w:val="single" w:sz="4" w:space="0" w:color="auto"/>
            </w:tcBorders>
            <w:shd w:val="clear" w:color="auto" w:fill="auto"/>
            <w:vAlign w:val="center"/>
            <w:hideMark/>
          </w:tcPr>
          <w:p w:rsidR="0005128D" w:rsidRDefault="0005128D" w:rsidP="00216401">
            <w:pPr>
              <w:jc w:val="center"/>
              <w:rPr>
                <w:color w:val="000000"/>
                <w:sz w:val="18"/>
                <w:szCs w:val="18"/>
              </w:rPr>
            </w:pPr>
          </w:p>
        </w:tc>
        <w:tc>
          <w:tcPr>
            <w:tcW w:w="458" w:type="pct"/>
            <w:vMerge/>
            <w:tcBorders>
              <w:top w:val="nil"/>
              <w:left w:val="nil"/>
              <w:right w:val="single" w:sz="4" w:space="0" w:color="auto"/>
            </w:tcBorders>
            <w:shd w:val="clear" w:color="auto" w:fill="auto"/>
            <w:vAlign w:val="center"/>
            <w:hideMark/>
          </w:tcPr>
          <w:p w:rsidR="0005128D" w:rsidRDefault="0005128D" w:rsidP="00216401">
            <w:pPr>
              <w:jc w:val="center"/>
              <w:rPr>
                <w:color w:val="000000"/>
                <w:sz w:val="18"/>
                <w:szCs w:val="18"/>
              </w:rPr>
            </w:pPr>
          </w:p>
        </w:tc>
        <w:tc>
          <w:tcPr>
            <w:tcW w:w="641" w:type="pct"/>
            <w:vMerge/>
            <w:tcBorders>
              <w:left w:val="nil"/>
              <w:right w:val="single" w:sz="4" w:space="0" w:color="auto"/>
            </w:tcBorders>
            <w:shd w:val="clear" w:color="auto" w:fill="auto"/>
            <w:vAlign w:val="center"/>
          </w:tcPr>
          <w:p w:rsidR="0005128D" w:rsidRDefault="0005128D" w:rsidP="007F2B44">
            <w:pPr>
              <w:jc w:val="center"/>
              <w:rPr>
                <w:color w:val="000000"/>
                <w:sz w:val="18"/>
                <w:szCs w:val="18"/>
              </w:rPr>
            </w:pPr>
          </w:p>
        </w:tc>
        <w:tc>
          <w:tcPr>
            <w:tcW w:w="535" w:type="pct"/>
            <w:vMerge w:val="restart"/>
            <w:tcBorders>
              <w:top w:val="single" w:sz="4" w:space="0" w:color="auto"/>
              <w:left w:val="nil"/>
              <w:right w:val="single" w:sz="4" w:space="0" w:color="auto"/>
            </w:tcBorders>
          </w:tcPr>
          <w:p w:rsidR="0005128D" w:rsidRDefault="0005128D" w:rsidP="00FA79BE">
            <w:pPr>
              <w:jc w:val="both"/>
              <w:rPr>
                <w:color w:val="000000"/>
                <w:sz w:val="18"/>
                <w:szCs w:val="18"/>
              </w:rPr>
            </w:pPr>
            <w:r>
              <w:rPr>
                <w:color w:val="000000"/>
                <w:sz w:val="18"/>
                <w:szCs w:val="18"/>
              </w:rPr>
              <w:t>733,14</w:t>
            </w:r>
          </w:p>
        </w:tc>
      </w:tr>
      <w:tr w:rsidR="0005128D" w:rsidRPr="00A7019B" w:rsidTr="0028542F">
        <w:trPr>
          <w:trHeight w:val="270"/>
        </w:trPr>
        <w:tc>
          <w:tcPr>
            <w:tcW w:w="329" w:type="pct"/>
            <w:vMerge/>
            <w:tcBorders>
              <w:top w:val="nil"/>
              <w:left w:val="single" w:sz="4" w:space="0" w:color="auto"/>
              <w:right w:val="single" w:sz="4" w:space="0" w:color="auto"/>
            </w:tcBorders>
            <w:shd w:val="clear" w:color="auto" w:fill="auto"/>
            <w:vAlign w:val="center"/>
            <w:hideMark/>
          </w:tcPr>
          <w:p w:rsidR="0005128D" w:rsidRPr="00180B25" w:rsidRDefault="0005128D" w:rsidP="00A422C4">
            <w:pPr>
              <w:jc w:val="center"/>
              <w:rPr>
                <w:color w:val="000000"/>
                <w:sz w:val="18"/>
                <w:szCs w:val="18"/>
              </w:rPr>
            </w:pPr>
          </w:p>
        </w:tc>
        <w:tc>
          <w:tcPr>
            <w:tcW w:w="1132" w:type="pct"/>
            <w:vMerge/>
            <w:tcBorders>
              <w:top w:val="nil"/>
              <w:left w:val="nil"/>
              <w:right w:val="single" w:sz="4" w:space="0" w:color="auto"/>
            </w:tcBorders>
            <w:shd w:val="clear" w:color="auto" w:fill="auto"/>
            <w:vAlign w:val="center"/>
            <w:hideMark/>
          </w:tcPr>
          <w:p w:rsidR="0005128D" w:rsidRDefault="0005128D" w:rsidP="00A422C4">
            <w:pPr>
              <w:jc w:val="both"/>
              <w:rPr>
                <w:sz w:val="18"/>
                <w:szCs w:val="18"/>
              </w:rPr>
            </w:pPr>
          </w:p>
        </w:tc>
        <w:tc>
          <w:tcPr>
            <w:tcW w:w="625" w:type="pct"/>
            <w:vMerge w:val="restart"/>
            <w:tcBorders>
              <w:top w:val="single" w:sz="4" w:space="0" w:color="auto"/>
              <w:left w:val="nil"/>
              <w:right w:val="single" w:sz="4" w:space="0" w:color="auto"/>
            </w:tcBorders>
            <w:shd w:val="clear" w:color="auto" w:fill="auto"/>
            <w:hideMark/>
          </w:tcPr>
          <w:p w:rsidR="0005128D" w:rsidRDefault="0005128D" w:rsidP="0028542F">
            <w:pPr>
              <w:jc w:val="center"/>
              <w:rPr>
                <w:color w:val="000000"/>
                <w:sz w:val="18"/>
                <w:szCs w:val="18"/>
              </w:rPr>
            </w:pPr>
            <w:r>
              <w:rPr>
                <w:color w:val="000000"/>
                <w:sz w:val="18"/>
                <w:szCs w:val="18"/>
              </w:rPr>
              <w:t>1119,6</w:t>
            </w:r>
          </w:p>
        </w:tc>
        <w:tc>
          <w:tcPr>
            <w:tcW w:w="661" w:type="pct"/>
            <w:vMerge/>
            <w:tcBorders>
              <w:top w:val="nil"/>
              <w:left w:val="nil"/>
              <w:right w:val="single" w:sz="4" w:space="0" w:color="auto"/>
            </w:tcBorders>
            <w:shd w:val="clear" w:color="auto" w:fill="auto"/>
            <w:vAlign w:val="center"/>
            <w:hideMark/>
          </w:tcPr>
          <w:p w:rsidR="0005128D" w:rsidRDefault="0005128D" w:rsidP="007F2B44">
            <w:pPr>
              <w:jc w:val="center"/>
              <w:rPr>
                <w:color w:val="000000"/>
                <w:sz w:val="18"/>
                <w:szCs w:val="18"/>
              </w:rPr>
            </w:pPr>
          </w:p>
        </w:tc>
        <w:tc>
          <w:tcPr>
            <w:tcW w:w="619" w:type="pct"/>
            <w:vMerge/>
            <w:tcBorders>
              <w:top w:val="nil"/>
              <w:left w:val="nil"/>
              <w:right w:val="single" w:sz="4" w:space="0" w:color="auto"/>
            </w:tcBorders>
            <w:shd w:val="clear" w:color="auto" w:fill="auto"/>
            <w:vAlign w:val="center"/>
            <w:hideMark/>
          </w:tcPr>
          <w:p w:rsidR="0005128D" w:rsidRDefault="0005128D" w:rsidP="00216401">
            <w:pPr>
              <w:jc w:val="center"/>
              <w:rPr>
                <w:color w:val="000000"/>
                <w:sz w:val="18"/>
                <w:szCs w:val="18"/>
              </w:rPr>
            </w:pPr>
          </w:p>
        </w:tc>
        <w:tc>
          <w:tcPr>
            <w:tcW w:w="458" w:type="pct"/>
            <w:vMerge/>
            <w:tcBorders>
              <w:top w:val="nil"/>
              <w:left w:val="nil"/>
              <w:right w:val="single" w:sz="4" w:space="0" w:color="auto"/>
            </w:tcBorders>
            <w:shd w:val="clear" w:color="auto" w:fill="auto"/>
            <w:vAlign w:val="center"/>
            <w:hideMark/>
          </w:tcPr>
          <w:p w:rsidR="0005128D" w:rsidRDefault="0005128D" w:rsidP="00216401">
            <w:pPr>
              <w:jc w:val="center"/>
              <w:rPr>
                <w:color w:val="000000"/>
                <w:sz w:val="18"/>
                <w:szCs w:val="18"/>
              </w:rPr>
            </w:pPr>
          </w:p>
        </w:tc>
        <w:tc>
          <w:tcPr>
            <w:tcW w:w="641" w:type="pct"/>
            <w:vMerge/>
            <w:tcBorders>
              <w:left w:val="nil"/>
              <w:bottom w:val="single" w:sz="4" w:space="0" w:color="auto"/>
              <w:right w:val="single" w:sz="4" w:space="0" w:color="auto"/>
            </w:tcBorders>
            <w:shd w:val="clear" w:color="auto" w:fill="auto"/>
            <w:vAlign w:val="center"/>
          </w:tcPr>
          <w:p w:rsidR="0005128D" w:rsidRDefault="0005128D" w:rsidP="007F2B44">
            <w:pPr>
              <w:jc w:val="center"/>
              <w:rPr>
                <w:color w:val="000000"/>
                <w:sz w:val="18"/>
                <w:szCs w:val="18"/>
              </w:rPr>
            </w:pPr>
          </w:p>
        </w:tc>
        <w:tc>
          <w:tcPr>
            <w:tcW w:w="535" w:type="pct"/>
            <w:vMerge/>
            <w:tcBorders>
              <w:top w:val="single" w:sz="4" w:space="0" w:color="auto"/>
              <w:left w:val="nil"/>
              <w:right w:val="single" w:sz="4" w:space="0" w:color="auto"/>
            </w:tcBorders>
          </w:tcPr>
          <w:p w:rsidR="0005128D" w:rsidRDefault="0005128D" w:rsidP="00FA290C">
            <w:pPr>
              <w:jc w:val="center"/>
              <w:rPr>
                <w:color w:val="000000"/>
                <w:sz w:val="18"/>
                <w:szCs w:val="18"/>
              </w:rPr>
            </w:pPr>
          </w:p>
        </w:tc>
      </w:tr>
      <w:tr w:rsidR="0005128D" w:rsidRPr="00A7019B" w:rsidTr="0026240A">
        <w:trPr>
          <w:trHeight w:val="70"/>
        </w:trPr>
        <w:tc>
          <w:tcPr>
            <w:tcW w:w="329" w:type="pct"/>
            <w:vMerge/>
            <w:tcBorders>
              <w:left w:val="single" w:sz="4" w:space="0" w:color="auto"/>
              <w:bottom w:val="single" w:sz="4" w:space="0" w:color="auto"/>
              <w:right w:val="single" w:sz="4" w:space="0" w:color="auto"/>
            </w:tcBorders>
            <w:shd w:val="clear" w:color="auto" w:fill="auto"/>
            <w:vAlign w:val="center"/>
            <w:hideMark/>
          </w:tcPr>
          <w:p w:rsidR="0005128D" w:rsidRPr="00180B25" w:rsidRDefault="0005128D" w:rsidP="00A422C4">
            <w:pPr>
              <w:jc w:val="center"/>
              <w:rPr>
                <w:color w:val="000000"/>
                <w:sz w:val="18"/>
                <w:szCs w:val="18"/>
              </w:rPr>
            </w:pPr>
          </w:p>
        </w:tc>
        <w:tc>
          <w:tcPr>
            <w:tcW w:w="1132" w:type="pct"/>
            <w:vMerge/>
            <w:tcBorders>
              <w:left w:val="nil"/>
              <w:bottom w:val="single" w:sz="4" w:space="0" w:color="auto"/>
              <w:right w:val="single" w:sz="4" w:space="0" w:color="auto"/>
            </w:tcBorders>
            <w:shd w:val="clear" w:color="auto" w:fill="auto"/>
            <w:vAlign w:val="center"/>
            <w:hideMark/>
          </w:tcPr>
          <w:p w:rsidR="0005128D" w:rsidRDefault="0005128D" w:rsidP="00A422C4">
            <w:pPr>
              <w:jc w:val="both"/>
              <w:rPr>
                <w:sz w:val="18"/>
                <w:szCs w:val="18"/>
              </w:rPr>
            </w:pPr>
          </w:p>
        </w:tc>
        <w:tc>
          <w:tcPr>
            <w:tcW w:w="625" w:type="pct"/>
            <w:vMerge/>
            <w:tcBorders>
              <w:left w:val="nil"/>
              <w:bottom w:val="single" w:sz="4" w:space="0" w:color="auto"/>
              <w:right w:val="single" w:sz="4" w:space="0" w:color="auto"/>
            </w:tcBorders>
            <w:shd w:val="clear" w:color="auto" w:fill="auto"/>
            <w:vAlign w:val="center"/>
            <w:hideMark/>
          </w:tcPr>
          <w:p w:rsidR="0005128D" w:rsidRDefault="0005128D" w:rsidP="007F2B44">
            <w:pPr>
              <w:jc w:val="center"/>
              <w:rPr>
                <w:color w:val="000000"/>
                <w:sz w:val="18"/>
                <w:szCs w:val="18"/>
              </w:rPr>
            </w:pPr>
          </w:p>
        </w:tc>
        <w:tc>
          <w:tcPr>
            <w:tcW w:w="661" w:type="pct"/>
            <w:vMerge/>
            <w:tcBorders>
              <w:left w:val="nil"/>
              <w:bottom w:val="single" w:sz="4" w:space="0" w:color="auto"/>
              <w:right w:val="single" w:sz="4" w:space="0" w:color="auto"/>
            </w:tcBorders>
            <w:shd w:val="clear" w:color="auto" w:fill="auto"/>
            <w:vAlign w:val="center"/>
            <w:hideMark/>
          </w:tcPr>
          <w:p w:rsidR="0005128D" w:rsidRDefault="0005128D" w:rsidP="007F2B44">
            <w:pPr>
              <w:jc w:val="center"/>
              <w:rPr>
                <w:color w:val="000000"/>
                <w:sz w:val="18"/>
                <w:szCs w:val="18"/>
              </w:rPr>
            </w:pPr>
          </w:p>
        </w:tc>
        <w:tc>
          <w:tcPr>
            <w:tcW w:w="619" w:type="pct"/>
            <w:vMerge/>
            <w:tcBorders>
              <w:left w:val="nil"/>
              <w:bottom w:val="single" w:sz="4" w:space="0" w:color="auto"/>
              <w:right w:val="single" w:sz="4" w:space="0" w:color="auto"/>
            </w:tcBorders>
            <w:shd w:val="clear" w:color="auto" w:fill="auto"/>
            <w:vAlign w:val="center"/>
            <w:hideMark/>
          </w:tcPr>
          <w:p w:rsidR="0005128D" w:rsidRDefault="0005128D" w:rsidP="00216401">
            <w:pPr>
              <w:jc w:val="center"/>
              <w:rPr>
                <w:color w:val="000000"/>
                <w:sz w:val="18"/>
                <w:szCs w:val="18"/>
              </w:rPr>
            </w:pPr>
          </w:p>
        </w:tc>
        <w:tc>
          <w:tcPr>
            <w:tcW w:w="458" w:type="pct"/>
            <w:vMerge/>
            <w:tcBorders>
              <w:left w:val="nil"/>
              <w:bottom w:val="single" w:sz="4" w:space="0" w:color="auto"/>
              <w:right w:val="single" w:sz="4" w:space="0" w:color="auto"/>
            </w:tcBorders>
            <w:shd w:val="clear" w:color="auto" w:fill="auto"/>
            <w:vAlign w:val="center"/>
            <w:hideMark/>
          </w:tcPr>
          <w:p w:rsidR="0005128D" w:rsidRDefault="0005128D" w:rsidP="00216401">
            <w:pPr>
              <w:jc w:val="center"/>
              <w:rPr>
                <w:color w:val="000000"/>
                <w:sz w:val="18"/>
                <w:szCs w:val="18"/>
              </w:rPr>
            </w:pPr>
          </w:p>
        </w:tc>
        <w:tc>
          <w:tcPr>
            <w:tcW w:w="641" w:type="pct"/>
            <w:tcBorders>
              <w:top w:val="single" w:sz="4" w:space="0" w:color="auto"/>
              <w:left w:val="nil"/>
              <w:bottom w:val="single" w:sz="4" w:space="0" w:color="auto"/>
              <w:right w:val="single" w:sz="4" w:space="0" w:color="auto"/>
            </w:tcBorders>
            <w:shd w:val="clear" w:color="auto" w:fill="auto"/>
            <w:vAlign w:val="center"/>
          </w:tcPr>
          <w:p w:rsidR="0005128D" w:rsidRDefault="0005128D" w:rsidP="007F2B44">
            <w:pPr>
              <w:jc w:val="center"/>
              <w:rPr>
                <w:color w:val="000000"/>
                <w:sz w:val="18"/>
                <w:szCs w:val="18"/>
              </w:rPr>
            </w:pPr>
            <w:r>
              <w:rPr>
                <w:color w:val="000000"/>
                <w:sz w:val="18"/>
                <w:szCs w:val="18"/>
              </w:rPr>
              <w:t>42868,14</w:t>
            </w:r>
          </w:p>
        </w:tc>
        <w:tc>
          <w:tcPr>
            <w:tcW w:w="535" w:type="pct"/>
            <w:vMerge/>
            <w:tcBorders>
              <w:left w:val="nil"/>
              <w:bottom w:val="single" w:sz="4" w:space="0" w:color="auto"/>
              <w:right w:val="single" w:sz="4" w:space="0" w:color="auto"/>
            </w:tcBorders>
          </w:tcPr>
          <w:p w:rsidR="0005128D" w:rsidRPr="00FA290C" w:rsidRDefault="0005128D" w:rsidP="00FA290C">
            <w:pPr>
              <w:jc w:val="center"/>
              <w:rPr>
                <w:color w:val="000000"/>
                <w:sz w:val="18"/>
                <w:szCs w:val="18"/>
              </w:rPr>
            </w:pPr>
          </w:p>
        </w:tc>
      </w:tr>
      <w:tr w:rsidR="0005128D" w:rsidRPr="00A7019B" w:rsidTr="0026240A">
        <w:trPr>
          <w:trHeight w:val="870"/>
        </w:trPr>
        <w:tc>
          <w:tcPr>
            <w:tcW w:w="329" w:type="pct"/>
            <w:vMerge w:val="restart"/>
            <w:tcBorders>
              <w:top w:val="nil"/>
              <w:left w:val="single" w:sz="4" w:space="0" w:color="auto"/>
              <w:right w:val="single" w:sz="4" w:space="0" w:color="auto"/>
            </w:tcBorders>
            <w:shd w:val="clear" w:color="auto" w:fill="auto"/>
            <w:vAlign w:val="center"/>
            <w:hideMark/>
          </w:tcPr>
          <w:p w:rsidR="0005128D" w:rsidRPr="00180B25" w:rsidRDefault="0005128D" w:rsidP="00A422C4">
            <w:pPr>
              <w:jc w:val="center"/>
              <w:rPr>
                <w:sz w:val="18"/>
                <w:szCs w:val="18"/>
              </w:rPr>
            </w:pPr>
            <w:r w:rsidRPr="00180B25">
              <w:rPr>
                <w:sz w:val="18"/>
                <w:szCs w:val="18"/>
              </w:rPr>
              <w:t>1.2.</w:t>
            </w:r>
          </w:p>
        </w:tc>
        <w:tc>
          <w:tcPr>
            <w:tcW w:w="1132" w:type="pct"/>
            <w:vMerge w:val="restart"/>
            <w:tcBorders>
              <w:top w:val="nil"/>
              <w:left w:val="nil"/>
              <w:right w:val="single" w:sz="4" w:space="0" w:color="auto"/>
            </w:tcBorders>
            <w:shd w:val="clear" w:color="auto" w:fill="auto"/>
            <w:hideMark/>
          </w:tcPr>
          <w:p w:rsidR="0005128D" w:rsidRPr="0019516B" w:rsidRDefault="0005128D" w:rsidP="008256F9">
            <w:pPr>
              <w:rPr>
                <w:color w:val="000000"/>
                <w:sz w:val="18"/>
                <w:szCs w:val="18"/>
              </w:rPr>
            </w:pPr>
            <w:r w:rsidRPr="0019516B">
              <w:rPr>
                <w:color w:val="000000"/>
                <w:sz w:val="18"/>
                <w:szCs w:val="18"/>
              </w:rPr>
              <w:t>Подпрограмма по реконструкции и строительству очистных сооружений Эльбанского городского поселения на период 2011-2020гг.» утверждена постановлением главы ЭГП от 03.12.2013 № 132.</w:t>
            </w:r>
          </w:p>
        </w:tc>
        <w:tc>
          <w:tcPr>
            <w:tcW w:w="625" w:type="pct"/>
            <w:vMerge w:val="restart"/>
            <w:tcBorders>
              <w:top w:val="nil"/>
              <w:left w:val="nil"/>
              <w:right w:val="single" w:sz="4" w:space="0" w:color="auto"/>
            </w:tcBorders>
            <w:shd w:val="clear" w:color="auto" w:fill="auto"/>
            <w:vAlign w:val="center"/>
            <w:hideMark/>
          </w:tcPr>
          <w:p w:rsidR="0005128D" w:rsidRPr="0019516B" w:rsidRDefault="0005128D" w:rsidP="005E092E">
            <w:pPr>
              <w:jc w:val="center"/>
              <w:rPr>
                <w:color w:val="000000"/>
                <w:sz w:val="18"/>
                <w:szCs w:val="18"/>
              </w:rPr>
            </w:pPr>
            <w:r>
              <w:rPr>
                <w:color w:val="000000"/>
                <w:sz w:val="18"/>
                <w:szCs w:val="18"/>
              </w:rPr>
              <w:t>934,9 ср-ва пред-я</w:t>
            </w:r>
          </w:p>
        </w:tc>
        <w:tc>
          <w:tcPr>
            <w:tcW w:w="661" w:type="pct"/>
            <w:vMerge w:val="restart"/>
            <w:tcBorders>
              <w:top w:val="nil"/>
              <w:left w:val="nil"/>
              <w:right w:val="single" w:sz="4" w:space="0" w:color="auto"/>
            </w:tcBorders>
            <w:shd w:val="clear" w:color="auto" w:fill="auto"/>
            <w:vAlign w:val="center"/>
            <w:hideMark/>
          </w:tcPr>
          <w:p w:rsidR="0005128D" w:rsidRPr="0019516B" w:rsidRDefault="0005128D" w:rsidP="0028542F">
            <w:pPr>
              <w:jc w:val="center"/>
              <w:rPr>
                <w:color w:val="000000"/>
                <w:sz w:val="18"/>
                <w:szCs w:val="18"/>
              </w:rPr>
            </w:pPr>
          </w:p>
        </w:tc>
        <w:tc>
          <w:tcPr>
            <w:tcW w:w="619" w:type="pct"/>
            <w:vMerge w:val="restart"/>
            <w:tcBorders>
              <w:top w:val="nil"/>
              <w:left w:val="nil"/>
              <w:right w:val="single" w:sz="4" w:space="0" w:color="auto"/>
            </w:tcBorders>
            <w:shd w:val="clear" w:color="auto" w:fill="auto"/>
            <w:vAlign w:val="center"/>
            <w:hideMark/>
          </w:tcPr>
          <w:p w:rsidR="0005128D" w:rsidRPr="0019516B" w:rsidRDefault="007C7C1D" w:rsidP="005E092E">
            <w:pPr>
              <w:jc w:val="center"/>
              <w:rPr>
                <w:color w:val="000000"/>
                <w:sz w:val="18"/>
                <w:szCs w:val="18"/>
              </w:rPr>
            </w:pPr>
            <w:r>
              <w:rPr>
                <w:color w:val="000000"/>
                <w:sz w:val="18"/>
                <w:szCs w:val="18"/>
              </w:rPr>
              <w:t>/1383,8</w:t>
            </w:r>
            <w:r w:rsidR="0005128D">
              <w:rPr>
                <w:color w:val="000000"/>
                <w:sz w:val="18"/>
                <w:szCs w:val="18"/>
              </w:rPr>
              <w:t>0</w:t>
            </w:r>
          </w:p>
        </w:tc>
        <w:tc>
          <w:tcPr>
            <w:tcW w:w="458" w:type="pct"/>
            <w:vMerge w:val="restart"/>
            <w:tcBorders>
              <w:top w:val="nil"/>
              <w:left w:val="nil"/>
              <w:right w:val="single" w:sz="4" w:space="0" w:color="auto"/>
            </w:tcBorders>
            <w:shd w:val="clear" w:color="auto" w:fill="auto"/>
            <w:vAlign w:val="center"/>
            <w:hideMark/>
          </w:tcPr>
          <w:p w:rsidR="0005128D" w:rsidRPr="00A7019B" w:rsidRDefault="0005128D" w:rsidP="005E092E">
            <w:pPr>
              <w:jc w:val="center"/>
              <w:rPr>
                <w:color w:val="000000"/>
                <w:sz w:val="18"/>
                <w:szCs w:val="18"/>
              </w:rPr>
            </w:pPr>
          </w:p>
        </w:tc>
        <w:tc>
          <w:tcPr>
            <w:tcW w:w="641" w:type="pct"/>
            <w:vMerge w:val="restart"/>
            <w:tcBorders>
              <w:top w:val="nil"/>
              <w:left w:val="nil"/>
              <w:right w:val="single" w:sz="4" w:space="0" w:color="auto"/>
            </w:tcBorders>
            <w:shd w:val="clear" w:color="auto" w:fill="auto"/>
            <w:vAlign w:val="center"/>
          </w:tcPr>
          <w:p w:rsidR="0005128D" w:rsidRDefault="0005128D" w:rsidP="005E092E">
            <w:pPr>
              <w:jc w:val="center"/>
              <w:rPr>
                <w:color w:val="000000"/>
                <w:sz w:val="18"/>
                <w:szCs w:val="18"/>
              </w:rPr>
            </w:pPr>
            <w:r>
              <w:rPr>
                <w:color w:val="000000"/>
                <w:sz w:val="18"/>
                <w:szCs w:val="18"/>
              </w:rPr>
              <w:t>2480,0 БАМР</w:t>
            </w:r>
          </w:p>
          <w:p w:rsidR="0005128D" w:rsidRDefault="0005128D" w:rsidP="005E092E">
            <w:pPr>
              <w:jc w:val="center"/>
              <w:rPr>
                <w:color w:val="000000"/>
                <w:sz w:val="18"/>
                <w:szCs w:val="18"/>
              </w:rPr>
            </w:pPr>
            <w:r>
              <w:rPr>
                <w:color w:val="000000"/>
                <w:sz w:val="18"/>
                <w:szCs w:val="18"/>
              </w:rPr>
              <w:t>200,0 Б ЭГП</w:t>
            </w:r>
          </w:p>
          <w:p w:rsidR="0005128D" w:rsidRDefault="0005128D" w:rsidP="005E092E">
            <w:pPr>
              <w:jc w:val="center"/>
              <w:rPr>
                <w:color w:val="000000"/>
                <w:sz w:val="18"/>
                <w:szCs w:val="18"/>
              </w:rPr>
            </w:pPr>
            <w:r>
              <w:rPr>
                <w:color w:val="000000"/>
                <w:sz w:val="18"/>
                <w:szCs w:val="18"/>
              </w:rPr>
              <w:t>32520,0 ср-ва пред-я</w:t>
            </w:r>
          </w:p>
        </w:tc>
        <w:tc>
          <w:tcPr>
            <w:tcW w:w="535" w:type="pct"/>
            <w:tcBorders>
              <w:top w:val="nil"/>
              <w:left w:val="nil"/>
              <w:bottom w:val="single" w:sz="4" w:space="0" w:color="auto"/>
              <w:right w:val="single" w:sz="4" w:space="0" w:color="auto"/>
            </w:tcBorders>
          </w:tcPr>
          <w:p w:rsidR="0005128D" w:rsidRDefault="0005128D" w:rsidP="005C624E">
            <w:pPr>
              <w:jc w:val="center"/>
              <w:rPr>
                <w:color w:val="000000"/>
                <w:sz w:val="18"/>
                <w:szCs w:val="18"/>
              </w:rPr>
            </w:pPr>
            <w:r>
              <w:rPr>
                <w:color w:val="000000"/>
                <w:sz w:val="18"/>
                <w:szCs w:val="18"/>
              </w:rPr>
              <w:t>2480,0 БАМР</w:t>
            </w:r>
          </w:p>
          <w:p w:rsidR="0005128D" w:rsidRDefault="0005128D" w:rsidP="005C624E">
            <w:pPr>
              <w:jc w:val="center"/>
              <w:rPr>
                <w:color w:val="000000"/>
                <w:sz w:val="18"/>
                <w:szCs w:val="18"/>
              </w:rPr>
            </w:pPr>
            <w:r>
              <w:rPr>
                <w:color w:val="000000"/>
                <w:sz w:val="18"/>
                <w:szCs w:val="18"/>
              </w:rPr>
              <w:t>200,0 Б ЭГП</w:t>
            </w:r>
          </w:p>
          <w:p w:rsidR="0005128D" w:rsidRDefault="0005128D" w:rsidP="00FC2A4A">
            <w:pPr>
              <w:jc w:val="center"/>
              <w:rPr>
                <w:color w:val="000000"/>
                <w:sz w:val="18"/>
                <w:szCs w:val="18"/>
              </w:rPr>
            </w:pPr>
          </w:p>
        </w:tc>
      </w:tr>
      <w:tr w:rsidR="0005128D" w:rsidRPr="00A7019B" w:rsidTr="0026240A">
        <w:trPr>
          <w:trHeight w:val="450"/>
        </w:trPr>
        <w:tc>
          <w:tcPr>
            <w:tcW w:w="329" w:type="pct"/>
            <w:vMerge/>
            <w:tcBorders>
              <w:top w:val="nil"/>
              <w:left w:val="single" w:sz="4" w:space="0" w:color="auto"/>
              <w:right w:val="single" w:sz="4" w:space="0" w:color="auto"/>
            </w:tcBorders>
            <w:shd w:val="clear" w:color="auto" w:fill="auto"/>
            <w:vAlign w:val="center"/>
            <w:hideMark/>
          </w:tcPr>
          <w:p w:rsidR="0005128D" w:rsidRPr="00180B25" w:rsidRDefault="0005128D" w:rsidP="00A422C4">
            <w:pPr>
              <w:jc w:val="center"/>
              <w:rPr>
                <w:sz w:val="18"/>
                <w:szCs w:val="18"/>
              </w:rPr>
            </w:pPr>
          </w:p>
        </w:tc>
        <w:tc>
          <w:tcPr>
            <w:tcW w:w="1132" w:type="pct"/>
            <w:vMerge/>
            <w:tcBorders>
              <w:top w:val="nil"/>
              <w:left w:val="nil"/>
              <w:right w:val="single" w:sz="4" w:space="0" w:color="auto"/>
            </w:tcBorders>
            <w:shd w:val="clear" w:color="auto" w:fill="auto"/>
            <w:hideMark/>
          </w:tcPr>
          <w:p w:rsidR="0005128D" w:rsidRPr="0019516B" w:rsidRDefault="0005128D" w:rsidP="008256F9">
            <w:pPr>
              <w:rPr>
                <w:color w:val="000000"/>
                <w:sz w:val="18"/>
                <w:szCs w:val="18"/>
              </w:rPr>
            </w:pPr>
          </w:p>
        </w:tc>
        <w:tc>
          <w:tcPr>
            <w:tcW w:w="625" w:type="pct"/>
            <w:vMerge/>
            <w:tcBorders>
              <w:top w:val="nil"/>
              <w:left w:val="nil"/>
              <w:right w:val="single" w:sz="4" w:space="0" w:color="auto"/>
            </w:tcBorders>
            <w:shd w:val="clear" w:color="auto" w:fill="auto"/>
            <w:vAlign w:val="center"/>
            <w:hideMark/>
          </w:tcPr>
          <w:p w:rsidR="0005128D" w:rsidRDefault="0005128D" w:rsidP="005E092E">
            <w:pPr>
              <w:jc w:val="center"/>
              <w:rPr>
                <w:color w:val="000000"/>
                <w:sz w:val="18"/>
                <w:szCs w:val="18"/>
              </w:rPr>
            </w:pPr>
          </w:p>
        </w:tc>
        <w:tc>
          <w:tcPr>
            <w:tcW w:w="661" w:type="pct"/>
            <w:vMerge/>
            <w:tcBorders>
              <w:top w:val="nil"/>
              <w:left w:val="nil"/>
              <w:right w:val="single" w:sz="4" w:space="0" w:color="auto"/>
            </w:tcBorders>
            <w:shd w:val="clear" w:color="auto" w:fill="auto"/>
            <w:vAlign w:val="center"/>
            <w:hideMark/>
          </w:tcPr>
          <w:p w:rsidR="0005128D" w:rsidRDefault="0005128D" w:rsidP="005E092E">
            <w:pPr>
              <w:jc w:val="center"/>
              <w:rPr>
                <w:color w:val="000000"/>
                <w:sz w:val="18"/>
                <w:szCs w:val="18"/>
              </w:rPr>
            </w:pPr>
          </w:p>
        </w:tc>
        <w:tc>
          <w:tcPr>
            <w:tcW w:w="619" w:type="pct"/>
            <w:vMerge/>
            <w:tcBorders>
              <w:top w:val="nil"/>
              <w:left w:val="nil"/>
              <w:right w:val="single" w:sz="4" w:space="0" w:color="auto"/>
            </w:tcBorders>
            <w:shd w:val="clear" w:color="auto" w:fill="auto"/>
            <w:vAlign w:val="center"/>
            <w:hideMark/>
          </w:tcPr>
          <w:p w:rsidR="0005128D" w:rsidRDefault="0005128D" w:rsidP="005E092E">
            <w:pPr>
              <w:jc w:val="center"/>
              <w:rPr>
                <w:color w:val="000000"/>
                <w:sz w:val="18"/>
                <w:szCs w:val="18"/>
              </w:rPr>
            </w:pPr>
          </w:p>
        </w:tc>
        <w:tc>
          <w:tcPr>
            <w:tcW w:w="458" w:type="pct"/>
            <w:vMerge/>
            <w:tcBorders>
              <w:top w:val="nil"/>
              <w:left w:val="nil"/>
              <w:right w:val="single" w:sz="4" w:space="0" w:color="auto"/>
            </w:tcBorders>
            <w:shd w:val="clear" w:color="auto" w:fill="auto"/>
            <w:vAlign w:val="center"/>
            <w:hideMark/>
          </w:tcPr>
          <w:p w:rsidR="0005128D" w:rsidRPr="00A7019B" w:rsidRDefault="0005128D" w:rsidP="005E092E">
            <w:pPr>
              <w:jc w:val="center"/>
              <w:rPr>
                <w:color w:val="000000"/>
                <w:sz w:val="18"/>
                <w:szCs w:val="18"/>
              </w:rPr>
            </w:pPr>
          </w:p>
        </w:tc>
        <w:tc>
          <w:tcPr>
            <w:tcW w:w="641" w:type="pct"/>
            <w:vMerge/>
            <w:tcBorders>
              <w:left w:val="nil"/>
              <w:bottom w:val="single" w:sz="4" w:space="0" w:color="auto"/>
              <w:right w:val="single" w:sz="4" w:space="0" w:color="auto"/>
            </w:tcBorders>
            <w:shd w:val="clear" w:color="auto" w:fill="auto"/>
            <w:vAlign w:val="center"/>
          </w:tcPr>
          <w:p w:rsidR="0005128D" w:rsidRDefault="0005128D" w:rsidP="005E092E">
            <w:pPr>
              <w:jc w:val="center"/>
              <w:rPr>
                <w:color w:val="000000"/>
                <w:sz w:val="18"/>
                <w:szCs w:val="18"/>
              </w:rPr>
            </w:pPr>
          </w:p>
        </w:tc>
        <w:tc>
          <w:tcPr>
            <w:tcW w:w="535" w:type="pct"/>
            <w:vMerge w:val="restart"/>
            <w:tcBorders>
              <w:top w:val="single" w:sz="4" w:space="0" w:color="auto"/>
              <w:left w:val="nil"/>
              <w:right w:val="single" w:sz="4" w:space="0" w:color="auto"/>
            </w:tcBorders>
          </w:tcPr>
          <w:p w:rsidR="0005128D" w:rsidRDefault="0005128D" w:rsidP="00FC2A4A">
            <w:pPr>
              <w:jc w:val="center"/>
              <w:rPr>
                <w:color w:val="000000"/>
                <w:sz w:val="18"/>
                <w:szCs w:val="18"/>
              </w:rPr>
            </w:pPr>
            <w:r>
              <w:rPr>
                <w:color w:val="000000"/>
                <w:sz w:val="18"/>
                <w:szCs w:val="18"/>
              </w:rPr>
              <w:t>2680,0</w:t>
            </w:r>
          </w:p>
        </w:tc>
      </w:tr>
      <w:tr w:rsidR="0005128D" w:rsidRPr="00A7019B" w:rsidTr="0026240A">
        <w:trPr>
          <w:trHeight w:val="513"/>
        </w:trPr>
        <w:tc>
          <w:tcPr>
            <w:tcW w:w="329" w:type="pct"/>
            <w:vMerge/>
            <w:tcBorders>
              <w:left w:val="single" w:sz="4" w:space="0" w:color="auto"/>
              <w:bottom w:val="single" w:sz="4" w:space="0" w:color="auto"/>
              <w:right w:val="single" w:sz="4" w:space="0" w:color="auto"/>
            </w:tcBorders>
            <w:shd w:val="clear" w:color="auto" w:fill="auto"/>
            <w:vAlign w:val="center"/>
            <w:hideMark/>
          </w:tcPr>
          <w:p w:rsidR="0005128D" w:rsidRPr="00180B25" w:rsidRDefault="0005128D" w:rsidP="00A422C4">
            <w:pPr>
              <w:jc w:val="center"/>
              <w:rPr>
                <w:sz w:val="18"/>
                <w:szCs w:val="18"/>
              </w:rPr>
            </w:pPr>
          </w:p>
        </w:tc>
        <w:tc>
          <w:tcPr>
            <w:tcW w:w="1132" w:type="pct"/>
            <w:vMerge/>
            <w:tcBorders>
              <w:left w:val="nil"/>
              <w:bottom w:val="single" w:sz="4" w:space="0" w:color="auto"/>
              <w:right w:val="single" w:sz="4" w:space="0" w:color="auto"/>
            </w:tcBorders>
            <w:shd w:val="clear" w:color="auto" w:fill="auto"/>
            <w:hideMark/>
          </w:tcPr>
          <w:p w:rsidR="0005128D" w:rsidRPr="0019516B" w:rsidRDefault="0005128D" w:rsidP="008256F9">
            <w:pPr>
              <w:rPr>
                <w:color w:val="000000"/>
                <w:sz w:val="18"/>
                <w:szCs w:val="18"/>
              </w:rPr>
            </w:pPr>
          </w:p>
        </w:tc>
        <w:tc>
          <w:tcPr>
            <w:tcW w:w="625" w:type="pct"/>
            <w:vMerge/>
            <w:tcBorders>
              <w:left w:val="nil"/>
              <w:bottom w:val="single" w:sz="4" w:space="0" w:color="auto"/>
              <w:right w:val="single" w:sz="4" w:space="0" w:color="auto"/>
            </w:tcBorders>
            <w:shd w:val="clear" w:color="auto" w:fill="auto"/>
            <w:vAlign w:val="center"/>
            <w:hideMark/>
          </w:tcPr>
          <w:p w:rsidR="0005128D" w:rsidRDefault="0005128D" w:rsidP="005E092E">
            <w:pPr>
              <w:jc w:val="center"/>
              <w:rPr>
                <w:color w:val="000000"/>
                <w:sz w:val="18"/>
                <w:szCs w:val="18"/>
              </w:rPr>
            </w:pPr>
          </w:p>
        </w:tc>
        <w:tc>
          <w:tcPr>
            <w:tcW w:w="661" w:type="pct"/>
            <w:vMerge/>
            <w:tcBorders>
              <w:left w:val="nil"/>
              <w:bottom w:val="single" w:sz="4" w:space="0" w:color="auto"/>
              <w:right w:val="single" w:sz="4" w:space="0" w:color="auto"/>
            </w:tcBorders>
            <w:shd w:val="clear" w:color="auto" w:fill="auto"/>
            <w:vAlign w:val="center"/>
            <w:hideMark/>
          </w:tcPr>
          <w:p w:rsidR="0005128D" w:rsidRDefault="0005128D" w:rsidP="005E092E">
            <w:pPr>
              <w:jc w:val="center"/>
              <w:rPr>
                <w:color w:val="000000"/>
                <w:sz w:val="18"/>
                <w:szCs w:val="18"/>
              </w:rPr>
            </w:pPr>
          </w:p>
        </w:tc>
        <w:tc>
          <w:tcPr>
            <w:tcW w:w="619" w:type="pct"/>
            <w:vMerge/>
            <w:tcBorders>
              <w:left w:val="nil"/>
              <w:bottom w:val="single" w:sz="4" w:space="0" w:color="auto"/>
              <w:right w:val="single" w:sz="4" w:space="0" w:color="auto"/>
            </w:tcBorders>
            <w:shd w:val="clear" w:color="auto" w:fill="auto"/>
            <w:vAlign w:val="center"/>
            <w:hideMark/>
          </w:tcPr>
          <w:p w:rsidR="0005128D" w:rsidRDefault="0005128D" w:rsidP="005E092E">
            <w:pPr>
              <w:jc w:val="center"/>
              <w:rPr>
                <w:color w:val="000000"/>
                <w:sz w:val="18"/>
                <w:szCs w:val="18"/>
              </w:rPr>
            </w:pPr>
          </w:p>
        </w:tc>
        <w:tc>
          <w:tcPr>
            <w:tcW w:w="458" w:type="pct"/>
            <w:vMerge/>
            <w:tcBorders>
              <w:left w:val="nil"/>
              <w:bottom w:val="single" w:sz="4" w:space="0" w:color="auto"/>
              <w:right w:val="single" w:sz="4" w:space="0" w:color="auto"/>
            </w:tcBorders>
            <w:shd w:val="clear" w:color="auto" w:fill="auto"/>
            <w:vAlign w:val="center"/>
            <w:hideMark/>
          </w:tcPr>
          <w:p w:rsidR="0005128D" w:rsidRPr="00A7019B" w:rsidRDefault="0005128D" w:rsidP="005E092E">
            <w:pPr>
              <w:jc w:val="center"/>
              <w:rPr>
                <w:color w:val="000000"/>
                <w:sz w:val="18"/>
                <w:szCs w:val="18"/>
              </w:rPr>
            </w:pPr>
          </w:p>
        </w:tc>
        <w:tc>
          <w:tcPr>
            <w:tcW w:w="641" w:type="pct"/>
            <w:tcBorders>
              <w:top w:val="single" w:sz="4" w:space="0" w:color="auto"/>
              <w:left w:val="nil"/>
              <w:bottom w:val="single" w:sz="4" w:space="0" w:color="auto"/>
              <w:right w:val="single" w:sz="4" w:space="0" w:color="auto"/>
            </w:tcBorders>
            <w:shd w:val="clear" w:color="auto" w:fill="auto"/>
            <w:vAlign w:val="center"/>
          </w:tcPr>
          <w:p w:rsidR="0005128D" w:rsidRDefault="0005128D" w:rsidP="005E092E">
            <w:pPr>
              <w:jc w:val="center"/>
              <w:rPr>
                <w:color w:val="000000"/>
                <w:sz w:val="18"/>
                <w:szCs w:val="18"/>
              </w:rPr>
            </w:pPr>
            <w:r>
              <w:rPr>
                <w:color w:val="000000"/>
                <w:sz w:val="18"/>
                <w:szCs w:val="18"/>
              </w:rPr>
              <w:t>35200,0</w:t>
            </w:r>
          </w:p>
        </w:tc>
        <w:tc>
          <w:tcPr>
            <w:tcW w:w="535" w:type="pct"/>
            <w:vMerge/>
            <w:tcBorders>
              <w:left w:val="nil"/>
              <w:bottom w:val="single" w:sz="4" w:space="0" w:color="auto"/>
              <w:right w:val="single" w:sz="4" w:space="0" w:color="auto"/>
            </w:tcBorders>
          </w:tcPr>
          <w:p w:rsidR="0005128D" w:rsidRDefault="0005128D" w:rsidP="00FC2A4A">
            <w:pPr>
              <w:jc w:val="center"/>
              <w:rPr>
                <w:color w:val="000000"/>
                <w:sz w:val="18"/>
                <w:szCs w:val="18"/>
              </w:rPr>
            </w:pPr>
          </w:p>
        </w:tc>
      </w:tr>
      <w:tr w:rsidR="0005128D" w:rsidRPr="0019516B" w:rsidTr="0026240A">
        <w:trPr>
          <w:trHeight w:val="840"/>
        </w:trPr>
        <w:tc>
          <w:tcPr>
            <w:tcW w:w="329" w:type="pct"/>
            <w:vMerge w:val="restart"/>
            <w:tcBorders>
              <w:top w:val="nil"/>
              <w:left w:val="single" w:sz="4" w:space="0" w:color="auto"/>
              <w:right w:val="single" w:sz="4" w:space="0" w:color="auto"/>
            </w:tcBorders>
            <w:shd w:val="clear" w:color="auto" w:fill="auto"/>
            <w:vAlign w:val="center"/>
            <w:hideMark/>
          </w:tcPr>
          <w:p w:rsidR="0005128D" w:rsidRPr="00180B25" w:rsidRDefault="0005128D" w:rsidP="00A422C4">
            <w:pPr>
              <w:jc w:val="center"/>
              <w:rPr>
                <w:color w:val="000000"/>
                <w:sz w:val="18"/>
                <w:szCs w:val="18"/>
              </w:rPr>
            </w:pPr>
            <w:r w:rsidRPr="00180B25">
              <w:rPr>
                <w:color w:val="000000"/>
                <w:sz w:val="18"/>
                <w:szCs w:val="18"/>
              </w:rPr>
              <w:t>1.3.</w:t>
            </w:r>
          </w:p>
        </w:tc>
        <w:tc>
          <w:tcPr>
            <w:tcW w:w="1132" w:type="pct"/>
            <w:vMerge w:val="restart"/>
            <w:tcBorders>
              <w:top w:val="nil"/>
              <w:left w:val="nil"/>
              <w:right w:val="single" w:sz="4" w:space="0" w:color="auto"/>
            </w:tcBorders>
            <w:shd w:val="clear" w:color="auto" w:fill="auto"/>
            <w:vAlign w:val="center"/>
            <w:hideMark/>
          </w:tcPr>
          <w:p w:rsidR="0005128D" w:rsidRPr="0019516B" w:rsidRDefault="0005128D" w:rsidP="00A422C4">
            <w:pPr>
              <w:jc w:val="both"/>
              <w:rPr>
                <w:color w:val="000000"/>
                <w:sz w:val="18"/>
                <w:szCs w:val="18"/>
              </w:rPr>
            </w:pPr>
            <w:r w:rsidRPr="0019516B">
              <w:rPr>
                <w:color w:val="000000"/>
                <w:sz w:val="18"/>
                <w:szCs w:val="18"/>
              </w:rPr>
              <w:t>Подпрограмма Газификация Эльбанского городского поселения Амурского муниципального района 2013-2016гг.</w:t>
            </w:r>
          </w:p>
        </w:tc>
        <w:tc>
          <w:tcPr>
            <w:tcW w:w="625" w:type="pct"/>
            <w:vMerge w:val="restart"/>
            <w:tcBorders>
              <w:top w:val="nil"/>
              <w:left w:val="nil"/>
              <w:right w:val="single" w:sz="4" w:space="0" w:color="auto"/>
            </w:tcBorders>
            <w:shd w:val="clear" w:color="auto" w:fill="auto"/>
            <w:vAlign w:val="center"/>
            <w:hideMark/>
          </w:tcPr>
          <w:p w:rsidR="0005128D" w:rsidRPr="0019516B" w:rsidRDefault="00F11EC1" w:rsidP="005E092E">
            <w:pPr>
              <w:jc w:val="center"/>
              <w:rPr>
                <w:color w:val="000000"/>
                <w:sz w:val="18"/>
                <w:szCs w:val="18"/>
              </w:rPr>
            </w:pPr>
            <w:r>
              <w:rPr>
                <w:color w:val="000000"/>
                <w:sz w:val="18"/>
                <w:szCs w:val="18"/>
              </w:rPr>
              <w:t>1327,0 МБ</w:t>
            </w:r>
          </w:p>
        </w:tc>
        <w:tc>
          <w:tcPr>
            <w:tcW w:w="661" w:type="pct"/>
            <w:vMerge w:val="restart"/>
            <w:tcBorders>
              <w:top w:val="nil"/>
              <w:left w:val="nil"/>
              <w:right w:val="single" w:sz="4" w:space="0" w:color="auto"/>
            </w:tcBorders>
            <w:shd w:val="clear" w:color="auto" w:fill="auto"/>
            <w:vAlign w:val="center"/>
            <w:hideMark/>
          </w:tcPr>
          <w:p w:rsidR="0005128D" w:rsidRPr="0019516B" w:rsidRDefault="00F11EC1" w:rsidP="005E092E">
            <w:pPr>
              <w:jc w:val="center"/>
              <w:rPr>
                <w:color w:val="000000"/>
                <w:sz w:val="18"/>
                <w:szCs w:val="18"/>
              </w:rPr>
            </w:pPr>
            <w:r>
              <w:rPr>
                <w:color w:val="000000"/>
                <w:sz w:val="18"/>
                <w:szCs w:val="18"/>
              </w:rPr>
              <w:t>1327,0 МБ</w:t>
            </w:r>
          </w:p>
        </w:tc>
        <w:tc>
          <w:tcPr>
            <w:tcW w:w="619" w:type="pct"/>
            <w:vMerge w:val="restart"/>
            <w:tcBorders>
              <w:top w:val="nil"/>
              <w:left w:val="nil"/>
              <w:right w:val="single" w:sz="4" w:space="0" w:color="auto"/>
            </w:tcBorders>
            <w:shd w:val="clear" w:color="auto" w:fill="auto"/>
            <w:vAlign w:val="center"/>
            <w:hideMark/>
          </w:tcPr>
          <w:p w:rsidR="0005128D" w:rsidRPr="0019516B" w:rsidRDefault="00F11EC1" w:rsidP="005E092E">
            <w:pPr>
              <w:jc w:val="center"/>
              <w:rPr>
                <w:color w:val="000000"/>
                <w:sz w:val="18"/>
                <w:szCs w:val="18"/>
              </w:rPr>
            </w:pPr>
            <w:r>
              <w:rPr>
                <w:color w:val="000000"/>
                <w:sz w:val="18"/>
                <w:szCs w:val="18"/>
              </w:rPr>
              <w:t>876,3</w:t>
            </w:r>
          </w:p>
        </w:tc>
        <w:tc>
          <w:tcPr>
            <w:tcW w:w="458" w:type="pct"/>
            <w:vMerge w:val="restart"/>
            <w:tcBorders>
              <w:top w:val="nil"/>
              <w:left w:val="nil"/>
              <w:right w:val="single" w:sz="4" w:space="0" w:color="auto"/>
            </w:tcBorders>
            <w:shd w:val="clear" w:color="auto" w:fill="auto"/>
            <w:vAlign w:val="center"/>
            <w:hideMark/>
          </w:tcPr>
          <w:p w:rsidR="0005128D" w:rsidRPr="00A7019B" w:rsidRDefault="00F11EC1" w:rsidP="005E092E">
            <w:pPr>
              <w:jc w:val="center"/>
              <w:rPr>
                <w:color w:val="000000"/>
                <w:sz w:val="18"/>
                <w:szCs w:val="18"/>
              </w:rPr>
            </w:pPr>
            <w:r>
              <w:rPr>
                <w:color w:val="000000"/>
                <w:sz w:val="18"/>
                <w:szCs w:val="18"/>
              </w:rPr>
              <w:t>66,0%</w:t>
            </w:r>
          </w:p>
        </w:tc>
        <w:tc>
          <w:tcPr>
            <w:tcW w:w="641" w:type="pct"/>
            <w:tcBorders>
              <w:top w:val="nil"/>
              <w:left w:val="nil"/>
              <w:bottom w:val="single" w:sz="4" w:space="0" w:color="auto"/>
              <w:right w:val="single" w:sz="4" w:space="0" w:color="auto"/>
            </w:tcBorders>
            <w:shd w:val="clear" w:color="auto" w:fill="auto"/>
            <w:vAlign w:val="center"/>
          </w:tcPr>
          <w:p w:rsidR="0005128D" w:rsidRDefault="00E10B72" w:rsidP="005E092E">
            <w:pPr>
              <w:jc w:val="center"/>
              <w:rPr>
                <w:color w:val="000000"/>
                <w:sz w:val="18"/>
                <w:szCs w:val="18"/>
              </w:rPr>
            </w:pPr>
            <w:r>
              <w:rPr>
                <w:color w:val="000000"/>
                <w:sz w:val="18"/>
                <w:szCs w:val="18"/>
              </w:rPr>
              <w:t>2950,0 МБ</w:t>
            </w:r>
          </w:p>
          <w:p w:rsidR="00E10B72" w:rsidRDefault="00E10B72" w:rsidP="005E092E">
            <w:pPr>
              <w:jc w:val="center"/>
              <w:rPr>
                <w:color w:val="000000"/>
                <w:sz w:val="18"/>
                <w:szCs w:val="18"/>
              </w:rPr>
            </w:pPr>
            <w:r>
              <w:rPr>
                <w:color w:val="000000"/>
                <w:sz w:val="18"/>
                <w:szCs w:val="18"/>
              </w:rPr>
              <w:t>7100,0 Б всех уровней</w:t>
            </w:r>
          </w:p>
        </w:tc>
        <w:tc>
          <w:tcPr>
            <w:tcW w:w="535" w:type="pct"/>
            <w:vMerge w:val="restart"/>
            <w:tcBorders>
              <w:top w:val="nil"/>
              <w:left w:val="nil"/>
              <w:right w:val="single" w:sz="4" w:space="0" w:color="auto"/>
            </w:tcBorders>
          </w:tcPr>
          <w:p w:rsidR="0005128D" w:rsidRDefault="0005128D" w:rsidP="00A422C4">
            <w:pPr>
              <w:jc w:val="center"/>
              <w:rPr>
                <w:color w:val="000000"/>
                <w:sz w:val="18"/>
                <w:szCs w:val="18"/>
              </w:rPr>
            </w:pPr>
          </w:p>
          <w:p w:rsidR="0005128D" w:rsidRDefault="0005128D" w:rsidP="00A422C4">
            <w:pPr>
              <w:jc w:val="center"/>
              <w:rPr>
                <w:color w:val="000000"/>
                <w:sz w:val="18"/>
                <w:szCs w:val="18"/>
              </w:rPr>
            </w:pPr>
            <w:r>
              <w:rPr>
                <w:color w:val="000000"/>
                <w:sz w:val="18"/>
                <w:szCs w:val="18"/>
              </w:rPr>
              <w:t>2950,0 ЭГП</w:t>
            </w:r>
          </w:p>
        </w:tc>
      </w:tr>
      <w:tr w:rsidR="0005128D" w:rsidRPr="0019516B" w:rsidTr="0026240A">
        <w:trPr>
          <w:trHeight w:val="255"/>
        </w:trPr>
        <w:tc>
          <w:tcPr>
            <w:tcW w:w="329" w:type="pct"/>
            <w:vMerge/>
            <w:tcBorders>
              <w:left w:val="single" w:sz="4" w:space="0" w:color="auto"/>
              <w:bottom w:val="single" w:sz="4" w:space="0" w:color="auto"/>
              <w:right w:val="single" w:sz="4" w:space="0" w:color="auto"/>
            </w:tcBorders>
            <w:shd w:val="clear" w:color="auto" w:fill="auto"/>
            <w:vAlign w:val="center"/>
            <w:hideMark/>
          </w:tcPr>
          <w:p w:rsidR="0005128D" w:rsidRPr="00180B25" w:rsidRDefault="0005128D" w:rsidP="00A422C4">
            <w:pPr>
              <w:jc w:val="center"/>
              <w:rPr>
                <w:color w:val="000000"/>
                <w:sz w:val="18"/>
                <w:szCs w:val="18"/>
              </w:rPr>
            </w:pPr>
          </w:p>
        </w:tc>
        <w:tc>
          <w:tcPr>
            <w:tcW w:w="1132" w:type="pct"/>
            <w:vMerge/>
            <w:tcBorders>
              <w:left w:val="nil"/>
              <w:bottom w:val="single" w:sz="4" w:space="0" w:color="auto"/>
              <w:right w:val="single" w:sz="4" w:space="0" w:color="auto"/>
            </w:tcBorders>
            <w:shd w:val="clear" w:color="auto" w:fill="auto"/>
            <w:vAlign w:val="center"/>
            <w:hideMark/>
          </w:tcPr>
          <w:p w:rsidR="0005128D" w:rsidRPr="0019516B" w:rsidRDefault="0005128D" w:rsidP="00A422C4">
            <w:pPr>
              <w:jc w:val="both"/>
              <w:rPr>
                <w:color w:val="000000"/>
                <w:sz w:val="18"/>
                <w:szCs w:val="18"/>
              </w:rPr>
            </w:pPr>
          </w:p>
        </w:tc>
        <w:tc>
          <w:tcPr>
            <w:tcW w:w="625" w:type="pct"/>
            <w:vMerge/>
            <w:tcBorders>
              <w:left w:val="nil"/>
              <w:bottom w:val="single" w:sz="4" w:space="0" w:color="auto"/>
              <w:right w:val="single" w:sz="4" w:space="0" w:color="auto"/>
            </w:tcBorders>
            <w:shd w:val="clear" w:color="auto" w:fill="auto"/>
            <w:vAlign w:val="center"/>
            <w:hideMark/>
          </w:tcPr>
          <w:p w:rsidR="0005128D" w:rsidRDefault="0005128D" w:rsidP="007C33C6">
            <w:pPr>
              <w:jc w:val="center"/>
              <w:rPr>
                <w:color w:val="000000"/>
                <w:sz w:val="18"/>
                <w:szCs w:val="18"/>
              </w:rPr>
            </w:pPr>
          </w:p>
        </w:tc>
        <w:tc>
          <w:tcPr>
            <w:tcW w:w="661" w:type="pct"/>
            <w:vMerge/>
            <w:tcBorders>
              <w:left w:val="nil"/>
              <w:bottom w:val="single" w:sz="4" w:space="0" w:color="auto"/>
              <w:right w:val="single" w:sz="4" w:space="0" w:color="auto"/>
            </w:tcBorders>
            <w:shd w:val="clear" w:color="auto" w:fill="auto"/>
            <w:vAlign w:val="center"/>
            <w:hideMark/>
          </w:tcPr>
          <w:p w:rsidR="0005128D" w:rsidRDefault="0005128D" w:rsidP="009155A5">
            <w:pPr>
              <w:jc w:val="center"/>
              <w:rPr>
                <w:color w:val="000000"/>
                <w:sz w:val="18"/>
                <w:szCs w:val="18"/>
              </w:rPr>
            </w:pPr>
          </w:p>
        </w:tc>
        <w:tc>
          <w:tcPr>
            <w:tcW w:w="619" w:type="pct"/>
            <w:vMerge/>
            <w:tcBorders>
              <w:left w:val="nil"/>
              <w:bottom w:val="single" w:sz="4" w:space="0" w:color="auto"/>
              <w:right w:val="single" w:sz="4" w:space="0" w:color="auto"/>
            </w:tcBorders>
            <w:shd w:val="clear" w:color="auto" w:fill="auto"/>
            <w:vAlign w:val="center"/>
            <w:hideMark/>
          </w:tcPr>
          <w:p w:rsidR="0005128D" w:rsidRDefault="0005128D" w:rsidP="009155A5">
            <w:pPr>
              <w:jc w:val="center"/>
              <w:rPr>
                <w:color w:val="000000"/>
                <w:sz w:val="18"/>
                <w:szCs w:val="18"/>
              </w:rPr>
            </w:pPr>
          </w:p>
        </w:tc>
        <w:tc>
          <w:tcPr>
            <w:tcW w:w="458" w:type="pct"/>
            <w:vMerge/>
            <w:tcBorders>
              <w:left w:val="nil"/>
              <w:bottom w:val="single" w:sz="4" w:space="0" w:color="auto"/>
              <w:right w:val="single" w:sz="4" w:space="0" w:color="auto"/>
            </w:tcBorders>
            <w:shd w:val="clear" w:color="auto" w:fill="auto"/>
            <w:vAlign w:val="center"/>
            <w:hideMark/>
          </w:tcPr>
          <w:p w:rsidR="0005128D" w:rsidRDefault="0005128D" w:rsidP="00A422C4">
            <w:pPr>
              <w:jc w:val="center"/>
              <w:rPr>
                <w:color w:val="000000"/>
                <w:sz w:val="18"/>
                <w:szCs w:val="18"/>
              </w:rPr>
            </w:pPr>
          </w:p>
        </w:tc>
        <w:tc>
          <w:tcPr>
            <w:tcW w:w="641" w:type="pct"/>
            <w:tcBorders>
              <w:top w:val="single" w:sz="4" w:space="0" w:color="auto"/>
              <w:left w:val="nil"/>
              <w:bottom w:val="single" w:sz="4" w:space="0" w:color="auto"/>
              <w:right w:val="single" w:sz="4" w:space="0" w:color="auto"/>
            </w:tcBorders>
            <w:shd w:val="clear" w:color="auto" w:fill="auto"/>
            <w:vAlign w:val="center"/>
          </w:tcPr>
          <w:p w:rsidR="0005128D" w:rsidRDefault="0005128D" w:rsidP="00A422C4">
            <w:pPr>
              <w:jc w:val="center"/>
              <w:rPr>
                <w:color w:val="000000"/>
                <w:sz w:val="18"/>
                <w:szCs w:val="18"/>
              </w:rPr>
            </w:pPr>
            <w:r>
              <w:rPr>
                <w:color w:val="000000"/>
                <w:sz w:val="18"/>
                <w:szCs w:val="18"/>
              </w:rPr>
              <w:t>10050,0</w:t>
            </w:r>
          </w:p>
        </w:tc>
        <w:tc>
          <w:tcPr>
            <w:tcW w:w="535" w:type="pct"/>
            <w:vMerge/>
            <w:tcBorders>
              <w:left w:val="nil"/>
              <w:bottom w:val="single" w:sz="4" w:space="0" w:color="auto"/>
              <w:right w:val="single" w:sz="4" w:space="0" w:color="auto"/>
            </w:tcBorders>
          </w:tcPr>
          <w:p w:rsidR="0005128D" w:rsidRDefault="0005128D" w:rsidP="00A422C4">
            <w:pPr>
              <w:jc w:val="center"/>
              <w:rPr>
                <w:color w:val="000000"/>
                <w:sz w:val="18"/>
                <w:szCs w:val="18"/>
              </w:rPr>
            </w:pPr>
          </w:p>
        </w:tc>
      </w:tr>
      <w:tr w:rsidR="0005128D" w:rsidRPr="00A7019B" w:rsidTr="0026240A">
        <w:trPr>
          <w:trHeight w:val="915"/>
        </w:trPr>
        <w:tc>
          <w:tcPr>
            <w:tcW w:w="329" w:type="pct"/>
            <w:vMerge w:val="restart"/>
            <w:tcBorders>
              <w:top w:val="nil"/>
              <w:left w:val="single" w:sz="4" w:space="0" w:color="auto"/>
              <w:right w:val="single" w:sz="4" w:space="0" w:color="auto"/>
            </w:tcBorders>
            <w:shd w:val="clear" w:color="auto" w:fill="auto"/>
            <w:vAlign w:val="center"/>
            <w:hideMark/>
          </w:tcPr>
          <w:p w:rsidR="0005128D" w:rsidRPr="00180B25" w:rsidRDefault="0005128D" w:rsidP="00A422C4">
            <w:pPr>
              <w:jc w:val="center"/>
              <w:rPr>
                <w:color w:val="000000"/>
                <w:sz w:val="18"/>
                <w:szCs w:val="18"/>
              </w:rPr>
            </w:pPr>
            <w:r w:rsidRPr="00180B25">
              <w:rPr>
                <w:color w:val="000000"/>
                <w:sz w:val="18"/>
                <w:szCs w:val="18"/>
              </w:rPr>
              <w:t>1.4.</w:t>
            </w:r>
          </w:p>
        </w:tc>
        <w:tc>
          <w:tcPr>
            <w:tcW w:w="1132" w:type="pct"/>
            <w:vMerge w:val="restart"/>
            <w:tcBorders>
              <w:top w:val="nil"/>
              <w:left w:val="nil"/>
              <w:right w:val="single" w:sz="4" w:space="0" w:color="auto"/>
            </w:tcBorders>
            <w:shd w:val="clear" w:color="auto" w:fill="auto"/>
            <w:vAlign w:val="center"/>
            <w:hideMark/>
          </w:tcPr>
          <w:p w:rsidR="0005128D" w:rsidRPr="0019516B" w:rsidRDefault="0005128D" w:rsidP="00A422C4">
            <w:pPr>
              <w:jc w:val="both"/>
              <w:rPr>
                <w:color w:val="000000"/>
                <w:sz w:val="18"/>
                <w:szCs w:val="18"/>
              </w:rPr>
            </w:pPr>
            <w:r w:rsidRPr="0019516B">
              <w:rPr>
                <w:color w:val="000000"/>
                <w:sz w:val="18"/>
                <w:szCs w:val="18"/>
              </w:rPr>
              <w:t>Подпрограмма По восстановлению уличного освещения территории Эльбанского городского поселения на 2013-2020гг</w:t>
            </w:r>
          </w:p>
        </w:tc>
        <w:tc>
          <w:tcPr>
            <w:tcW w:w="625" w:type="pct"/>
            <w:vMerge w:val="restart"/>
            <w:tcBorders>
              <w:top w:val="nil"/>
              <w:left w:val="nil"/>
              <w:right w:val="single" w:sz="4" w:space="0" w:color="auto"/>
            </w:tcBorders>
            <w:shd w:val="clear" w:color="auto" w:fill="auto"/>
            <w:vAlign w:val="center"/>
            <w:hideMark/>
          </w:tcPr>
          <w:p w:rsidR="0005128D" w:rsidRPr="0019516B" w:rsidRDefault="0005128D" w:rsidP="0005128D">
            <w:pPr>
              <w:jc w:val="center"/>
              <w:rPr>
                <w:color w:val="000000"/>
                <w:sz w:val="18"/>
                <w:szCs w:val="18"/>
              </w:rPr>
            </w:pPr>
            <w:r>
              <w:rPr>
                <w:color w:val="000000"/>
                <w:sz w:val="18"/>
                <w:szCs w:val="18"/>
              </w:rPr>
              <w:t>2207,0 БЭГП</w:t>
            </w:r>
          </w:p>
        </w:tc>
        <w:tc>
          <w:tcPr>
            <w:tcW w:w="661" w:type="pct"/>
            <w:vMerge w:val="restart"/>
            <w:tcBorders>
              <w:top w:val="nil"/>
              <w:left w:val="nil"/>
              <w:right w:val="single" w:sz="4" w:space="0" w:color="auto"/>
            </w:tcBorders>
            <w:shd w:val="clear" w:color="auto" w:fill="auto"/>
            <w:vAlign w:val="center"/>
            <w:hideMark/>
          </w:tcPr>
          <w:p w:rsidR="0005128D" w:rsidRPr="0019516B" w:rsidRDefault="0005128D" w:rsidP="00A422C4">
            <w:pPr>
              <w:jc w:val="center"/>
              <w:rPr>
                <w:color w:val="000000"/>
                <w:sz w:val="18"/>
                <w:szCs w:val="18"/>
              </w:rPr>
            </w:pPr>
            <w:r>
              <w:rPr>
                <w:color w:val="000000"/>
                <w:sz w:val="18"/>
                <w:szCs w:val="18"/>
              </w:rPr>
              <w:t>2207,0 БЭГП</w:t>
            </w:r>
          </w:p>
        </w:tc>
        <w:tc>
          <w:tcPr>
            <w:tcW w:w="619" w:type="pct"/>
            <w:vMerge w:val="restart"/>
            <w:tcBorders>
              <w:top w:val="nil"/>
              <w:left w:val="nil"/>
              <w:right w:val="single" w:sz="4" w:space="0" w:color="auto"/>
            </w:tcBorders>
            <w:shd w:val="clear" w:color="auto" w:fill="auto"/>
            <w:vAlign w:val="center"/>
            <w:hideMark/>
          </w:tcPr>
          <w:p w:rsidR="0005128D" w:rsidRPr="0019516B" w:rsidRDefault="0005128D" w:rsidP="003D145E">
            <w:pPr>
              <w:jc w:val="center"/>
              <w:rPr>
                <w:color w:val="000000"/>
                <w:sz w:val="18"/>
                <w:szCs w:val="18"/>
              </w:rPr>
            </w:pPr>
            <w:r>
              <w:rPr>
                <w:color w:val="000000"/>
                <w:sz w:val="18"/>
                <w:szCs w:val="18"/>
              </w:rPr>
              <w:t>2164,1</w:t>
            </w:r>
          </w:p>
        </w:tc>
        <w:tc>
          <w:tcPr>
            <w:tcW w:w="458" w:type="pct"/>
            <w:vMerge w:val="restart"/>
            <w:tcBorders>
              <w:top w:val="nil"/>
              <w:left w:val="nil"/>
              <w:right w:val="single" w:sz="4" w:space="0" w:color="auto"/>
            </w:tcBorders>
            <w:shd w:val="clear" w:color="auto" w:fill="auto"/>
            <w:vAlign w:val="center"/>
            <w:hideMark/>
          </w:tcPr>
          <w:p w:rsidR="0005128D" w:rsidRPr="00A7019B" w:rsidRDefault="0005128D" w:rsidP="00A422C4">
            <w:pPr>
              <w:jc w:val="center"/>
              <w:rPr>
                <w:color w:val="000000"/>
                <w:sz w:val="18"/>
                <w:szCs w:val="18"/>
              </w:rPr>
            </w:pPr>
            <w:r>
              <w:rPr>
                <w:color w:val="000000"/>
                <w:sz w:val="18"/>
                <w:szCs w:val="18"/>
              </w:rPr>
              <w:t>98,1%</w:t>
            </w:r>
          </w:p>
        </w:tc>
        <w:tc>
          <w:tcPr>
            <w:tcW w:w="641" w:type="pct"/>
            <w:tcBorders>
              <w:top w:val="nil"/>
              <w:left w:val="nil"/>
              <w:bottom w:val="single" w:sz="4" w:space="0" w:color="auto"/>
              <w:right w:val="single" w:sz="4" w:space="0" w:color="auto"/>
            </w:tcBorders>
            <w:shd w:val="clear" w:color="auto" w:fill="auto"/>
            <w:vAlign w:val="center"/>
          </w:tcPr>
          <w:p w:rsidR="0005128D" w:rsidRDefault="0005128D" w:rsidP="00F22BD4">
            <w:pPr>
              <w:jc w:val="center"/>
              <w:rPr>
                <w:color w:val="000000"/>
                <w:sz w:val="18"/>
                <w:szCs w:val="18"/>
              </w:rPr>
            </w:pPr>
            <w:r>
              <w:rPr>
                <w:color w:val="000000"/>
                <w:sz w:val="18"/>
                <w:szCs w:val="18"/>
              </w:rPr>
              <w:t>2443,0 Б ЭГП</w:t>
            </w:r>
          </w:p>
          <w:p w:rsidR="0005128D" w:rsidRPr="0019516B" w:rsidRDefault="0005128D" w:rsidP="000B6625">
            <w:pPr>
              <w:jc w:val="center"/>
              <w:rPr>
                <w:color w:val="000000"/>
                <w:sz w:val="18"/>
                <w:szCs w:val="18"/>
              </w:rPr>
            </w:pPr>
            <w:r>
              <w:rPr>
                <w:color w:val="000000"/>
                <w:sz w:val="18"/>
                <w:szCs w:val="18"/>
              </w:rPr>
              <w:t>2000,0 Б всех уровней</w:t>
            </w:r>
          </w:p>
        </w:tc>
        <w:tc>
          <w:tcPr>
            <w:tcW w:w="535" w:type="pct"/>
            <w:vMerge w:val="restart"/>
            <w:tcBorders>
              <w:top w:val="nil"/>
              <w:left w:val="nil"/>
              <w:right w:val="single" w:sz="4" w:space="0" w:color="auto"/>
            </w:tcBorders>
          </w:tcPr>
          <w:p w:rsidR="0005128D" w:rsidRDefault="0005128D" w:rsidP="00A422C4">
            <w:pPr>
              <w:jc w:val="center"/>
              <w:rPr>
                <w:color w:val="000000"/>
                <w:sz w:val="18"/>
                <w:szCs w:val="18"/>
              </w:rPr>
            </w:pPr>
          </w:p>
          <w:p w:rsidR="0005128D" w:rsidRDefault="0005128D" w:rsidP="00A422C4">
            <w:pPr>
              <w:jc w:val="center"/>
              <w:rPr>
                <w:color w:val="000000"/>
                <w:sz w:val="18"/>
                <w:szCs w:val="18"/>
              </w:rPr>
            </w:pPr>
            <w:r>
              <w:rPr>
                <w:color w:val="000000"/>
                <w:sz w:val="18"/>
                <w:szCs w:val="18"/>
              </w:rPr>
              <w:t>2443,0 ЭГП</w:t>
            </w:r>
          </w:p>
          <w:p w:rsidR="0005128D" w:rsidRDefault="0005128D" w:rsidP="00A422C4">
            <w:pPr>
              <w:jc w:val="center"/>
              <w:rPr>
                <w:color w:val="000000"/>
                <w:sz w:val="18"/>
                <w:szCs w:val="18"/>
              </w:rPr>
            </w:pPr>
          </w:p>
        </w:tc>
      </w:tr>
      <w:tr w:rsidR="0005128D" w:rsidRPr="00A7019B" w:rsidTr="0026240A">
        <w:trPr>
          <w:trHeight w:val="347"/>
        </w:trPr>
        <w:tc>
          <w:tcPr>
            <w:tcW w:w="329" w:type="pct"/>
            <w:vMerge/>
            <w:tcBorders>
              <w:left w:val="single" w:sz="4" w:space="0" w:color="auto"/>
              <w:bottom w:val="single" w:sz="4" w:space="0" w:color="auto"/>
              <w:right w:val="single" w:sz="4" w:space="0" w:color="auto"/>
            </w:tcBorders>
            <w:shd w:val="clear" w:color="auto" w:fill="auto"/>
            <w:vAlign w:val="center"/>
            <w:hideMark/>
          </w:tcPr>
          <w:p w:rsidR="0005128D" w:rsidRPr="00180B25" w:rsidRDefault="0005128D" w:rsidP="00A422C4">
            <w:pPr>
              <w:jc w:val="center"/>
              <w:rPr>
                <w:color w:val="000000"/>
                <w:sz w:val="18"/>
                <w:szCs w:val="18"/>
              </w:rPr>
            </w:pPr>
          </w:p>
        </w:tc>
        <w:tc>
          <w:tcPr>
            <w:tcW w:w="1132" w:type="pct"/>
            <w:vMerge/>
            <w:tcBorders>
              <w:left w:val="nil"/>
              <w:bottom w:val="single" w:sz="4" w:space="0" w:color="auto"/>
              <w:right w:val="single" w:sz="4" w:space="0" w:color="auto"/>
            </w:tcBorders>
            <w:shd w:val="clear" w:color="auto" w:fill="auto"/>
            <w:vAlign w:val="center"/>
            <w:hideMark/>
          </w:tcPr>
          <w:p w:rsidR="0005128D" w:rsidRPr="0019516B" w:rsidRDefault="0005128D" w:rsidP="00A422C4">
            <w:pPr>
              <w:jc w:val="both"/>
              <w:rPr>
                <w:color w:val="000000"/>
                <w:sz w:val="18"/>
                <w:szCs w:val="18"/>
              </w:rPr>
            </w:pPr>
          </w:p>
        </w:tc>
        <w:tc>
          <w:tcPr>
            <w:tcW w:w="625" w:type="pct"/>
            <w:vMerge/>
            <w:tcBorders>
              <w:left w:val="nil"/>
              <w:bottom w:val="single" w:sz="4" w:space="0" w:color="auto"/>
              <w:right w:val="single" w:sz="4" w:space="0" w:color="auto"/>
            </w:tcBorders>
            <w:shd w:val="clear" w:color="auto" w:fill="auto"/>
            <w:vAlign w:val="center"/>
            <w:hideMark/>
          </w:tcPr>
          <w:p w:rsidR="0005128D" w:rsidRDefault="0005128D" w:rsidP="00A422C4">
            <w:pPr>
              <w:jc w:val="center"/>
              <w:rPr>
                <w:color w:val="000000"/>
                <w:sz w:val="18"/>
                <w:szCs w:val="18"/>
              </w:rPr>
            </w:pPr>
          </w:p>
        </w:tc>
        <w:tc>
          <w:tcPr>
            <w:tcW w:w="661" w:type="pct"/>
            <w:vMerge/>
            <w:tcBorders>
              <w:left w:val="nil"/>
              <w:bottom w:val="single" w:sz="4" w:space="0" w:color="auto"/>
              <w:right w:val="single" w:sz="4" w:space="0" w:color="auto"/>
            </w:tcBorders>
            <w:shd w:val="clear" w:color="auto" w:fill="auto"/>
            <w:vAlign w:val="center"/>
            <w:hideMark/>
          </w:tcPr>
          <w:p w:rsidR="0005128D" w:rsidRDefault="0005128D" w:rsidP="00A422C4">
            <w:pPr>
              <w:jc w:val="center"/>
              <w:rPr>
                <w:color w:val="000000"/>
                <w:sz w:val="18"/>
                <w:szCs w:val="18"/>
              </w:rPr>
            </w:pPr>
          </w:p>
        </w:tc>
        <w:tc>
          <w:tcPr>
            <w:tcW w:w="619" w:type="pct"/>
            <w:vMerge/>
            <w:tcBorders>
              <w:left w:val="nil"/>
              <w:bottom w:val="single" w:sz="4" w:space="0" w:color="auto"/>
              <w:right w:val="single" w:sz="4" w:space="0" w:color="auto"/>
            </w:tcBorders>
            <w:shd w:val="clear" w:color="auto" w:fill="auto"/>
            <w:vAlign w:val="center"/>
            <w:hideMark/>
          </w:tcPr>
          <w:p w:rsidR="0005128D" w:rsidRDefault="0005128D" w:rsidP="003D145E">
            <w:pPr>
              <w:jc w:val="center"/>
              <w:rPr>
                <w:color w:val="000000"/>
                <w:sz w:val="18"/>
                <w:szCs w:val="18"/>
              </w:rPr>
            </w:pPr>
          </w:p>
        </w:tc>
        <w:tc>
          <w:tcPr>
            <w:tcW w:w="458" w:type="pct"/>
            <w:vMerge/>
            <w:tcBorders>
              <w:left w:val="nil"/>
              <w:bottom w:val="single" w:sz="4" w:space="0" w:color="auto"/>
              <w:right w:val="single" w:sz="4" w:space="0" w:color="auto"/>
            </w:tcBorders>
            <w:shd w:val="clear" w:color="auto" w:fill="auto"/>
            <w:vAlign w:val="center"/>
            <w:hideMark/>
          </w:tcPr>
          <w:p w:rsidR="0005128D" w:rsidRDefault="0005128D" w:rsidP="00A422C4">
            <w:pPr>
              <w:jc w:val="center"/>
              <w:rPr>
                <w:color w:val="000000"/>
                <w:sz w:val="18"/>
                <w:szCs w:val="18"/>
              </w:rPr>
            </w:pPr>
          </w:p>
        </w:tc>
        <w:tc>
          <w:tcPr>
            <w:tcW w:w="641" w:type="pct"/>
            <w:tcBorders>
              <w:top w:val="single" w:sz="4" w:space="0" w:color="auto"/>
              <w:left w:val="nil"/>
              <w:bottom w:val="single" w:sz="4" w:space="0" w:color="auto"/>
              <w:right w:val="single" w:sz="4" w:space="0" w:color="auto"/>
            </w:tcBorders>
            <w:shd w:val="clear" w:color="auto" w:fill="auto"/>
            <w:vAlign w:val="center"/>
          </w:tcPr>
          <w:p w:rsidR="0005128D" w:rsidRDefault="0005128D" w:rsidP="00F22BD4">
            <w:pPr>
              <w:jc w:val="center"/>
              <w:rPr>
                <w:color w:val="000000"/>
                <w:sz w:val="18"/>
                <w:szCs w:val="18"/>
              </w:rPr>
            </w:pPr>
            <w:r>
              <w:rPr>
                <w:color w:val="000000"/>
                <w:sz w:val="18"/>
                <w:szCs w:val="18"/>
              </w:rPr>
              <w:t>4443,0</w:t>
            </w:r>
          </w:p>
        </w:tc>
        <w:tc>
          <w:tcPr>
            <w:tcW w:w="535" w:type="pct"/>
            <w:vMerge/>
            <w:tcBorders>
              <w:left w:val="nil"/>
              <w:bottom w:val="single" w:sz="4" w:space="0" w:color="auto"/>
              <w:right w:val="single" w:sz="4" w:space="0" w:color="auto"/>
            </w:tcBorders>
          </w:tcPr>
          <w:p w:rsidR="0005128D" w:rsidRDefault="0005128D" w:rsidP="00A422C4">
            <w:pPr>
              <w:jc w:val="center"/>
              <w:rPr>
                <w:color w:val="000000"/>
                <w:sz w:val="18"/>
                <w:szCs w:val="18"/>
              </w:rPr>
            </w:pPr>
          </w:p>
        </w:tc>
      </w:tr>
      <w:tr w:rsidR="0005128D" w:rsidRPr="00A7019B" w:rsidTr="0026240A">
        <w:trPr>
          <w:trHeight w:val="1035"/>
        </w:trPr>
        <w:tc>
          <w:tcPr>
            <w:tcW w:w="329" w:type="pct"/>
            <w:vMerge w:val="restart"/>
            <w:tcBorders>
              <w:top w:val="nil"/>
              <w:left w:val="single" w:sz="4" w:space="0" w:color="auto"/>
              <w:right w:val="single" w:sz="4" w:space="0" w:color="auto"/>
            </w:tcBorders>
            <w:shd w:val="clear" w:color="auto" w:fill="auto"/>
            <w:vAlign w:val="center"/>
            <w:hideMark/>
          </w:tcPr>
          <w:p w:rsidR="0005128D" w:rsidRPr="00180B25" w:rsidRDefault="0005128D" w:rsidP="00A422C4">
            <w:pPr>
              <w:jc w:val="center"/>
              <w:rPr>
                <w:color w:val="000000"/>
                <w:sz w:val="18"/>
                <w:szCs w:val="18"/>
              </w:rPr>
            </w:pPr>
            <w:r w:rsidRPr="00180B25">
              <w:rPr>
                <w:color w:val="000000"/>
                <w:sz w:val="18"/>
                <w:szCs w:val="18"/>
              </w:rPr>
              <w:t>1.5.</w:t>
            </w:r>
          </w:p>
        </w:tc>
        <w:tc>
          <w:tcPr>
            <w:tcW w:w="1132" w:type="pct"/>
            <w:vMerge w:val="restart"/>
            <w:tcBorders>
              <w:top w:val="nil"/>
              <w:left w:val="nil"/>
              <w:right w:val="single" w:sz="4" w:space="0" w:color="auto"/>
            </w:tcBorders>
            <w:shd w:val="clear" w:color="auto" w:fill="auto"/>
            <w:vAlign w:val="center"/>
            <w:hideMark/>
          </w:tcPr>
          <w:p w:rsidR="0005128D" w:rsidRPr="0019516B" w:rsidRDefault="0005128D" w:rsidP="00A422C4">
            <w:pPr>
              <w:rPr>
                <w:color w:val="000000"/>
                <w:sz w:val="18"/>
                <w:szCs w:val="18"/>
              </w:rPr>
            </w:pPr>
            <w:r w:rsidRPr="0019516B">
              <w:rPr>
                <w:color w:val="000000"/>
                <w:sz w:val="18"/>
                <w:szCs w:val="18"/>
              </w:rPr>
              <w:t>Подпрограмма По восстановлению и ремонту автомобильных дорог, дворовых территорий и подъездных дорог к дворовым территориям Эльбанского городского поселения  2012-2017 гг.</w:t>
            </w:r>
          </w:p>
        </w:tc>
        <w:tc>
          <w:tcPr>
            <w:tcW w:w="625" w:type="pct"/>
            <w:vMerge w:val="restart"/>
            <w:tcBorders>
              <w:top w:val="nil"/>
              <w:left w:val="nil"/>
              <w:right w:val="single" w:sz="4" w:space="0" w:color="auto"/>
            </w:tcBorders>
            <w:shd w:val="clear" w:color="auto" w:fill="auto"/>
            <w:vAlign w:val="center"/>
            <w:hideMark/>
          </w:tcPr>
          <w:p w:rsidR="0005128D" w:rsidRDefault="0005128D" w:rsidP="00A422C4">
            <w:pPr>
              <w:jc w:val="center"/>
              <w:rPr>
                <w:color w:val="000000"/>
                <w:sz w:val="18"/>
                <w:szCs w:val="18"/>
              </w:rPr>
            </w:pPr>
            <w:r>
              <w:rPr>
                <w:color w:val="000000"/>
                <w:sz w:val="18"/>
                <w:szCs w:val="18"/>
              </w:rPr>
              <w:t xml:space="preserve">7520,685 БЭГП </w:t>
            </w:r>
          </w:p>
          <w:p w:rsidR="0005128D" w:rsidRPr="0019516B" w:rsidRDefault="0005128D" w:rsidP="00A422C4">
            <w:pPr>
              <w:jc w:val="center"/>
              <w:rPr>
                <w:color w:val="000000"/>
                <w:sz w:val="18"/>
                <w:szCs w:val="18"/>
              </w:rPr>
            </w:pPr>
            <w:r>
              <w:rPr>
                <w:color w:val="000000"/>
                <w:sz w:val="18"/>
                <w:szCs w:val="18"/>
              </w:rPr>
              <w:t>4323,62 Б всех уровней</w:t>
            </w:r>
          </w:p>
        </w:tc>
        <w:tc>
          <w:tcPr>
            <w:tcW w:w="661" w:type="pct"/>
            <w:vMerge w:val="restart"/>
            <w:tcBorders>
              <w:top w:val="nil"/>
              <w:left w:val="nil"/>
              <w:right w:val="single" w:sz="4" w:space="0" w:color="auto"/>
            </w:tcBorders>
            <w:shd w:val="clear" w:color="auto" w:fill="auto"/>
            <w:vAlign w:val="center"/>
            <w:hideMark/>
          </w:tcPr>
          <w:p w:rsidR="0005128D" w:rsidRDefault="0005128D" w:rsidP="00101536">
            <w:pPr>
              <w:jc w:val="center"/>
              <w:rPr>
                <w:color w:val="000000"/>
                <w:sz w:val="18"/>
                <w:szCs w:val="18"/>
              </w:rPr>
            </w:pPr>
            <w:r>
              <w:rPr>
                <w:color w:val="000000"/>
                <w:sz w:val="18"/>
                <w:szCs w:val="18"/>
              </w:rPr>
              <w:t xml:space="preserve">7520,685 БЭГП </w:t>
            </w:r>
          </w:p>
          <w:p w:rsidR="0005128D" w:rsidRPr="0019516B" w:rsidRDefault="0005128D" w:rsidP="00101536">
            <w:pPr>
              <w:ind w:right="-248"/>
              <w:jc w:val="center"/>
              <w:rPr>
                <w:color w:val="000000"/>
                <w:sz w:val="18"/>
                <w:szCs w:val="18"/>
              </w:rPr>
            </w:pPr>
            <w:r>
              <w:rPr>
                <w:color w:val="000000"/>
                <w:sz w:val="18"/>
                <w:szCs w:val="18"/>
              </w:rPr>
              <w:t>4323,62 Б ХК</w:t>
            </w:r>
          </w:p>
        </w:tc>
        <w:tc>
          <w:tcPr>
            <w:tcW w:w="619" w:type="pct"/>
            <w:vMerge w:val="restart"/>
            <w:tcBorders>
              <w:top w:val="nil"/>
              <w:left w:val="nil"/>
              <w:right w:val="single" w:sz="4" w:space="0" w:color="auto"/>
            </w:tcBorders>
            <w:shd w:val="clear" w:color="auto" w:fill="auto"/>
            <w:vAlign w:val="center"/>
            <w:hideMark/>
          </w:tcPr>
          <w:p w:rsidR="0005128D" w:rsidRDefault="00283588" w:rsidP="00101536">
            <w:pPr>
              <w:jc w:val="center"/>
              <w:rPr>
                <w:color w:val="000000"/>
                <w:sz w:val="18"/>
                <w:szCs w:val="18"/>
              </w:rPr>
            </w:pPr>
            <w:r>
              <w:rPr>
                <w:color w:val="000000"/>
                <w:sz w:val="18"/>
                <w:szCs w:val="18"/>
              </w:rPr>
              <w:t xml:space="preserve">6988,205 </w:t>
            </w:r>
            <w:r w:rsidR="0005128D">
              <w:rPr>
                <w:color w:val="000000"/>
                <w:sz w:val="18"/>
                <w:szCs w:val="18"/>
              </w:rPr>
              <w:t xml:space="preserve">БЭГП </w:t>
            </w:r>
          </w:p>
          <w:p w:rsidR="00283588" w:rsidRDefault="00283588" w:rsidP="00101536">
            <w:pPr>
              <w:jc w:val="center"/>
              <w:rPr>
                <w:color w:val="000000"/>
                <w:sz w:val="18"/>
                <w:szCs w:val="18"/>
              </w:rPr>
            </w:pPr>
            <w:r>
              <w:rPr>
                <w:color w:val="000000"/>
                <w:sz w:val="18"/>
                <w:szCs w:val="18"/>
              </w:rPr>
              <w:t>4161,695</w:t>
            </w:r>
          </w:p>
          <w:p w:rsidR="0005128D" w:rsidRPr="0019516B" w:rsidRDefault="0005128D" w:rsidP="00101536">
            <w:pPr>
              <w:jc w:val="center"/>
              <w:rPr>
                <w:color w:val="000000"/>
                <w:sz w:val="18"/>
                <w:szCs w:val="18"/>
              </w:rPr>
            </w:pPr>
            <w:r>
              <w:rPr>
                <w:color w:val="000000"/>
                <w:sz w:val="18"/>
                <w:szCs w:val="18"/>
              </w:rPr>
              <w:t>Б ХК</w:t>
            </w:r>
          </w:p>
        </w:tc>
        <w:tc>
          <w:tcPr>
            <w:tcW w:w="458" w:type="pct"/>
            <w:vMerge w:val="restart"/>
            <w:tcBorders>
              <w:top w:val="nil"/>
              <w:left w:val="nil"/>
              <w:right w:val="single" w:sz="4" w:space="0" w:color="auto"/>
            </w:tcBorders>
            <w:shd w:val="clear" w:color="auto" w:fill="auto"/>
            <w:vAlign w:val="center"/>
            <w:hideMark/>
          </w:tcPr>
          <w:p w:rsidR="0005128D" w:rsidRPr="00A7019B" w:rsidRDefault="001760CB" w:rsidP="00A422C4">
            <w:pPr>
              <w:jc w:val="center"/>
              <w:rPr>
                <w:color w:val="000000"/>
                <w:sz w:val="18"/>
                <w:szCs w:val="18"/>
              </w:rPr>
            </w:pPr>
            <w:r>
              <w:rPr>
                <w:color w:val="000000"/>
                <w:sz w:val="18"/>
                <w:szCs w:val="18"/>
              </w:rPr>
              <w:t>94,1</w:t>
            </w:r>
            <w:r w:rsidR="0005128D">
              <w:rPr>
                <w:color w:val="000000"/>
                <w:sz w:val="18"/>
                <w:szCs w:val="18"/>
              </w:rPr>
              <w:t>%</w:t>
            </w:r>
          </w:p>
        </w:tc>
        <w:tc>
          <w:tcPr>
            <w:tcW w:w="641" w:type="pct"/>
            <w:tcBorders>
              <w:top w:val="nil"/>
              <w:left w:val="nil"/>
              <w:bottom w:val="single" w:sz="4" w:space="0" w:color="auto"/>
              <w:right w:val="single" w:sz="4" w:space="0" w:color="auto"/>
            </w:tcBorders>
            <w:shd w:val="clear" w:color="auto" w:fill="auto"/>
            <w:vAlign w:val="center"/>
          </w:tcPr>
          <w:p w:rsidR="0005128D" w:rsidRDefault="0005128D" w:rsidP="00F22BD4">
            <w:pPr>
              <w:jc w:val="center"/>
              <w:rPr>
                <w:color w:val="000000"/>
                <w:sz w:val="18"/>
                <w:szCs w:val="18"/>
              </w:rPr>
            </w:pPr>
          </w:p>
          <w:p w:rsidR="0005128D" w:rsidRDefault="0005128D" w:rsidP="00F22BD4">
            <w:pPr>
              <w:jc w:val="center"/>
              <w:rPr>
                <w:color w:val="000000"/>
                <w:sz w:val="18"/>
                <w:szCs w:val="18"/>
              </w:rPr>
            </w:pPr>
            <w:r>
              <w:rPr>
                <w:color w:val="000000"/>
                <w:sz w:val="18"/>
                <w:szCs w:val="18"/>
              </w:rPr>
              <w:t xml:space="preserve">4598,771 МБ </w:t>
            </w:r>
          </w:p>
          <w:p w:rsidR="0005128D" w:rsidRPr="0019516B" w:rsidRDefault="0005128D" w:rsidP="00D82651">
            <w:pPr>
              <w:jc w:val="center"/>
              <w:rPr>
                <w:color w:val="000000"/>
                <w:sz w:val="18"/>
                <w:szCs w:val="18"/>
              </w:rPr>
            </w:pPr>
            <w:r>
              <w:rPr>
                <w:color w:val="000000"/>
                <w:sz w:val="18"/>
                <w:szCs w:val="18"/>
              </w:rPr>
              <w:t>19400,0 Б всех уровней</w:t>
            </w:r>
          </w:p>
        </w:tc>
        <w:tc>
          <w:tcPr>
            <w:tcW w:w="535" w:type="pct"/>
            <w:vMerge w:val="restart"/>
            <w:tcBorders>
              <w:top w:val="nil"/>
              <w:left w:val="nil"/>
              <w:right w:val="single" w:sz="4" w:space="0" w:color="auto"/>
            </w:tcBorders>
          </w:tcPr>
          <w:p w:rsidR="0005128D" w:rsidRDefault="0005128D" w:rsidP="0058345F">
            <w:pPr>
              <w:jc w:val="center"/>
              <w:rPr>
                <w:color w:val="000000"/>
                <w:sz w:val="18"/>
                <w:szCs w:val="18"/>
              </w:rPr>
            </w:pPr>
          </w:p>
          <w:p w:rsidR="0005128D" w:rsidRDefault="0005128D" w:rsidP="0058345F">
            <w:pPr>
              <w:jc w:val="center"/>
              <w:rPr>
                <w:color w:val="000000"/>
                <w:sz w:val="18"/>
                <w:szCs w:val="18"/>
              </w:rPr>
            </w:pPr>
          </w:p>
          <w:p w:rsidR="0005128D" w:rsidRDefault="0005128D" w:rsidP="0058345F">
            <w:pPr>
              <w:jc w:val="center"/>
              <w:rPr>
                <w:color w:val="000000"/>
                <w:sz w:val="18"/>
                <w:szCs w:val="18"/>
              </w:rPr>
            </w:pPr>
            <w:r>
              <w:rPr>
                <w:color w:val="000000"/>
                <w:sz w:val="18"/>
                <w:szCs w:val="18"/>
              </w:rPr>
              <w:t>4598,771 БЭГП</w:t>
            </w:r>
          </w:p>
          <w:p w:rsidR="0005128D" w:rsidRDefault="0005128D" w:rsidP="0058345F">
            <w:pPr>
              <w:jc w:val="center"/>
              <w:rPr>
                <w:color w:val="000000"/>
                <w:sz w:val="18"/>
                <w:szCs w:val="18"/>
              </w:rPr>
            </w:pPr>
          </w:p>
        </w:tc>
      </w:tr>
      <w:tr w:rsidR="0005128D" w:rsidRPr="00A7019B" w:rsidTr="0026240A">
        <w:trPr>
          <w:trHeight w:val="207"/>
        </w:trPr>
        <w:tc>
          <w:tcPr>
            <w:tcW w:w="329" w:type="pct"/>
            <w:vMerge/>
            <w:tcBorders>
              <w:top w:val="nil"/>
              <w:left w:val="single" w:sz="4" w:space="0" w:color="auto"/>
              <w:right w:val="single" w:sz="4" w:space="0" w:color="auto"/>
            </w:tcBorders>
            <w:shd w:val="clear" w:color="auto" w:fill="auto"/>
            <w:vAlign w:val="center"/>
            <w:hideMark/>
          </w:tcPr>
          <w:p w:rsidR="0005128D" w:rsidRPr="007C33C6" w:rsidRDefault="0005128D" w:rsidP="00A422C4">
            <w:pPr>
              <w:jc w:val="center"/>
              <w:rPr>
                <w:color w:val="000000"/>
                <w:sz w:val="18"/>
                <w:szCs w:val="18"/>
              </w:rPr>
            </w:pPr>
          </w:p>
        </w:tc>
        <w:tc>
          <w:tcPr>
            <w:tcW w:w="1132" w:type="pct"/>
            <w:vMerge/>
            <w:tcBorders>
              <w:top w:val="nil"/>
              <w:left w:val="nil"/>
              <w:right w:val="single" w:sz="4" w:space="0" w:color="auto"/>
            </w:tcBorders>
            <w:shd w:val="clear" w:color="auto" w:fill="auto"/>
            <w:vAlign w:val="center"/>
            <w:hideMark/>
          </w:tcPr>
          <w:p w:rsidR="0005128D" w:rsidRPr="0019516B" w:rsidRDefault="0005128D" w:rsidP="00A422C4">
            <w:pPr>
              <w:rPr>
                <w:color w:val="000000"/>
                <w:sz w:val="18"/>
                <w:szCs w:val="18"/>
              </w:rPr>
            </w:pPr>
          </w:p>
        </w:tc>
        <w:tc>
          <w:tcPr>
            <w:tcW w:w="625" w:type="pct"/>
            <w:vMerge/>
            <w:tcBorders>
              <w:left w:val="nil"/>
              <w:bottom w:val="single" w:sz="4" w:space="0" w:color="auto"/>
              <w:right w:val="single" w:sz="4" w:space="0" w:color="auto"/>
            </w:tcBorders>
            <w:shd w:val="clear" w:color="auto" w:fill="auto"/>
            <w:vAlign w:val="center"/>
            <w:hideMark/>
          </w:tcPr>
          <w:p w:rsidR="0005128D" w:rsidRDefault="0005128D" w:rsidP="00A422C4">
            <w:pPr>
              <w:jc w:val="center"/>
              <w:rPr>
                <w:color w:val="000000"/>
                <w:sz w:val="18"/>
                <w:szCs w:val="18"/>
              </w:rPr>
            </w:pPr>
          </w:p>
        </w:tc>
        <w:tc>
          <w:tcPr>
            <w:tcW w:w="661" w:type="pct"/>
            <w:vMerge/>
            <w:tcBorders>
              <w:top w:val="nil"/>
              <w:left w:val="nil"/>
              <w:bottom w:val="single" w:sz="4" w:space="0" w:color="auto"/>
              <w:right w:val="single" w:sz="4" w:space="0" w:color="auto"/>
            </w:tcBorders>
            <w:shd w:val="clear" w:color="auto" w:fill="auto"/>
            <w:vAlign w:val="center"/>
            <w:hideMark/>
          </w:tcPr>
          <w:p w:rsidR="0005128D" w:rsidRDefault="0005128D" w:rsidP="00A422C4">
            <w:pPr>
              <w:jc w:val="center"/>
              <w:rPr>
                <w:color w:val="000000"/>
                <w:sz w:val="18"/>
                <w:szCs w:val="18"/>
              </w:rPr>
            </w:pPr>
          </w:p>
        </w:tc>
        <w:tc>
          <w:tcPr>
            <w:tcW w:w="619" w:type="pct"/>
            <w:vMerge/>
            <w:tcBorders>
              <w:top w:val="nil"/>
              <w:left w:val="nil"/>
              <w:bottom w:val="single" w:sz="4" w:space="0" w:color="auto"/>
              <w:right w:val="single" w:sz="4" w:space="0" w:color="auto"/>
            </w:tcBorders>
            <w:shd w:val="clear" w:color="auto" w:fill="auto"/>
            <w:vAlign w:val="center"/>
            <w:hideMark/>
          </w:tcPr>
          <w:p w:rsidR="0005128D" w:rsidRDefault="0005128D" w:rsidP="00A422C4">
            <w:pPr>
              <w:jc w:val="center"/>
              <w:rPr>
                <w:color w:val="000000"/>
                <w:sz w:val="18"/>
                <w:szCs w:val="18"/>
              </w:rPr>
            </w:pPr>
          </w:p>
        </w:tc>
        <w:tc>
          <w:tcPr>
            <w:tcW w:w="458" w:type="pct"/>
            <w:vMerge/>
            <w:tcBorders>
              <w:top w:val="nil"/>
              <w:left w:val="nil"/>
              <w:right w:val="single" w:sz="4" w:space="0" w:color="auto"/>
            </w:tcBorders>
            <w:shd w:val="clear" w:color="auto" w:fill="auto"/>
            <w:vAlign w:val="center"/>
            <w:hideMark/>
          </w:tcPr>
          <w:p w:rsidR="0005128D" w:rsidRDefault="0005128D" w:rsidP="00A422C4">
            <w:pPr>
              <w:jc w:val="center"/>
              <w:rPr>
                <w:color w:val="000000"/>
                <w:sz w:val="18"/>
                <w:szCs w:val="18"/>
              </w:rPr>
            </w:pPr>
          </w:p>
        </w:tc>
        <w:tc>
          <w:tcPr>
            <w:tcW w:w="641" w:type="pct"/>
            <w:vMerge w:val="restart"/>
            <w:tcBorders>
              <w:top w:val="single" w:sz="4" w:space="0" w:color="auto"/>
              <w:left w:val="nil"/>
              <w:right w:val="single" w:sz="4" w:space="0" w:color="auto"/>
            </w:tcBorders>
            <w:shd w:val="clear" w:color="auto" w:fill="auto"/>
            <w:vAlign w:val="center"/>
          </w:tcPr>
          <w:p w:rsidR="0005128D" w:rsidRDefault="0005128D" w:rsidP="00F22BD4">
            <w:pPr>
              <w:jc w:val="center"/>
              <w:rPr>
                <w:color w:val="000000"/>
                <w:sz w:val="18"/>
                <w:szCs w:val="18"/>
              </w:rPr>
            </w:pPr>
            <w:r>
              <w:rPr>
                <w:color w:val="000000"/>
                <w:sz w:val="18"/>
                <w:szCs w:val="18"/>
              </w:rPr>
              <w:t>23998,771</w:t>
            </w:r>
          </w:p>
        </w:tc>
        <w:tc>
          <w:tcPr>
            <w:tcW w:w="535" w:type="pct"/>
            <w:vMerge/>
            <w:tcBorders>
              <w:top w:val="nil"/>
              <w:left w:val="nil"/>
              <w:right w:val="single" w:sz="4" w:space="0" w:color="auto"/>
            </w:tcBorders>
          </w:tcPr>
          <w:p w:rsidR="0005128D" w:rsidRDefault="0005128D" w:rsidP="0058345F">
            <w:pPr>
              <w:jc w:val="center"/>
              <w:rPr>
                <w:color w:val="000000"/>
                <w:sz w:val="18"/>
                <w:szCs w:val="18"/>
              </w:rPr>
            </w:pPr>
          </w:p>
        </w:tc>
      </w:tr>
      <w:tr w:rsidR="0005128D" w:rsidRPr="00A7019B" w:rsidTr="0026240A">
        <w:trPr>
          <w:trHeight w:val="441"/>
        </w:trPr>
        <w:tc>
          <w:tcPr>
            <w:tcW w:w="329" w:type="pct"/>
            <w:vMerge/>
            <w:tcBorders>
              <w:left w:val="single" w:sz="4" w:space="0" w:color="auto"/>
              <w:bottom w:val="single" w:sz="4" w:space="0" w:color="auto"/>
              <w:right w:val="single" w:sz="4" w:space="0" w:color="auto"/>
            </w:tcBorders>
            <w:shd w:val="clear" w:color="auto" w:fill="auto"/>
            <w:vAlign w:val="center"/>
            <w:hideMark/>
          </w:tcPr>
          <w:p w:rsidR="0005128D" w:rsidRPr="007C33C6" w:rsidRDefault="0005128D" w:rsidP="00A422C4">
            <w:pPr>
              <w:jc w:val="center"/>
              <w:rPr>
                <w:color w:val="000000"/>
                <w:sz w:val="18"/>
                <w:szCs w:val="18"/>
              </w:rPr>
            </w:pPr>
          </w:p>
        </w:tc>
        <w:tc>
          <w:tcPr>
            <w:tcW w:w="1132" w:type="pct"/>
            <w:vMerge/>
            <w:tcBorders>
              <w:left w:val="nil"/>
              <w:bottom w:val="single" w:sz="4" w:space="0" w:color="auto"/>
              <w:right w:val="single" w:sz="4" w:space="0" w:color="auto"/>
            </w:tcBorders>
            <w:shd w:val="clear" w:color="auto" w:fill="auto"/>
            <w:vAlign w:val="center"/>
            <w:hideMark/>
          </w:tcPr>
          <w:p w:rsidR="0005128D" w:rsidRPr="0019516B" w:rsidRDefault="0005128D" w:rsidP="00A422C4">
            <w:pPr>
              <w:rPr>
                <w:color w:val="000000"/>
                <w:sz w:val="18"/>
                <w:szCs w:val="18"/>
              </w:rPr>
            </w:pPr>
          </w:p>
        </w:tc>
        <w:tc>
          <w:tcPr>
            <w:tcW w:w="625" w:type="pct"/>
            <w:tcBorders>
              <w:top w:val="single" w:sz="4" w:space="0" w:color="auto"/>
              <w:left w:val="nil"/>
              <w:bottom w:val="single" w:sz="4" w:space="0" w:color="auto"/>
              <w:right w:val="single" w:sz="4" w:space="0" w:color="auto"/>
            </w:tcBorders>
            <w:shd w:val="clear" w:color="auto" w:fill="auto"/>
            <w:vAlign w:val="center"/>
            <w:hideMark/>
          </w:tcPr>
          <w:p w:rsidR="0005128D" w:rsidRDefault="0005128D" w:rsidP="00A422C4">
            <w:pPr>
              <w:jc w:val="center"/>
              <w:rPr>
                <w:color w:val="000000"/>
                <w:sz w:val="18"/>
                <w:szCs w:val="18"/>
              </w:rPr>
            </w:pPr>
            <w:r>
              <w:rPr>
                <w:color w:val="000000"/>
                <w:sz w:val="18"/>
                <w:szCs w:val="18"/>
              </w:rPr>
              <w:t>11844,305</w:t>
            </w:r>
          </w:p>
        </w:tc>
        <w:tc>
          <w:tcPr>
            <w:tcW w:w="661" w:type="pct"/>
            <w:tcBorders>
              <w:top w:val="single" w:sz="4" w:space="0" w:color="auto"/>
              <w:left w:val="nil"/>
              <w:bottom w:val="single" w:sz="4" w:space="0" w:color="auto"/>
              <w:right w:val="single" w:sz="4" w:space="0" w:color="auto"/>
            </w:tcBorders>
            <w:shd w:val="clear" w:color="auto" w:fill="auto"/>
            <w:vAlign w:val="center"/>
            <w:hideMark/>
          </w:tcPr>
          <w:p w:rsidR="0005128D" w:rsidRDefault="0005128D" w:rsidP="00A422C4">
            <w:pPr>
              <w:jc w:val="center"/>
              <w:rPr>
                <w:color w:val="000000"/>
                <w:sz w:val="18"/>
                <w:szCs w:val="18"/>
              </w:rPr>
            </w:pPr>
            <w:r>
              <w:rPr>
                <w:color w:val="000000"/>
                <w:sz w:val="18"/>
                <w:szCs w:val="18"/>
              </w:rPr>
              <w:t>11844,305</w:t>
            </w:r>
          </w:p>
        </w:tc>
        <w:tc>
          <w:tcPr>
            <w:tcW w:w="619" w:type="pct"/>
            <w:tcBorders>
              <w:top w:val="single" w:sz="4" w:space="0" w:color="auto"/>
              <w:left w:val="nil"/>
              <w:bottom w:val="single" w:sz="4" w:space="0" w:color="auto"/>
              <w:right w:val="single" w:sz="4" w:space="0" w:color="auto"/>
            </w:tcBorders>
            <w:shd w:val="clear" w:color="auto" w:fill="auto"/>
            <w:vAlign w:val="center"/>
            <w:hideMark/>
          </w:tcPr>
          <w:p w:rsidR="0005128D" w:rsidRDefault="001760CB" w:rsidP="00A422C4">
            <w:pPr>
              <w:jc w:val="center"/>
              <w:rPr>
                <w:color w:val="000000"/>
                <w:sz w:val="18"/>
                <w:szCs w:val="18"/>
              </w:rPr>
            </w:pPr>
            <w:r>
              <w:rPr>
                <w:color w:val="000000"/>
                <w:sz w:val="18"/>
                <w:szCs w:val="18"/>
              </w:rPr>
              <w:t>11149,9</w:t>
            </w:r>
          </w:p>
        </w:tc>
        <w:tc>
          <w:tcPr>
            <w:tcW w:w="458" w:type="pct"/>
            <w:vMerge/>
            <w:tcBorders>
              <w:left w:val="nil"/>
              <w:bottom w:val="single" w:sz="4" w:space="0" w:color="auto"/>
              <w:right w:val="single" w:sz="4" w:space="0" w:color="auto"/>
            </w:tcBorders>
            <w:shd w:val="clear" w:color="auto" w:fill="auto"/>
            <w:vAlign w:val="center"/>
            <w:hideMark/>
          </w:tcPr>
          <w:p w:rsidR="0005128D" w:rsidRDefault="0005128D" w:rsidP="00A422C4">
            <w:pPr>
              <w:jc w:val="center"/>
              <w:rPr>
                <w:color w:val="000000"/>
                <w:sz w:val="18"/>
                <w:szCs w:val="18"/>
              </w:rPr>
            </w:pPr>
          </w:p>
        </w:tc>
        <w:tc>
          <w:tcPr>
            <w:tcW w:w="641" w:type="pct"/>
            <w:vMerge/>
            <w:tcBorders>
              <w:left w:val="nil"/>
              <w:bottom w:val="single" w:sz="4" w:space="0" w:color="auto"/>
              <w:right w:val="single" w:sz="4" w:space="0" w:color="auto"/>
            </w:tcBorders>
            <w:shd w:val="clear" w:color="auto" w:fill="auto"/>
            <w:vAlign w:val="center"/>
          </w:tcPr>
          <w:p w:rsidR="0005128D" w:rsidRDefault="0005128D" w:rsidP="00F22BD4">
            <w:pPr>
              <w:jc w:val="center"/>
              <w:rPr>
                <w:color w:val="000000"/>
                <w:sz w:val="18"/>
                <w:szCs w:val="18"/>
              </w:rPr>
            </w:pPr>
          </w:p>
        </w:tc>
        <w:tc>
          <w:tcPr>
            <w:tcW w:w="535" w:type="pct"/>
            <w:vMerge/>
            <w:tcBorders>
              <w:left w:val="nil"/>
              <w:bottom w:val="single" w:sz="4" w:space="0" w:color="auto"/>
              <w:right w:val="single" w:sz="4" w:space="0" w:color="auto"/>
            </w:tcBorders>
          </w:tcPr>
          <w:p w:rsidR="0005128D" w:rsidRDefault="0005128D" w:rsidP="0058345F">
            <w:pPr>
              <w:jc w:val="center"/>
              <w:rPr>
                <w:color w:val="000000"/>
                <w:sz w:val="18"/>
                <w:szCs w:val="18"/>
              </w:rPr>
            </w:pPr>
          </w:p>
        </w:tc>
      </w:tr>
      <w:tr w:rsidR="0005128D" w:rsidRPr="00A7019B" w:rsidTr="0026240A">
        <w:trPr>
          <w:trHeight w:val="706"/>
        </w:trPr>
        <w:tc>
          <w:tcPr>
            <w:tcW w:w="329" w:type="pct"/>
            <w:tcBorders>
              <w:top w:val="nil"/>
              <w:left w:val="single" w:sz="4" w:space="0" w:color="auto"/>
              <w:bottom w:val="single" w:sz="4" w:space="0" w:color="auto"/>
              <w:right w:val="single" w:sz="4" w:space="0" w:color="auto"/>
            </w:tcBorders>
            <w:shd w:val="clear" w:color="auto" w:fill="auto"/>
            <w:vAlign w:val="center"/>
            <w:hideMark/>
          </w:tcPr>
          <w:p w:rsidR="0005128D" w:rsidRDefault="0005128D" w:rsidP="00A422C4">
            <w:pPr>
              <w:jc w:val="center"/>
              <w:rPr>
                <w:color w:val="000000"/>
                <w:sz w:val="18"/>
                <w:szCs w:val="18"/>
              </w:rPr>
            </w:pPr>
          </w:p>
        </w:tc>
        <w:tc>
          <w:tcPr>
            <w:tcW w:w="1132" w:type="pct"/>
            <w:tcBorders>
              <w:top w:val="nil"/>
              <w:left w:val="nil"/>
              <w:bottom w:val="single" w:sz="4" w:space="0" w:color="auto"/>
              <w:right w:val="single" w:sz="4" w:space="0" w:color="auto"/>
            </w:tcBorders>
            <w:shd w:val="clear" w:color="auto" w:fill="auto"/>
            <w:vAlign w:val="center"/>
            <w:hideMark/>
          </w:tcPr>
          <w:p w:rsidR="0005128D" w:rsidRPr="0019516B" w:rsidRDefault="0005128D" w:rsidP="00F22BD4">
            <w:pPr>
              <w:rPr>
                <w:color w:val="000000"/>
                <w:sz w:val="18"/>
                <w:szCs w:val="18"/>
              </w:rPr>
            </w:pPr>
            <w:r>
              <w:rPr>
                <w:color w:val="000000"/>
                <w:sz w:val="18"/>
                <w:szCs w:val="18"/>
              </w:rPr>
              <w:t xml:space="preserve">Мероприятия в рамках программы </w:t>
            </w:r>
            <w:r w:rsidRPr="0019516B">
              <w:rPr>
                <w:color w:val="000000"/>
                <w:sz w:val="18"/>
                <w:szCs w:val="18"/>
              </w:rPr>
              <w:t>Комплексного развития системы коммунальной инфраструктуры Эльбанского городского поселения на 2011-2020годы</w:t>
            </w:r>
            <w:r>
              <w:rPr>
                <w:color w:val="000000"/>
                <w:sz w:val="18"/>
                <w:szCs w:val="18"/>
              </w:rPr>
              <w:t xml:space="preserve">  выполнены мероприятия в том числе:</w:t>
            </w:r>
          </w:p>
        </w:tc>
        <w:tc>
          <w:tcPr>
            <w:tcW w:w="625" w:type="pct"/>
            <w:tcBorders>
              <w:top w:val="nil"/>
              <w:left w:val="nil"/>
              <w:bottom w:val="single" w:sz="4" w:space="0" w:color="auto"/>
              <w:right w:val="single" w:sz="4" w:space="0" w:color="auto"/>
            </w:tcBorders>
            <w:shd w:val="clear" w:color="auto" w:fill="auto"/>
            <w:vAlign w:val="center"/>
            <w:hideMark/>
          </w:tcPr>
          <w:p w:rsidR="0005128D" w:rsidRPr="0019516B" w:rsidRDefault="0005128D" w:rsidP="00A422C4">
            <w:pPr>
              <w:jc w:val="center"/>
              <w:rPr>
                <w:color w:val="000000"/>
                <w:sz w:val="18"/>
                <w:szCs w:val="18"/>
              </w:rPr>
            </w:pPr>
          </w:p>
        </w:tc>
        <w:tc>
          <w:tcPr>
            <w:tcW w:w="661" w:type="pct"/>
            <w:tcBorders>
              <w:top w:val="nil"/>
              <w:left w:val="nil"/>
              <w:bottom w:val="single" w:sz="4" w:space="0" w:color="auto"/>
              <w:right w:val="single" w:sz="4" w:space="0" w:color="auto"/>
            </w:tcBorders>
            <w:shd w:val="clear" w:color="auto" w:fill="auto"/>
            <w:vAlign w:val="center"/>
            <w:hideMark/>
          </w:tcPr>
          <w:p w:rsidR="0005128D" w:rsidRPr="0019516B" w:rsidRDefault="0005128D" w:rsidP="00A422C4">
            <w:pPr>
              <w:jc w:val="center"/>
              <w:rPr>
                <w:color w:val="000000"/>
                <w:sz w:val="18"/>
                <w:szCs w:val="18"/>
              </w:rPr>
            </w:pPr>
          </w:p>
        </w:tc>
        <w:tc>
          <w:tcPr>
            <w:tcW w:w="619" w:type="pct"/>
            <w:tcBorders>
              <w:top w:val="nil"/>
              <w:left w:val="nil"/>
              <w:bottom w:val="single" w:sz="4" w:space="0" w:color="auto"/>
              <w:right w:val="single" w:sz="4" w:space="0" w:color="auto"/>
            </w:tcBorders>
            <w:shd w:val="clear" w:color="auto" w:fill="auto"/>
            <w:vAlign w:val="center"/>
            <w:hideMark/>
          </w:tcPr>
          <w:p w:rsidR="0005128D" w:rsidRPr="0019516B" w:rsidRDefault="0005128D" w:rsidP="00A422C4">
            <w:pPr>
              <w:jc w:val="center"/>
              <w:rPr>
                <w:color w:val="000000"/>
                <w:sz w:val="18"/>
                <w:szCs w:val="18"/>
              </w:rPr>
            </w:pPr>
          </w:p>
        </w:tc>
        <w:tc>
          <w:tcPr>
            <w:tcW w:w="458" w:type="pct"/>
            <w:tcBorders>
              <w:top w:val="nil"/>
              <w:left w:val="nil"/>
              <w:bottom w:val="single" w:sz="4" w:space="0" w:color="auto"/>
              <w:right w:val="single" w:sz="4" w:space="0" w:color="auto"/>
            </w:tcBorders>
            <w:shd w:val="clear" w:color="auto" w:fill="auto"/>
            <w:vAlign w:val="center"/>
            <w:hideMark/>
          </w:tcPr>
          <w:p w:rsidR="0005128D" w:rsidRPr="00A7019B" w:rsidRDefault="0005128D" w:rsidP="00A422C4">
            <w:pPr>
              <w:jc w:val="center"/>
              <w:rPr>
                <w:color w:val="000000"/>
                <w:sz w:val="18"/>
                <w:szCs w:val="18"/>
              </w:rPr>
            </w:pPr>
          </w:p>
        </w:tc>
        <w:tc>
          <w:tcPr>
            <w:tcW w:w="641" w:type="pct"/>
            <w:tcBorders>
              <w:top w:val="nil"/>
              <w:left w:val="nil"/>
              <w:bottom w:val="single" w:sz="4" w:space="0" w:color="auto"/>
              <w:right w:val="single" w:sz="4" w:space="0" w:color="auto"/>
            </w:tcBorders>
            <w:shd w:val="clear" w:color="auto" w:fill="auto"/>
            <w:vAlign w:val="center"/>
          </w:tcPr>
          <w:p w:rsidR="0005128D" w:rsidRPr="00A7019B" w:rsidRDefault="0005128D" w:rsidP="00A422C4">
            <w:pPr>
              <w:jc w:val="center"/>
              <w:rPr>
                <w:color w:val="000000"/>
                <w:sz w:val="18"/>
                <w:szCs w:val="18"/>
              </w:rPr>
            </w:pPr>
          </w:p>
        </w:tc>
        <w:tc>
          <w:tcPr>
            <w:tcW w:w="535" w:type="pct"/>
            <w:tcBorders>
              <w:top w:val="nil"/>
              <w:left w:val="nil"/>
              <w:bottom w:val="single" w:sz="4" w:space="0" w:color="auto"/>
              <w:right w:val="single" w:sz="4" w:space="0" w:color="auto"/>
            </w:tcBorders>
          </w:tcPr>
          <w:p w:rsidR="0005128D" w:rsidRPr="00A7019B" w:rsidRDefault="0005128D" w:rsidP="00A422C4">
            <w:pPr>
              <w:jc w:val="center"/>
              <w:rPr>
                <w:color w:val="000000"/>
                <w:sz w:val="18"/>
                <w:szCs w:val="18"/>
              </w:rPr>
            </w:pPr>
          </w:p>
        </w:tc>
      </w:tr>
      <w:tr w:rsidR="0005128D" w:rsidRPr="00A7019B" w:rsidTr="0026240A">
        <w:trPr>
          <w:trHeight w:val="412"/>
        </w:trPr>
        <w:tc>
          <w:tcPr>
            <w:tcW w:w="329" w:type="pct"/>
            <w:tcBorders>
              <w:top w:val="nil"/>
              <w:left w:val="single" w:sz="4" w:space="0" w:color="auto"/>
              <w:bottom w:val="single" w:sz="4" w:space="0" w:color="auto"/>
              <w:right w:val="single" w:sz="4" w:space="0" w:color="auto"/>
            </w:tcBorders>
            <w:shd w:val="clear" w:color="auto" w:fill="auto"/>
            <w:vAlign w:val="center"/>
            <w:hideMark/>
          </w:tcPr>
          <w:p w:rsidR="0005128D" w:rsidRPr="00180B25" w:rsidRDefault="0005128D" w:rsidP="00A422C4">
            <w:pPr>
              <w:jc w:val="center"/>
              <w:rPr>
                <w:color w:val="000000"/>
                <w:sz w:val="18"/>
                <w:szCs w:val="18"/>
              </w:rPr>
            </w:pPr>
            <w:r w:rsidRPr="00180B25">
              <w:rPr>
                <w:color w:val="000000"/>
                <w:sz w:val="18"/>
                <w:szCs w:val="18"/>
              </w:rPr>
              <w:t>1.6.</w:t>
            </w:r>
          </w:p>
        </w:tc>
        <w:tc>
          <w:tcPr>
            <w:tcW w:w="1132" w:type="pct"/>
            <w:tcBorders>
              <w:top w:val="nil"/>
              <w:left w:val="nil"/>
              <w:bottom w:val="single" w:sz="4" w:space="0" w:color="auto"/>
              <w:right w:val="single" w:sz="4" w:space="0" w:color="auto"/>
            </w:tcBorders>
            <w:shd w:val="clear" w:color="auto" w:fill="auto"/>
            <w:vAlign w:val="center"/>
            <w:hideMark/>
          </w:tcPr>
          <w:p w:rsidR="0005128D" w:rsidRDefault="0005128D" w:rsidP="00FA290C">
            <w:pPr>
              <w:rPr>
                <w:color w:val="000000"/>
                <w:sz w:val="18"/>
                <w:szCs w:val="18"/>
              </w:rPr>
            </w:pPr>
            <w:r>
              <w:rPr>
                <w:color w:val="000000"/>
                <w:sz w:val="18"/>
                <w:szCs w:val="18"/>
              </w:rPr>
              <w:t xml:space="preserve">Водоснабжение </w:t>
            </w:r>
          </w:p>
        </w:tc>
        <w:tc>
          <w:tcPr>
            <w:tcW w:w="625" w:type="pct"/>
            <w:tcBorders>
              <w:top w:val="nil"/>
              <w:left w:val="nil"/>
              <w:bottom w:val="single" w:sz="4" w:space="0" w:color="auto"/>
              <w:right w:val="single" w:sz="4" w:space="0" w:color="auto"/>
            </w:tcBorders>
            <w:shd w:val="clear" w:color="auto" w:fill="auto"/>
            <w:vAlign w:val="center"/>
            <w:hideMark/>
          </w:tcPr>
          <w:p w:rsidR="0005128D" w:rsidRPr="0019516B" w:rsidRDefault="0005128D" w:rsidP="00A422C4">
            <w:pPr>
              <w:jc w:val="center"/>
              <w:rPr>
                <w:color w:val="000000"/>
                <w:sz w:val="18"/>
                <w:szCs w:val="18"/>
              </w:rPr>
            </w:pPr>
            <w:r>
              <w:rPr>
                <w:color w:val="000000"/>
                <w:sz w:val="18"/>
                <w:szCs w:val="18"/>
              </w:rPr>
              <w:t>1021,10 ср-ва предпр-я</w:t>
            </w:r>
          </w:p>
        </w:tc>
        <w:tc>
          <w:tcPr>
            <w:tcW w:w="661" w:type="pct"/>
            <w:tcBorders>
              <w:top w:val="nil"/>
              <w:left w:val="nil"/>
              <w:bottom w:val="single" w:sz="4" w:space="0" w:color="auto"/>
              <w:right w:val="single" w:sz="4" w:space="0" w:color="auto"/>
            </w:tcBorders>
            <w:shd w:val="clear" w:color="auto" w:fill="auto"/>
            <w:vAlign w:val="center"/>
            <w:hideMark/>
          </w:tcPr>
          <w:p w:rsidR="0005128D" w:rsidRPr="0019516B" w:rsidRDefault="0005128D" w:rsidP="00A422C4">
            <w:pPr>
              <w:jc w:val="center"/>
              <w:rPr>
                <w:color w:val="000000"/>
                <w:sz w:val="18"/>
                <w:szCs w:val="18"/>
              </w:rPr>
            </w:pPr>
          </w:p>
        </w:tc>
        <w:tc>
          <w:tcPr>
            <w:tcW w:w="619" w:type="pct"/>
            <w:tcBorders>
              <w:top w:val="nil"/>
              <w:left w:val="nil"/>
              <w:bottom w:val="single" w:sz="4" w:space="0" w:color="auto"/>
              <w:right w:val="single" w:sz="4" w:space="0" w:color="auto"/>
            </w:tcBorders>
            <w:shd w:val="clear" w:color="auto" w:fill="auto"/>
            <w:vAlign w:val="center"/>
            <w:hideMark/>
          </w:tcPr>
          <w:p w:rsidR="0005128D" w:rsidRPr="0019516B" w:rsidRDefault="0028542F" w:rsidP="00A422C4">
            <w:pPr>
              <w:jc w:val="center"/>
              <w:rPr>
                <w:color w:val="000000"/>
                <w:sz w:val="18"/>
                <w:szCs w:val="18"/>
              </w:rPr>
            </w:pPr>
            <w:r>
              <w:rPr>
                <w:color w:val="000000"/>
                <w:sz w:val="18"/>
                <w:szCs w:val="18"/>
              </w:rPr>
              <w:t>/1005,6</w:t>
            </w:r>
          </w:p>
        </w:tc>
        <w:tc>
          <w:tcPr>
            <w:tcW w:w="458" w:type="pct"/>
            <w:tcBorders>
              <w:top w:val="nil"/>
              <w:left w:val="nil"/>
              <w:bottom w:val="single" w:sz="4" w:space="0" w:color="auto"/>
              <w:right w:val="single" w:sz="4" w:space="0" w:color="auto"/>
            </w:tcBorders>
            <w:shd w:val="clear" w:color="auto" w:fill="auto"/>
            <w:vAlign w:val="center"/>
            <w:hideMark/>
          </w:tcPr>
          <w:p w:rsidR="0005128D" w:rsidRPr="00A7019B" w:rsidRDefault="0005128D" w:rsidP="00A422C4">
            <w:pPr>
              <w:jc w:val="center"/>
              <w:rPr>
                <w:color w:val="000000"/>
                <w:sz w:val="18"/>
                <w:szCs w:val="18"/>
              </w:rPr>
            </w:pPr>
          </w:p>
        </w:tc>
        <w:tc>
          <w:tcPr>
            <w:tcW w:w="641" w:type="pct"/>
            <w:tcBorders>
              <w:top w:val="nil"/>
              <w:left w:val="nil"/>
              <w:bottom w:val="single" w:sz="4" w:space="0" w:color="auto"/>
              <w:right w:val="single" w:sz="4" w:space="0" w:color="auto"/>
            </w:tcBorders>
            <w:shd w:val="clear" w:color="auto" w:fill="auto"/>
            <w:vAlign w:val="center"/>
          </w:tcPr>
          <w:p w:rsidR="0005128D" w:rsidRPr="00A7019B" w:rsidRDefault="0005128D" w:rsidP="00FA290C">
            <w:pPr>
              <w:jc w:val="center"/>
              <w:rPr>
                <w:color w:val="000000"/>
                <w:sz w:val="18"/>
                <w:szCs w:val="18"/>
              </w:rPr>
            </w:pPr>
            <w:r>
              <w:rPr>
                <w:color w:val="000000"/>
                <w:sz w:val="18"/>
                <w:szCs w:val="18"/>
              </w:rPr>
              <w:t>410,0 БЭГП</w:t>
            </w:r>
          </w:p>
        </w:tc>
        <w:tc>
          <w:tcPr>
            <w:tcW w:w="535" w:type="pct"/>
            <w:tcBorders>
              <w:top w:val="nil"/>
              <w:left w:val="nil"/>
              <w:bottom w:val="single" w:sz="4" w:space="0" w:color="auto"/>
              <w:right w:val="single" w:sz="4" w:space="0" w:color="auto"/>
            </w:tcBorders>
          </w:tcPr>
          <w:p w:rsidR="0005128D" w:rsidRDefault="0005128D" w:rsidP="00FA290C">
            <w:pPr>
              <w:jc w:val="center"/>
              <w:rPr>
                <w:color w:val="000000"/>
                <w:sz w:val="18"/>
                <w:szCs w:val="18"/>
              </w:rPr>
            </w:pPr>
            <w:r>
              <w:rPr>
                <w:color w:val="000000"/>
                <w:sz w:val="18"/>
                <w:szCs w:val="18"/>
              </w:rPr>
              <w:t>410,0 БЭГП</w:t>
            </w:r>
          </w:p>
        </w:tc>
      </w:tr>
      <w:tr w:rsidR="0005128D" w:rsidRPr="00A7019B" w:rsidTr="0026240A">
        <w:trPr>
          <w:trHeight w:val="643"/>
        </w:trPr>
        <w:tc>
          <w:tcPr>
            <w:tcW w:w="329" w:type="pct"/>
            <w:tcBorders>
              <w:top w:val="nil"/>
              <w:left w:val="single" w:sz="4" w:space="0" w:color="auto"/>
              <w:bottom w:val="single" w:sz="4" w:space="0" w:color="auto"/>
              <w:right w:val="single" w:sz="4" w:space="0" w:color="auto"/>
            </w:tcBorders>
            <w:shd w:val="clear" w:color="auto" w:fill="auto"/>
            <w:vAlign w:val="center"/>
            <w:hideMark/>
          </w:tcPr>
          <w:p w:rsidR="0005128D" w:rsidRPr="00180B25" w:rsidRDefault="0005128D" w:rsidP="005C624E">
            <w:pPr>
              <w:jc w:val="center"/>
              <w:rPr>
                <w:color w:val="000000"/>
                <w:sz w:val="18"/>
                <w:szCs w:val="18"/>
              </w:rPr>
            </w:pPr>
            <w:r w:rsidRPr="00180B25">
              <w:rPr>
                <w:color w:val="000000"/>
                <w:sz w:val="18"/>
                <w:szCs w:val="18"/>
              </w:rPr>
              <w:t>1.7.</w:t>
            </w:r>
          </w:p>
        </w:tc>
        <w:tc>
          <w:tcPr>
            <w:tcW w:w="1132" w:type="pct"/>
            <w:tcBorders>
              <w:top w:val="nil"/>
              <w:left w:val="nil"/>
              <w:bottom w:val="single" w:sz="4" w:space="0" w:color="auto"/>
              <w:right w:val="single" w:sz="4" w:space="0" w:color="auto"/>
            </w:tcBorders>
            <w:shd w:val="clear" w:color="auto" w:fill="auto"/>
            <w:vAlign w:val="center"/>
            <w:hideMark/>
          </w:tcPr>
          <w:p w:rsidR="0005128D" w:rsidRDefault="0005128D" w:rsidP="00A422C4">
            <w:pPr>
              <w:rPr>
                <w:color w:val="000000"/>
                <w:sz w:val="18"/>
                <w:szCs w:val="18"/>
              </w:rPr>
            </w:pPr>
            <w:r>
              <w:rPr>
                <w:color w:val="000000"/>
                <w:sz w:val="18"/>
                <w:szCs w:val="18"/>
              </w:rPr>
              <w:t>Капремонт муниципального жилого фонда</w:t>
            </w:r>
          </w:p>
        </w:tc>
        <w:tc>
          <w:tcPr>
            <w:tcW w:w="625" w:type="pct"/>
            <w:tcBorders>
              <w:top w:val="nil"/>
              <w:left w:val="nil"/>
              <w:bottom w:val="single" w:sz="4" w:space="0" w:color="auto"/>
              <w:right w:val="single" w:sz="4" w:space="0" w:color="auto"/>
            </w:tcBorders>
            <w:shd w:val="clear" w:color="auto" w:fill="auto"/>
            <w:vAlign w:val="center"/>
            <w:hideMark/>
          </w:tcPr>
          <w:p w:rsidR="0005128D" w:rsidRDefault="0005128D" w:rsidP="00A422C4">
            <w:pPr>
              <w:jc w:val="center"/>
              <w:rPr>
                <w:color w:val="000000"/>
                <w:sz w:val="18"/>
                <w:szCs w:val="18"/>
              </w:rPr>
            </w:pPr>
            <w:r>
              <w:rPr>
                <w:color w:val="000000"/>
                <w:sz w:val="18"/>
                <w:szCs w:val="18"/>
              </w:rPr>
              <w:t>1372,0 БЭГП</w:t>
            </w:r>
          </w:p>
        </w:tc>
        <w:tc>
          <w:tcPr>
            <w:tcW w:w="661" w:type="pct"/>
            <w:tcBorders>
              <w:top w:val="nil"/>
              <w:left w:val="nil"/>
              <w:bottom w:val="single" w:sz="4" w:space="0" w:color="auto"/>
              <w:right w:val="single" w:sz="4" w:space="0" w:color="auto"/>
            </w:tcBorders>
            <w:shd w:val="clear" w:color="auto" w:fill="auto"/>
            <w:vAlign w:val="center"/>
            <w:hideMark/>
          </w:tcPr>
          <w:p w:rsidR="0005128D" w:rsidRDefault="0005128D" w:rsidP="00A422C4">
            <w:pPr>
              <w:jc w:val="center"/>
              <w:rPr>
                <w:color w:val="000000"/>
                <w:sz w:val="18"/>
                <w:szCs w:val="18"/>
              </w:rPr>
            </w:pPr>
            <w:r>
              <w:rPr>
                <w:color w:val="000000"/>
                <w:sz w:val="18"/>
                <w:szCs w:val="18"/>
              </w:rPr>
              <w:t>1372,0 БЭГП</w:t>
            </w:r>
          </w:p>
        </w:tc>
        <w:tc>
          <w:tcPr>
            <w:tcW w:w="619" w:type="pct"/>
            <w:tcBorders>
              <w:top w:val="nil"/>
              <w:left w:val="nil"/>
              <w:bottom w:val="single" w:sz="4" w:space="0" w:color="auto"/>
              <w:right w:val="single" w:sz="4" w:space="0" w:color="auto"/>
            </w:tcBorders>
            <w:shd w:val="clear" w:color="auto" w:fill="auto"/>
            <w:vAlign w:val="center"/>
            <w:hideMark/>
          </w:tcPr>
          <w:p w:rsidR="0005128D" w:rsidRDefault="0005128D" w:rsidP="00A422C4">
            <w:pPr>
              <w:jc w:val="center"/>
              <w:rPr>
                <w:color w:val="000000"/>
                <w:sz w:val="18"/>
                <w:szCs w:val="18"/>
              </w:rPr>
            </w:pPr>
            <w:r>
              <w:rPr>
                <w:color w:val="000000"/>
                <w:sz w:val="18"/>
                <w:szCs w:val="18"/>
              </w:rPr>
              <w:t>1371,9</w:t>
            </w:r>
          </w:p>
        </w:tc>
        <w:tc>
          <w:tcPr>
            <w:tcW w:w="458" w:type="pct"/>
            <w:tcBorders>
              <w:top w:val="nil"/>
              <w:left w:val="nil"/>
              <w:bottom w:val="single" w:sz="4" w:space="0" w:color="auto"/>
              <w:right w:val="single" w:sz="4" w:space="0" w:color="auto"/>
            </w:tcBorders>
            <w:shd w:val="clear" w:color="auto" w:fill="auto"/>
            <w:vAlign w:val="center"/>
            <w:hideMark/>
          </w:tcPr>
          <w:p w:rsidR="0005128D" w:rsidRPr="00A7019B" w:rsidRDefault="0005128D" w:rsidP="00A422C4">
            <w:pPr>
              <w:jc w:val="center"/>
              <w:rPr>
                <w:color w:val="000000"/>
                <w:sz w:val="18"/>
                <w:szCs w:val="18"/>
              </w:rPr>
            </w:pPr>
            <w:r>
              <w:rPr>
                <w:color w:val="000000"/>
                <w:sz w:val="18"/>
                <w:szCs w:val="18"/>
              </w:rPr>
              <w:t>100%</w:t>
            </w:r>
          </w:p>
        </w:tc>
        <w:tc>
          <w:tcPr>
            <w:tcW w:w="641" w:type="pct"/>
            <w:tcBorders>
              <w:top w:val="nil"/>
              <w:left w:val="nil"/>
              <w:bottom w:val="single" w:sz="4" w:space="0" w:color="auto"/>
              <w:right w:val="single" w:sz="4" w:space="0" w:color="auto"/>
            </w:tcBorders>
            <w:shd w:val="clear" w:color="auto" w:fill="auto"/>
            <w:vAlign w:val="center"/>
          </w:tcPr>
          <w:p w:rsidR="0005128D" w:rsidRPr="00A7019B" w:rsidRDefault="0005128D" w:rsidP="00FA79BE">
            <w:pPr>
              <w:jc w:val="center"/>
              <w:rPr>
                <w:color w:val="000000"/>
                <w:sz w:val="18"/>
                <w:szCs w:val="18"/>
              </w:rPr>
            </w:pPr>
            <w:r>
              <w:rPr>
                <w:color w:val="000000"/>
                <w:sz w:val="18"/>
                <w:szCs w:val="18"/>
              </w:rPr>
              <w:t>1203,0 БЭГП</w:t>
            </w:r>
          </w:p>
        </w:tc>
        <w:tc>
          <w:tcPr>
            <w:tcW w:w="535" w:type="pct"/>
            <w:tcBorders>
              <w:top w:val="nil"/>
              <w:left w:val="nil"/>
              <w:bottom w:val="single" w:sz="4" w:space="0" w:color="auto"/>
              <w:right w:val="single" w:sz="4" w:space="0" w:color="auto"/>
            </w:tcBorders>
          </w:tcPr>
          <w:p w:rsidR="0005128D" w:rsidRDefault="0005128D" w:rsidP="000F5450">
            <w:pPr>
              <w:jc w:val="center"/>
              <w:rPr>
                <w:color w:val="000000"/>
                <w:sz w:val="18"/>
                <w:szCs w:val="18"/>
              </w:rPr>
            </w:pPr>
          </w:p>
          <w:p w:rsidR="0005128D" w:rsidRDefault="0005128D" w:rsidP="000F5450">
            <w:pPr>
              <w:jc w:val="center"/>
              <w:rPr>
                <w:color w:val="000000"/>
                <w:sz w:val="18"/>
                <w:szCs w:val="18"/>
              </w:rPr>
            </w:pPr>
            <w:r>
              <w:rPr>
                <w:color w:val="000000"/>
                <w:sz w:val="18"/>
                <w:szCs w:val="18"/>
              </w:rPr>
              <w:t>1203,0 БЭГП</w:t>
            </w:r>
          </w:p>
        </w:tc>
      </w:tr>
      <w:tr w:rsidR="0005128D" w:rsidRPr="00A7019B" w:rsidTr="0026240A">
        <w:trPr>
          <w:trHeight w:val="643"/>
        </w:trPr>
        <w:tc>
          <w:tcPr>
            <w:tcW w:w="329" w:type="pct"/>
            <w:tcBorders>
              <w:top w:val="nil"/>
              <w:left w:val="single" w:sz="4" w:space="0" w:color="auto"/>
              <w:bottom w:val="single" w:sz="4" w:space="0" w:color="auto"/>
              <w:right w:val="single" w:sz="4" w:space="0" w:color="auto"/>
            </w:tcBorders>
            <w:shd w:val="clear" w:color="auto" w:fill="auto"/>
            <w:vAlign w:val="center"/>
            <w:hideMark/>
          </w:tcPr>
          <w:p w:rsidR="0005128D" w:rsidRPr="00180B25" w:rsidRDefault="0005128D" w:rsidP="005C624E">
            <w:pPr>
              <w:jc w:val="center"/>
              <w:rPr>
                <w:color w:val="000000"/>
                <w:sz w:val="18"/>
                <w:szCs w:val="18"/>
              </w:rPr>
            </w:pPr>
            <w:r w:rsidRPr="00180B25">
              <w:rPr>
                <w:color w:val="000000"/>
                <w:sz w:val="18"/>
                <w:szCs w:val="18"/>
              </w:rPr>
              <w:t>1.8.</w:t>
            </w:r>
          </w:p>
        </w:tc>
        <w:tc>
          <w:tcPr>
            <w:tcW w:w="1132" w:type="pct"/>
            <w:tcBorders>
              <w:top w:val="nil"/>
              <w:left w:val="nil"/>
              <w:bottom w:val="single" w:sz="4" w:space="0" w:color="auto"/>
              <w:right w:val="single" w:sz="4" w:space="0" w:color="auto"/>
            </w:tcBorders>
            <w:shd w:val="clear" w:color="auto" w:fill="auto"/>
            <w:vAlign w:val="center"/>
            <w:hideMark/>
          </w:tcPr>
          <w:p w:rsidR="0005128D" w:rsidRDefault="0005128D" w:rsidP="00A17FC2">
            <w:pPr>
              <w:rPr>
                <w:color w:val="000000"/>
                <w:sz w:val="18"/>
                <w:szCs w:val="18"/>
              </w:rPr>
            </w:pPr>
            <w:r>
              <w:rPr>
                <w:color w:val="000000"/>
                <w:sz w:val="18"/>
                <w:szCs w:val="18"/>
              </w:rPr>
              <w:t>Размещение ТБО</w:t>
            </w:r>
          </w:p>
        </w:tc>
        <w:tc>
          <w:tcPr>
            <w:tcW w:w="625" w:type="pct"/>
            <w:tcBorders>
              <w:top w:val="nil"/>
              <w:left w:val="nil"/>
              <w:bottom w:val="single" w:sz="4" w:space="0" w:color="auto"/>
              <w:right w:val="single" w:sz="4" w:space="0" w:color="auto"/>
            </w:tcBorders>
            <w:shd w:val="clear" w:color="auto" w:fill="auto"/>
            <w:vAlign w:val="center"/>
            <w:hideMark/>
          </w:tcPr>
          <w:p w:rsidR="0005128D" w:rsidRDefault="0005128D" w:rsidP="00A17FC2">
            <w:pPr>
              <w:jc w:val="center"/>
              <w:rPr>
                <w:color w:val="000000"/>
                <w:sz w:val="18"/>
                <w:szCs w:val="18"/>
              </w:rPr>
            </w:pPr>
            <w:r>
              <w:rPr>
                <w:color w:val="000000"/>
                <w:sz w:val="18"/>
                <w:szCs w:val="18"/>
              </w:rPr>
              <w:t>200,0 ср-ва предприятия</w:t>
            </w:r>
          </w:p>
        </w:tc>
        <w:tc>
          <w:tcPr>
            <w:tcW w:w="661" w:type="pct"/>
            <w:tcBorders>
              <w:top w:val="nil"/>
              <w:left w:val="nil"/>
              <w:bottom w:val="single" w:sz="4" w:space="0" w:color="auto"/>
              <w:right w:val="single" w:sz="4" w:space="0" w:color="auto"/>
            </w:tcBorders>
            <w:shd w:val="clear" w:color="auto" w:fill="auto"/>
            <w:vAlign w:val="center"/>
            <w:hideMark/>
          </w:tcPr>
          <w:p w:rsidR="0005128D" w:rsidRDefault="0005128D" w:rsidP="00A422C4">
            <w:pPr>
              <w:jc w:val="center"/>
              <w:rPr>
                <w:color w:val="000000"/>
                <w:sz w:val="18"/>
                <w:szCs w:val="18"/>
              </w:rPr>
            </w:pPr>
            <w:r>
              <w:rPr>
                <w:color w:val="000000"/>
                <w:sz w:val="18"/>
                <w:szCs w:val="18"/>
              </w:rPr>
              <w:t>0</w:t>
            </w:r>
          </w:p>
        </w:tc>
        <w:tc>
          <w:tcPr>
            <w:tcW w:w="619" w:type="pct"/>
            <w:tcBorders>
              <w:top w:val="nil"/>
              <w:left w:val="nil"/>
              <w:bottom w:val="single" w:sz="4" w:space="0" w:color="auto"/>
              <w:right w:val="single" w:sz="4" w:space="0" w:color="auto"/>
            </w:tcBorders>
            <w:shd w:val="clear" w:color="auto" w:fill="auto"/>
            <w:vAlign w:val="center"/>
            <w:hideMark/>
          </w:tcPr>
          <w:p w:rsidR="0005128D" w:rsidRDefault="0005128D" w:rsidP="00A422C4">
            <w:pPr>
              <w:jc w:val="center"/>
              <w:rPr>
                <w:color w:val="000000"/>
                <w:sz w:val="18"/>
                <w:szCs w:val="18"/>
              </w:rPr>
            </w:pPr>
            <w:r>
              <w:rPr>
                <w:color w:val="000000"/>
                <w:sz w:val="18"/>
                <w:szCs w:val="18"/>
              </w:rPr>
              <w:t>0</w:t>
            </w:r>
          </w:p>
        </w:tc>
        <w:tc>
          <w:tcPr>
            <w:tcW w:w="458" w:type="pct"/>
            <w:tcBorders>
              <w:top w:val="nil"/>
              <w:left w:val="nil"/>
              <w:bottom w:val="single" w:sz="4" w:space="0" w:color="auto"/>
              <w:right w:val="single" w:sz="4" w:space="0" w:color="auto"/>
            </w:tcBorders>
            <w:shd w:val="clear" w:color="auto" w:fill="auto"/>
            <w:vAlign w:val="center"/>
            <w:hideMark/>
          </w:tcPr>
          <w:p w:rsidR="0005128D" w:rsidRDefault="0005128D" w:rsidP="00A422C4">
            <w:pPr>
              <w:jc w:val="center"/>
              <w:rPr>
                <w:color w:val="000000"/>
                <w:sz w:val="18"/>
                <w:szCs w:val="18"/>
              </w:rPr>
            </w:pPr>
            <w:r>
              <w:rPr>
                <w:color w:val="000000"/>
                <w:sz w:val="18"/>
                <w:szCs w:val="18"/>
              </w:rPr>
              <w:t>0</w:t>
            </w:r>
          </w:p>
        </w:tc>
        <w:tc>
          <w:tcPr>
            <w:tcW w:w="641" w:type="pct"/>
            <w:tcBorders>
              <w:top w:val="nil"/>
              <w:left w:val="nil"/>
              <w:bottom w:val="single" w:sz="4" w:space="0" w:color="auto"/>
              <w:right w:val="single" w:sz="4" w:space="0" w:color="auto"/>
            </w:tcBorders>
            <w:shd w:val="clear" w:color="auto" w:fill="auto"/>
            <w:vAlign w:val="center"/>
          </w:tcPr>
          <w:p w:rsidR="0005128D" w:rsidRDefault="0005128D" w:rsidP="00472743">
            <w:pPr>
              <w:jc w:val="center"/>
              <w:rPr>
                <w:color w:val="000000"/>
                <w:sz w:val="18"/>
                <w:szCs w:val="18"/>
              </w:rPr>
            </w:pPr>
            <w:r>
              <w:rPr>
                <w:color w:val="000000"/>
                <w:sz w:val="18"/>
                <w:szCs w:val="18"/>
              </w:rPr>
              <w:t>0</w:t>
            </w:r>
          </w:p>
        </w:tc>
        <w:tc>
          <w:tcPr>
            <w:tcW w:w="535" w:type="pct"/>
            <w:tcBorders>
              <w:top w:val="nil"/>
              <w:left w:val="nil"/>
              <w:bottom w:val="single" w:sz="4" w:space="0" w:color="auto"/>
              <w:right w:val="single" w:sz="4" w:space="0" w:color="auto"/>
            </w:tcBorders>
          </w:tcPr>
          <w:p w:rsidR="0005128D" w:rsidRDefault="0005128D" w:rsidP="00472743">
            <w:pPr>
              <w:jc w:val="center"/>
              <w:rPr>
                <w:color w:val="000000"/>
                <w:sz w:val="18"/>
                <w:szCs w:val="18"/>
              </w:rPr>
            </w:pPr>
          </w:p>
          <w:p w:rsidR="0005128D" w:rsidRDefault="0005128D" w:rsidP="00472743">
            <w:pPr>
              <w:jc w:val="center"/>
              <w:rPr>
                <w:color w:val="000000"/>
                <w:sz w:val="18"/>
                <w:szCs w:val="18"/>
              </w:rPr>
            </w:pPr>
            <w:r>
              <w:rPr>
                <w:color w:val="000000"/>
                <w:sz w:val="18"/>
                <w:szCs w:val="18"/>
              </w:rPr>
              <w:t>0</w:t>
            </w:r>
          </w:p>
        </w:tc>
      </w:tr>
      <w:tr w:rsidR="0005128D" w:rsidRPr="009B4B43" w:rsidTr="0026240A">
        <w:trPr>
          <w:trHeight w:val="997"/>
        </w:trPr>
        <w:tc>
          <w:tcPr>
            <w:tcW w:w="329" w:type="pct"/>
            <w:tcBorders>
              <w:top w:val="nil"/>
              <w:left w:val="single" w:sz="4" w:space="0" w:color="auto"/>
              <w:bottom w:val="single" w:sz="4" w:space="0" w:color="auto"/>
              <w:right w:val="single" w:sz="4" w:space="0" w:color="auto"/>
            </w:tcBorders>
            <w:shd w:val="clear" w:color="auto" w:fill="auto"/>
            <w:vAlign w:val="center"/>
            <w:hideMark/>
          </w:tcPr>
          <w:p w:rsidR="0005128D" w:rsidRPr="00180B25" w:rsidRDefault="0005128D" w:rsidP="00A422C4">
            <w:pPr>
              <w:jc w:val="center"/>
              <w:rPr>
                <w:color w:val="000000"/>
                <w:sz w:val="18"/>
                <w:szCs w:val="18"/>
              </w:rPr>
            </w:pPr>
            <w:r w:rsidRPr="00180B25">
              <w:rPr>
                <w:color w:val="000000"/>
                <w:sz w:val="18"/>
                <w:szCs w:val="18"/>
              </w:rPr>
              <w:t>2</w:t>
            </w:r>
          </w:p>
        </w:tc>
        <w:tc>
          <w:tcPr>
            <w:tcW w:w="1132" w:type="pct"/>
            <w:tcBorders>
              <w:top w:val="nil"/>
              <w:left w:val="nil"/>
              <w:bottom w:val="single" w:sz="4" w:space="0" w:color="auto"/>
              <w:right w:val="single" w:sz="4" w:space="0" w:color="auto"/>
            </w:tcBorders>
            <w:shd w:val="clear" w:color="auto" w:fill="auto"/>
            <w:vAlign w:val="center"/>
            <w:hideMark/>
          </w:tcPr>
          <w:p w:rsidR="0005128D" w:rsidRPr="0019516B" w:rsidRDefault="0005128D" w:rsidP="00350472">
            <w:pPr>
              <w:rPr>
                <w:color w:val="000000"/>
                <w:sz w:val="18"/>
                <w:szCs w:val="18"/>
              </w:rPr>
            </w:pPr>
            <w:r w:rsidRPr="0019516B">
              <w:rPr>
                <w:color w:val="000000"/>
                <w:sz w:val="18"/>
                <w:szCs w:val="18"/>
              </w:rPr>
              <w:t xml:space="preserve">МЦП </w:t>
            </w:r>
            <w:r>
              <w:rPr>
                <w:color w:val="000000"/>
                <w:sz w:val="18"/>
                <w:szCs w:val="18"/>
              </w:rPr>
              <w:t>«</w:t>
            </w:r>
            <w:r w:rsidRPr="0019516B">
              <w:rPr>
                <w:color w:val="000000"/>
                <w:sz w:val="18"/>
                <w:szCs w:val="18"/>
              </w:rPr>
              <w:t>Развитие муниципальной службы в администрации Эльбанского городского поселения на 201</w:t>
            </w:r>
            <w:r>
              <w:rPr>
                <w:color w:val="000000"/>
                <w:sz w:val="18"/>
                <w:szCs w:val="18"/>
              </w:rPr>
              <w:t>5</w:t>
            </w:r>
            <w:r w:rsidRPr="0019516B">
              <w:rPr>
                <w:color w:val="000000"/>
                <w:sz w:val="18"/>
                <w:szCs w:val="18"/>
              </w:rPr>
              <w:t>-201</w:t>
            </w:r>
            <w:r>
              <w:rPr>
                <w:color w:val="000000"/>
                <w:sz w:val="18"/>
                <w:szCs w:val="18"/>
              </w:rPr>
              <w:t>7</w:t>
            </w:r>
            <w:r w:rsidRPr="0019516B">
              <w:rPr>
                <w:color w:val="000000"/>
                <w:sz w:val="18"/>
                <w:szCs w:val="18"/>
              </w:rPr>
              <w:t xml:space="preserve"> годы</w:t>
            </w:r>
            <w:r>
              <w:rPr>
                <w:color w:val="000000"/>
                <w:sz w:val="18"/>
                <w:szCs w:val="18"/>
              </w:rPr>
              <w:t>»</w:t>
            </w:r>
          </w:p>
        </w:tc>
        <w:tc>
          <w:tcPr>
            <w:tcW w:w="625" w:type="pct"/>
            <w:tcBorders>
              <w:top w:val="nil"/>
              <w:left w:val="nil"/>
              <w:bottom w:val="single" w:sz="4" w:space="0" w:color="auto"/>
              <w:right w:val="single" w:sz="4" w:space="0" w:color="auto"/>
            </w:tcBorders>
            <w:shd w:val="clear" w:color="auto" w:fill="auto"/>
            <w:vAlign w:val="center"/>
            <w:hideMark/>
          </w:tcPr>
          <w:p w:rsidR="0005128D" w:rsidRDefault="0005128D" w:rsidP="00A422C4">
            <w:pPr>
              <w:jc w:val="center"/>
              <w:rPr>
                <w:color w:val="000000"/>
                <w:sz w:val="18"/>
                <w:szCs w:val="18"/>
              </w:rPr>
            </w:pPr>
          </w:p>
          <w:p w:rsidR="0005128D" w:rsidRDefault="0005128D" w:rsidP="00A422C4">
            <w:pPr>
              <w:jc w:val="center"/>
              <w:rPr>
                <w:color w:val="000000"/>
                <w:sz w:val="18"/>
                <w:szCs w:val="18"/>
              </w:rPr>
            </w:pPr>
            <w:r>
              <w:rPr>
                <w:color w:val="000000"/>
                <w:sz w:val="18"/>
                <w:szCs w:val="18"/>
              </w:rPr>
              <w:t>40,07</w:t>
            </w:r>
            <w:r w:rsidR="003C76A5">
              <w:rPr>
                <w:color w:val="000000"/>
                <w:sz w:val="18"/>
                <w:szCs w:val="18"/>
              </w:rPr>
              <w:t xml:space="preserve"> БЭГП</w:t>
            </w:r>
          </w:p>
          <w:p w:rsidR="0005128D" w:rsidRPr="0019516B" w:rsidRDefault="0005128D" w:rsidP="00A422C4">
            <w:pPr>
              <w:jc w:val="center"/>
              <w:rPr>
                <w:color w:val="000000"/>
                <w:sz w:val="18"/>
                <w:szCs w:val="18"/>
              </w:rPr>
            </w:pPr>
          </w:p>
        </w:tc>
        <w:tc>
          <w:tcPr>
            <w:tcW w:w="661" w:type="pct"/>
            <w:tcBorders>
              <w:top w:val="nil"/>
              <w:left w:val="nil"/>
              <w:bottom w:val="single" w:sz="4" w:space="0" w:color="auto"/>
              <w:right w:val="single" w:sz="4" w:space="0" w:color="auto"/>
            </w:tcBorders>
            <w:shd w:val="clear" w:color="auto" w:fill="auto"/>
            <w:vAlign w:val="center"/>
            <w:hideMark/>
          </w:tcPr>
          <w:p w:rsidR="0005128D" w:rsidRPr="0019516B" w:rsidRDefault="0005128D" w:rsidP="00A422C4">
            <w:pPr>
              <w:jc w:val="center"/>
              <w:rPr>
                <w:color w:val="000000"/>
                <w:sz w:val="18"/>
                <w:szCs w:val="18"/>
              </w:rPr>
            </w:pPr>
            <w:r>
              <w:rPr>
                <w:color w:val="000000"/>
                <w:sz w:val="18"/>
                <w:szCs w:val="18"/>
              </w:rPr>
              <w:t>40,07</w:t>
            </w:r>
          </w:p>
        </w:tc>
        <w:tc>
          <w:tcPr>
            <w:tcW w:w="619" w:type="pct"/>
            <w:tcBorders>
              <w:top w:val="nil"/>
              <w:left w:val="nil"/>
              <w:bottom w:val="single" w:sz="4" w:space="0" w:color="auto"/>
              <w:right w:val="single" w:sz="4" w:space="0" w:color="auto"/>
            </w:tcBorders>
            <w:shd w:val="clear" w:color="auto" w:fill="auto"/>
            <w:vAlign w:val="center"/>
            <w:hideMark/>
          </w:tcPr>
          <w:p w:rsidR="0005128D" w:rsidRPr="0019516B" w:rsidRDefault="0005128D" w:rsidP="00B7239D">
            <w:pPr>
              <w:jc w:val="center"/>
              <w:rPr>
                <w:color w:val="000000"/>
                <w:sz w:val="18"/>
                <w:szCs w:val="18"/>
              </w:rPr>
            </w:pPr>
            <w:r>
              <w:rPr>
                <w:color w:val="000000"/>
                <w:sz w:val="18"/>
                <w:szCs w:val="18"/>
              </w:rPr>
              <w:t>40,07</w:t>
            </w:r>
          </w:p>
        </w:tc>
        <w:tc>
          <w:tcPr>
            <w:tcW w:w="458" w:type="pct"/>
            <w:tcBorders>
              <w:top w:val="nil"/>
              <w:left w:val="nil"/>
              <w:bottom w:val="single" w:sz="4" w:space="0" w:color="auto"/>
              <w:right w:val="single" w:sz="4" w:space="0" w:color="auto"/>
            </w:tcBorders>
            <w:shd w:val="clear" w:color="auto" w:fill="auto"/>
            <w:vAlign w:val="center"/>
            <w:hideMark/>
          </w:tcPr>
          <w:p w:rsidR="0005128D" w:rsidRPr="0019516B" w:rsidRDefault="0005128D" w:rsidP="00A422C4">
            <w:pPr>
              <w:jc w:val="center"/>
              <w:rPr>
                <w:color w:val="000000"/>
                <w:sz w:val="18"/>
                <w:szCs w:val="18"/>
              </w:rPr>
            </w:pPr>
            <w:r>
              <w:rPr>
                <w:color w:val="000000"/>
                <w:sz w:val="18"/>
                <w:szCs w:val="18"/>
              </w:rPr>
              <w:t>100,0</w:t>
            </w:r>
            <w:r w:rsidRPr="0019516B">
              <w:rPr>
                <w:color w:val="000000"/>
                <w:sz w:val="18"/>
                <w:szCs w:val="18"/>
              </w:rPr>
              <w:t>%</w:t>
            </w:r>
          </w:p>
        </w:tc>
        <w:tc>
          <w:tcPr>
            <w:tcW w:w="641" w:type="pct"/>
            <w:tcBorders>
              <w:top w:val="nil"/>
              <w:left w:val="nil"/>
              <w:bottom w:val="single" w:sz="4" w:space="0" w:color="auto"/>
              <w:right w:val="single" w:sz="4" w:space="0" w:color="auto"/>
            </w:tcBorders>
            <w:shd w:val="clear" w:color="auto" w:fill="auto"/>
            <w:vAlign w:val="center"/>
          </w:tcPr>
          <w:p w:rsidR="0005128D" w:rsidRPr="0019516B" w:rsidRDefault="0005128D" w:rsidP="00B7239D">
            <w:pPr>
              <w:jc w:val="center"/>
              <w:rPr>
                <w:color w:val="000000"/>
                <w:sz w:val="18"/>
                <w:szCs w:val="18"/>
              </w:rPr>
            </w:pPr>
            <w:r>
              <w:rPr>
                <w:color w:val="000000"/>
                <w:sz w:val="18"/>
                <w:szCs w:val="18"/>
              </w:rPr>
              <w:t>50,0</w:t>
            </w:r>
          </w:p>
        </w:tc>
        <w:tc>
          <w:tcPr>
            <w:tcW w:w="535" w:type="pct"/>
            <w:tcBorders>
              <w:top w:val="nil"/>
              <w:left w:val="nil"/>
              <w:bottom w:val="single" w:sz="4" w:space="0" w:color="auto"/>
              <w:right w:val="single" w:sz="4" w:space="0" w:color="auto"/>
            </w:tcBorders>
          </w:tcPr>
          <w:p w:rsidR="0005128D" w:rsidRDefault="0005128D" w:rsidP="00A422C4">
            <w:pPr>
              <w:jc w:val="center"/>
              <w:rPr>
                <w:color w:val="000000"/>
                <w:sz w:val="18"/>
                <w:szCs w:val="18"/>
              </w:rPr>
            </w:pPr>
          </w:p>
          <w:p w:rsidR="0005128D" w:rsidRDefault="0005128D" w:rsidP="00A422C4">
            <w:pPr>
              <w:jc w:val="center"/>
              <w:rPr>
                <w:color w:val="000000"/>
                <w:sz w:val="18"/>
                <w:szCs w:val="18"/>
              </w:rPr>
            </w:pPr>
          </w:p>
          <w:p w:rsidR="0005128D" w:rsidRDefault="0005128D" w:rsidP="00A422C4">
            <w:pPr>
              <w:jc w:val="center"/>
              <w:rPr>
                <w:color w:val="000000"/>
                <w:sz w:val="18"/>
                <w:szCs w:val="18"/>
              </w:rPr>
            </w:pPr>
            <w:r>
              <w:rPr>
                <w:color w:val="000000"/>
                <w:sz w:val="18"/>
                <w:szCs w:val="18"/>
              </w:rPr>
              <w:t>50,0</w:t>
            </w:r>
          </w:p>
        </w:tc>
      </w:tr>
      <w:tr w:rsidR="0005128D" w:rsidRPr="009B4B43" w:rsidTr="0026240A">
        <w:trPr>
          <w:trHeight w:val="1121"/>
        </w:trPr>
        <w:tc>
          <w:tcPr>
            <w:tcW w:w="329" w:type="pct"/>
            <w:tcBorders>
              <w:top w:val="nil"/>
              <w:left w:val="single" w:sz="4" w:space="0" w:color="auto"/>
              <w:bottom w:val="single" w:sz="4" w:space="0" w:color="auto"/>
              <w:right w:val="single" w:sz="4" w:space="0" w:color="auto"/>
            </w:tcBorders>
            <w:shd w:val="clear" w:color="auto" w:fill="auto"/>
            <w:vAlign w:val="center"/>
            <w:hideMark/>
          </w:tcPr>
          <w:p w:rsidR="0005128D" w:rsidRPr="00180B25" w:rsidRDefault="0005128D" w:rsidP="00A422C4">
            <w:pPr>
              <w:jc w:val="center"/>
              <w:rPr>
                <w:color w:val="000000"/>
                <w:sz w:val="18"/>
                <w:szCs w:val="18"/>
              </w:rPr>
            </w:pPr>
            <w:r w:rsidRPr="00180B25">
              <w:rPr>
                <w:color w:val="000000"/>
                <w:sz w:val="18"/>
                <w:szCs w:val="18"/>
              </w:rPr>
              <w:t>3</w:t>
            </w:r>
          </w:p>
        </w:tc>
        <w:tc>
          <w:tcPr>
            <w:tcW w:w="1132" w:type="pct"/>
            <w:tcBorders>
              <w:top w:val="nil"/>
              <w:left w:val="nil"/>
              <w:bottom w:val="single" w:sz="4" w:space="0" w:color="auto"/>
              <w:right w:val="single" w:sz="4" w:space="0" w:color="auto"/>
            </w:tcBorders>
            <w:shd w:val="clear" w:color="auto" w:fill="auto"/>
            <w:vAlign w:val="center"/>
            <w:hideMark/>
          </w:tcPr>
          <w:p w:rsidR="0005128D" w:rsidRPr="0019516B" w:rsidRDefault="0005128D" w:rsidP="00A422C4">
            <w:pPr>
              <w:rPr>
                <w:color w:val="000000"/>
                <w:sz w:val="18"/>
                <w:szCs w:val="18"/>
              </w:rPr>
            </w:pPr>
            <w:r w:rsidRPr="0019516B">
              <w:rPr>
                <w:color w:val="000000"/>
                <w:sz w:val="18"/>
                <w:szCs w:val="18"/>
              </w:rPr>
              <w:t xml:space="preserve">МЦП </w:t>
            </w:r>
            <w:r>
              <w:rPr>
                <w:color w:val="000000"/>
                <w:sz w:val="18"/>
                <w:szCs w:val="18"/>
              </w:rPr>
              <w:t>«</w:t>
            </w:r>
            <w:r w:rsidRPr="0019516B">
              <w:rPr>
                <w:color w:val="000000"/>
                <w:sz w:val="18"/>
                <w:szCs w:val="18"/>
              </w:rPr>
              <w:t>Профилактика терроризма и экстремизма на территории Эльбанского городс</w:t>
            </w:r>
            <w:r>
              <w:rPr>
                <w:color w:val="000000"/>
                <w:sz w:val="18"/>
                <w:szCs w:val="18"/>
              </w:rPr>
              <w:t>кого поселения на 2013-2016 гг.»</w:t>
            </w:r>
          </w:p>
        </w:tc>
        <w:tc>
          <w:tcPr>
            <w:tcW w:w="625" w:type="pct"/>
            <w:tcBorders>
              <w:top w:val="nil"/>
              <w:left w:val="nil"/>
              <w:bottom w:val="single" w:sz="4" w:space="0" w:color="auto"/>
              <w:right w:val="single" w:sz="4" w:space="0" w:color="auto"/>
            </w:tcBorders>
            <w:shd w:val="clear" w:color="auto" w:fill="auto"/>
            <w:vAlign w:val="center"/>
            <w:hideMark/>
          </w:tcPr>
          <w:p w:rsidR="0005128D" w:rsidRPr="0019516B" w:rsidRDefault="0005128D" w:rsidP="00A422C4">
            <w:pPr>
              <w:jc w:val="center"/>
              <w:rPr>
                <w:color w:val="000000"/>
                <w:sz w:val="18"/>
                <w:szCs w:val="18"/>
              </w:rPr>
            </w:pPr>
            <w:r w:rsidRPr="0019516B">
              <w:rPr>
                <w:color w:val="000000"/>
                <w:sz w:val="18"/>
                <w:szCs w:val="18"/>
              </w:rPr>
              <w:t>95,0</w:t>
            </w:r>
            <w:r w:rsidR="003C76A5">
              <w:rPr>
                <w:color w:val="000000"/>
                <w:sz w:val="18"/>
                <w:szCs w:val="18"/>
              </w:rPr>
              <w:t xml:space="preserve"> БЭГП</w:t>
            </w:r>
          </w:p>
        </w:tc>
        <w:tc>
          <w:tcPr>
            <w:tcW w:w="661" w:type="pct"/>
            <w:tcBorders>
              <w:top w:val="nil"/>
              <w:left w:val="nil"/>
              <w:bottom w:val="single" w:sz="4" w:space="0" w:color="auto"/>
              <w:right w:val="single" w:sz="4" w:space="0" w:color="auto"/>
            </w:tcBorders>
            <w:shd w:val="clear" w:color="auto" w:fill="auto"/>
            <w:vAlign w:val="center"/>
            <w:hideMark/>
          </w:tcPr>
          <w:p w:rsidR="0005128D" w:rsidRPr="0019516B" w:rsidRDefault="0005128D" w:rsidP="00A422C4">
            <w:pPr>
              <w:jc w:val="center"/>
              <w:rPr>
                <w:color w:val="000000"/>
                <w:sz w:val="18"/>
                <w:szCs w:val="18"/>
              </w:rPr>
            </w:pPr>
            <w:r w:rsidRPr="0019516B">
              <w:rPr>
                <w:color w:val="000000"/>
                <w:sz w:val="18"/>
                <w:szCs w:val="18"/>
              </w:rPr>
              <w:t>95,0</w:t>
            </w:r>
          </w:p>
        </w:tc>
        <w:tc>
          <w:tcPr>
            <w:tcW w:w="619" w:type="pct"/>
            <w:tcBorders>
              <w:top w:val="nil"/>
              <w:left w:val="nil"/>
              <w:bottom w:val="single" w:sz="4" w:space="0" w:color="auto"/>
              <w:right w:val="single" w:sz="4" w:space="0" w:color="auto"/>
            </w:tcBorders>
            <w:shd w:val="clear" w:color="auto" w:fill="auto"/>
            <w:vAlign w:val="center"/>
            <w:hideMark/>
          </w:tcPr>
          <w:p w:rsidR="0005128D" w:rsidRPr="0019516B" w:rsidRDefault="0005128D" w:rsidP="00A422C4">
            <w:pPr>
              <w:jc w:val="center"/>
              <w:rPr>
                <w:color w:val="000000"/>
                <w:sz w:val="18"/>
                <w:szCs w:val="18"/>
              </w:rPr>
            </w:pPr>
            <w:r>
              <w:rPr>
                <w:color w:val="000000"/>
                <w:sz w:val="18"/>
                <w:szCs w:val="18"/>
              </w:rPr>
              <w:t>80</w:t>
            </w:r>
            <w:r w:rsidRPr="0019516B">
              <w:rPr>
                <w:color w:val="000000"/>
                <w:sz w:val="18"/>
                <w:szCs w:val="18"/>
              </w:rPr>
              <w:t>,0</w:t>
            </w:r>
          </w:p>
        </w:tc>
        <w:tc>
          <w:tcPr>
            <w:tcW w:w="458" w:type="pct"/>
            <w:tcBorders>
              <w:top w:val="nil"/>
              <w:left w:val="nil"/>
              <w:bottom w:val="single" w:sz="4" w:space="0" w:color="auto"/>
              <w:right w:val="single" w:sz="4" w:space="0" w:color="auto"/>
            </w:tcBorders>
            <w:shd w:val="clear" w:color="auto" w:fill="auto"/>
            <w:vAlign w:val="center"/>
            <w:hideMark/>
          </w:tcPr>
          <w:p w:rsidR="0005128D" w:rsidRPr="0019516B" w:rsidRDefault="0005128D" w:rsidP="00A422C4">
            <w:pPr>
              <w:jc w:val="center"/>
              <w:rPr>
                <w:color w:val="000000"/>
                <w:sz w:val="18"/>
                <w:szCs w:val="18"/>
              </w:rPr>
            </w:pPr>
            <w:r>
              <w:rPr>
                <w:color w:val="000000"/>
                <w:sz w:val="18"/>
                <w:szCs w:val="18"/>
              </w:rPr>
              <w:t>84,2</w:t>
            </w:r>
            <w:r w:rsidRPr="0019516B">
              <w:rPr>
                <w:color w:val="000000"/>
                <w:sz w:val="18"/>
                <w:szCs w:val="18"/>
              </w:rPr>
              <w:t>%</w:t>
            </w:r>
          </w:p>
        </w:tc>
        <w:tc>
          <w:tcPr>
            <w:tcW w:w="641" w:type="pct"/>
            <w:tcBorders>
              <w:top w:val="nil"/>
              <w:left w:val="nil"/>
              <w:bottom w:val="single" w:sz="4" w:space="0" w:color="auto"/>
              <w:right w:val="single" w:sz="4" w:space="0" w:color="auto"/>
            </w:tcBorders>
            <w:shd w:val="clear" w:color="auto" w:fill="auto"/>
            <w:vAlign w:val="center"/>
          </w:tcPr>
          <w:p w:rsidR="0005128D" w:rsidRPr="0019516B" w:rsidRDefault="0005128D" w:rsidP="00A422C4">
            <w:pPr>
              <w:jc w:val="center"/>
              <w:rPr>
                <w:color w:val="000000"/>
                <w:sz w:val="18"/>
                <w:szCs w:val="18"/>
              </w:rPr>
            </w:pPr>
            <w:r>
              <w:rPr>
                <w:color w:val="000000"/>
                <w:sz w:val="18"/>
                <w:szCs w:val="18"/>
              </w:rPr>
              <w:t>100,0</w:t>
            </w:r>
          </w:p>
        </w:tc>
        <w:tc>
          <w:tcPr>
            <w:tcW w:w="535" w:type="pct"/>
            <w:tcBorders>
              <w:top w:val="nil"/>
              <w:left w:val="nil"/>
              <w:bottom w:val="single" w:sz="4" w:space="0" w:color="auto"/>
              <w:right w:val="single" w:sz="4" w:space="0" w:color="auto"/>
            </w:tcBorders>
          </w:tcPr>
          <w:p w:rsidR="0005128D" w:rsidRDefault="0005128D" w:rsidP="00A422C4">
            <w:pPr>
              <w:jc w:val="center"/>
              <w:rPr>
                <w:color w:val="000000"/>
                <w:sz w:val="18"/>
                <w:szCs w:val="18"/>
              </w:rPr>
            </w:pPr>
          </w:p>
          <w:p w:rsidR="0005128D" w:rsidRDefault="0005128D" w:rsidP="00A422C4">
            <w:pPr>
              <w:jc w:val="center"/>
              <w:rPr>
                <w:color w:val="000000"/>
                <w:sz w:val="18"/>
                <w:szCs w:val="18"/>
              </w:rPr>
            </w:pPr>
          </w:p>
          <w:p w:rsidR="0005128D" w:rsidRDefault="0005128D" w:rsidP="00A422C4">
            <w:pPr>
              <w:jc w:val="center"/>
              <w:rPr>
                <w:color w:val="000000"/>
                <w:sz w:val="18"/>
                <w:szCs w:val="18"/>
              </w:rPr>
            </w:pPr>
            <w:r>
              <w:rPr>
                <w:color w:val="000000"/>
                <w:sz w:val="18"/>
                <w:szCs w:val="18"/>
              </w:rPr>
              <w:t>100,0</w:t>
            </w:r>
          </w:p>
        </w:tc>
      </w:tr>
      <w:tr w:rsidR="0026240A" w:rsidRPr="009B4B43" w:rsidTr="007A5B79">
        <w:trPr>
          <w:trHeight w:val="870"/>
        </w:trPr>
        <w:tc>
          <w:tcPr>
            <w:tcW w:w="329" w:type="pct"/>
            <w:vMerge w:val="restart"/>
            <w:tcBorders>
              <w:top w:val="nil"/>
              <w:left w:val="single" w:sz="4" w:space="0" w:color="auto"/>
              <w:right w:val="single" w:sz="4" w:space="0" w:color="auto"/>
            </w:tcBorders>
            <w:shd w:val="clear" w:color="auto" w:fill="auto"/>
            <w:vAlign w:val="center"/>
            <w:hideMark/>
          </w:tcPr>
          <w:p w:rsidR="0026240A" w:rsidRPr="00180B25" w:rsidRDefault="0026240A" w:rsidP="00A422C4">
            <w:pPr>
              <w:jc w:val="center"/>
              <w:rPr>
                <w:color w:val="000000"/>
                <w:sz w:val="18"/>
                <w:szCs w:val="18"/>
              </w:rPr>
            </w:pPr>
            <w:r w:rsidRPr="00180B25">
              <w:rPr>
                <w:color w:val="000000"/>
                <w:sz w:val="18"/>
                <w:szCs w:val="18"/>
              </w:rPr>
              <w:t>4</w:t>
            </w:r>
          </w:p>
        </w:tc>
        <w:tc>
          <w:tcPr>
            <w:tcW w:w="1132" w:type="pct"/>
            <w:vMerge w:val="restart"/>
            <w:tcBorders>
              <w:top w:val="nil"/>
              <w:left w:val="nil"/>
              <w:right w:val="single" w:sz="4" w:space="0" w:color="auto"/>
            </w:tcBorders>
            <w:shd w:val="clear" w:color="auto" w:fill="auto"/>
            <w:vAlign w:val="center"/>
            <w:hideMark/>
          </w:tcPr>
          <w:p w:rsidR="0026240A" w:rsidRPr="00833516" w:rsidRDefault="0026240A" w:rsidP="00A422C4">
            <w:pPr>
              <w:rPr>
                <w:color w:val="000000"/>
                <w:sz w:val="18"/>
                <w:szCs w:val="18"/>
              </w:rPr>
            </w:pPr>
            <w:r w:rsidRPr="00833516">
              <w:rPr>
                <w:color w:val="000000"/>
                <w:sz w:val="18"/>
                <w:szCs w:val="18"/>
              </w:rPr>
              <w:t>МЦП «Обеспечение первичных мер пожарной безопасности на территории Эльбанского городского поселения на 2013-2016гг.»</w:t>
            </w:r>
          </w:p>
        </w:tc>
        <w:tc>
          <w:tcPr>
            <w:tcW w:w="625" w:type="pct"/>
            <w:tcBorders>
              <w:top w:val="nil"/>
              <w:left w:val="nil"/>
              <w:bottom w:val="single" w:sz="4" w:space="0" w:color="auto"/>
              <w:right w:val="single" w:sz="4" w:space="0" w:color="auto"/>
            </w:tcBorders>
            <w:shd w:val="clear" w:color="auto" w:fill="auto"/>
            <w:vAlign w:val="center"/>
            <w:hideMark/>
          </w:tcPr>
          <w:p w:rsidR="0026240A" w:rsidRDefault="0026240A" w:rsidP="00942634">
            <w:pPr>
              <w:jc w:val="center"/>
              <w:rPr>
                <w:color w:val="000000"/>
                <w:sz w:val="18"/>
                <w:szCs w:val="18"/>
              </w:rPr>
            </w:pPr>
            <w:r>
              <w:rPr>
                <w:color w:val="000000"/>
                <w:sz w:val="18"/>
                <w:szCs w:val="18"/>
              </w:rPr>
              <w:t>50,0</w:t>
            </w:r>
            <w:r w:rsidRPr="00833516">
              <w:rPr>
                <w:color w:val="000000"/>
                <w:sz w:val="18"/>
                <w:szCs w:val="18"/>
              </w:rPr>
              <w:t xml:space="preserve"> Б ЭГП </w:t>
            </w:r>
          </w:p>
          <w:p w:rsidR="0026240A" w:rsidRPr="00833516" w:rsidRDefault="0026240A" w:rsidP="0026240A">
            <w:pPr>
              <w:jc w:val="center"/>
              <w:rPr>
                <w:color w:val="000000"/>
                <w:sz w:val="18"/>
                <w:szCs w:val="18"/>
              </w:rPr>
            </w:pPr>
            <w:r>
              <w:rPr>
                <w:color w:val="000000"/>
                <w:sz w:val="18"/>
                <w:szCs w:val="18"/>
              </w:rPr>
              <w:t>115,0</w:t>
            </w:r>
            <w:r w:rsidRPr="00833516">
              <w:rPr>
                <w:color w:val="000000"/>
                <w:sz w:val="18"/>
                <w:szCs w:val="18"/>
              </w:rPr>
              <w:t xml:space="preserve"> </w:t>
            </w:r>
            <w:r>
              <w:rPr>
                <w:color w:val="000000"/>
                <w:sz w:val="18"/>
                <w:szCs w:val="18"/>
              </w:rPr>
              <w:t>ср-ва пред-й</w:t>
            </w:r>
          </w:p>
        </w:tc>
        <w:tc>
          <w:tcPr>
            <w:tcW w:w="661" w:type="pct"/>
            <w:vMerge w:val="restart"/>
            <w:tcBorders>
              <w:top w:val="nil"/>
              <w:left w:val="nil"/>
              <w:right w:val="single" w:sz="4" w:space="0" w:color="auto"/>
            </w:tcBorders>
            <w:shd w:val="clear" w:color="auto" w:fill="auto"/>
            <w:vAlign w:val="center"/>
            <w:hideMark/>
          </w:tcPr>
          <w:p w:rsidR="0026240A" w:rsidRPr="00833516" w:rsidRDefault="0026240A" w:rsidP="00A422C4">
            <w:pPr>
              <w:jc w:val="center"/>
              <w:rPr>
                <w:color w:val="000000"/>
                <w:sz w:val="18"/>
                <w:szCs w:val="18"/>
              </w:rPr>
            </w:pPr>
            <w:r w:rsidRPr="00833516">
              <w:rPr>
                <w:color w:val="000000"/>
                <w:sz w:val="18"/>
                <w:szCs w:val="18"/>
              </w:rPr>
              <w:t>50,0</w:t>
            </w:r>
          </w:p>
        </w:tc>
        <w:tc>
          <w:tcPr>
            <w:tcW w:w="619" w:type="pct"/>
            <w:vMerge w:val="restart"/>
            <w:tcBorders>
              <w:top w:val="nil"/>
              <w:left w:val="nil"/>
              <w:right w:val="single" w:sz="4" w:space="0" w:color="auto"/>
            </w:tcBorders>
            <w:shd w:val="clear" w:color="auto" w:fill="auto"/>
            <w:vAlign w:val="center"/>
            <w:hideMark/>
          </w:tcPr>
          <w:p w:rsidR="0026240A" w:rsidRPr="00833516" w:rsidRDefault="0026240A" w:rsidP="00A422C4">
            <w:pPr>
              <w:jc w:val="center"/>
              <w:rPr>
                <w:color w:val="000000"/>
                <w:sz w:val="18"/>
                <w:szCs w:val="18"/>
              </w:rPr>
            </w:pPr>
            <w:r w:rsidRPr="00833516">
              <w:rPr>
                <w:color w:val="000000"/>
                <w:sz w:val="18"/>
                <w:szCs w:val="18"/>
              </w:rPr>
              <w:t>49,5</w:t>
            </w:r>
            <w:r w:rsidR="00947B96">
              <w:rPr>
                <w:color w:val="000000"/>
                <w:sz w:val="18"/>
                <w:szCs w:val="18"/>
              </w:rPr>
              <w:t>/69,34</w:t>
            </w:r>
          </w:p>
        </w:tc>
        <w:tc>
          <w:tcPr>
            <w:tcW w:w="458" w:type="pct"/>
            <w:vMerge w:val="restart"/>
            <w:tcBorders>
              <w:top w:val="nil"/>
              <w:left w:val="nil"/>
              <w:right w:val="single" w:sz="4" w:space="0" w:color="auto"/>
            </w:tcBorders>
            <w:shd w:val="clear" w:color="auto" w:fill="auto"/>
            <w:vAlign w:val="center"/>
            <w:hideMark/>
          </w:tcPr>
          <w:p w:rsidR="0026240A" w:rsidRPr="00833516" w:rsidRDefault="0026240A" w:rsidP="003A1FFA">
            <w:pPr>
              <w:jc w:val="center"/>
              <w:rPr>
                <w:color w:val="000000"/>
                <w:sz w:val="18"/>
                <w:szCs w:val="18"/>
              </w:rPr>
            </w:pPr>
            <w:r w:rsidRPr="00833516">
              <w:rPr>
                <w:color w:val="000000"/>
                <w:sz w:val="18"/>
                <w:szCs w:val="18"/>
              </w:rPr>
              <w:t>99%</w:t>
            </w:r>
          </w:p>
        </w:tc>
        <w:tc>
          <w:tcPr>
            <w:tcW w:w="641" w:type="pct"/>
            <w:vMerge w:val="restart"/>
            <w:tcBorders>
              <w:top w:val="nil"/>
              <w:left w:val="nil"/>
              <w:right w:val="single" w:sz="4" w:space="0" w:color="auto"/>
            </w:tcBorders>
            <w:shd w:val="clear" w:color="auto" w:fill="auto"/>
            <w:vAlign w:val="center"/>
          </w:tcPr>
          <w:p w:rsidR="0026240A" w:rsidRDefault="0026240A" w:rsidP="0026240A">
            <w:pPr>
              <w:jc w:val="center"/>
              <w:rPr>
                <w:color w:val="000000"/>
                <w:sz w:val="18"/>
                <w:szCs w:val="18"/>
              </w:rPr>
            </w:pPr>
            <w:r>
              <w:rPr>
                <w:color w:val="000000"/>
                <w:sz w:val="18"/>
                <w:szCs w:val="18"/>
              </w:rPr>
              <w:t>50,0</w:t>
            </w:r>
            <w:r w:rsidRPr="00833516">
              <w:rPr>
                <w:color w:val="000000"/>
                <w:sz w:val="18"/>
                <w:szCs w:val="18"/>
              </w:rPr>
              <w:t xml:space="preserve"> Б ЭГП </w:t>
            </w:r>
          </w:p>
          <w:p w:rsidR="0026240A" w:rsidRPr="00833516" w:rsidRDefault="0026240A" w:rsidP="0026240A">
            <w:pPr>
              <w:jc w:val="center"/>
              <w:rPr>
                <w:color w:val="000000"/>
                <w:sz w:val="18"/>
                <w:szCs w:val="18"/>
              </w:rPr>
            </w:pPr>
            <w:r>
              <w:rPr>
                <w:color w:val="000000"/>
                <w:sz w:val="18"/>
                <w:szCs w:val="18"/>
              </w:rPr>
              <w:t>125,0</w:t>
            </w:r>
            <w:r w:rsidRPr="00833516">
              <w:rPr>
                <w:color w:val="000000"/>
                <w:sz w:val="18"/>
                <w:szCs w:val="18"/>
              </w:rPr>
              <w:t xml:space="preserve"> </w:t>
            </w:r>
            <w:r>
              <w:rPr>
                <w:color w:val="000000"/>
                <w:sz w:val="18"/>
                <w:szCs w:val="18"/>
              </w:rPr>
              <w:t>ср-ва пред-й</w:t>
            </w:r>
          </w:p>
        </w:tc>
        <w:tc>
          <w:tcPr>
            <w:tcW w:w="535" w:type="pct"/>
            <w:vMerge w:val="restart"/>
            <w:tcBorders>
              <w:top w:val="nil"/>
              <w:left w:val="nil"/>
              <w:right w:val="single" w:sz="4" w:space="0" w:color="auto"/>
            </w:tcBorders>
          </w:tcPr>
          <w:p w:rsidR="0026240A" w:rsidRDefault="0026240A" w:rsidP="00942634">
            <w:pPr>
              <w:jc w:val="center"/>
              <w:rPr>
                <w:color w:val="000000"/>
                <w:sz w:val="18"/>
                <w:szCs w:val="18"/>
              </w:rPr>
            </w:pPr>
          </w:p>
          <w:p w:rsidR="0026240A" w:rsidRDefault="0026240A" w:rsidP="00942634">
            <w:pPr>
              <w:jc w:val="center"/>
              <w:rPr>
                <w:color w:val="000000"/>
                <w:sz w:val="18"/>
                <w:szCs w:val="18"/>
              </w:rPr>
            </w:pPr>
            <w:r>
              <w:rPr>
                <w:color w:val="000000"/>
                <w:sz w:val="18"/>
                <w:szCs w:val="18"/>
              </w:rPr>
              <w:t>50,0</w:t>
            </w:r>
          </w:p>
        </w:tc>
      </w:tr>
      <w:tr w:rsidR="0026240A" w:rsidRPr="009B4B43" w:rsidTr="007A5B79">
        <w:trPr>
          <w:trHeight w:val="207"/>
        </w:trPr>
        <w:tc>
          <w:tcPr>
            <w:tcW w:w="329" w:type="pct"/>
            <w:vMerge/>
            <w:tcBorders>
              <w:left w:val="single" w:sz="4" w:space="0" w:color="auto"/>
              <w:right w:val="single" w:sz="4" w:space="0" w:color="auto"/>
            </w:tcBorders>
            <w:shd w:val="clear" w:color="auto" w:fill="auto"/>
            <w:vAlign w:val="center"/>
            <w:hideMark/>
          </w:tcPr>
          <w:p w:rsidR="0026240A" w:rsidRPr="00180B25" w:rsidRDefault="0026240A" w:rsidP="00A422C4">
            <w:pPr>
              <w:jc w:val="center"/>
              <w:rPr>
                <w:color w:val="000000"/>
                <w:sz w:val="18"/>
                <w:szCs w:val="18"/>
              </w:rPr>
            </w:pPr>
          </w:p>
        </w:tc>
        <w:tc>
          <w:tcPr>
            <w:tcW w:w="1132" w:type="pct"/>
            <w:vMerge/>
            <w:tcBorders>
              <w:left w:val="nil"/>
              <w:right w:val="single" w:sz="4" w:space="0" w:color="auto"/>
            </w:tcBorders>
            <w:shd w:val="clear" w:color="auto" w:fill="auto"/>
            <w:vAlign w:val="center"/>
            <w:hideMark/>
          </w:tcPr>
          <w:p w:rsidR="0026240A" w:rsidRPr="00833516" w:rsidRDefault="0026240A" w:rsidP="00A422C4">
            <w:pPr>
              <w:rPr>
                <w:color w:val="000000"/>
                <w:sz w:val="18"/>
                <w:szCs w:val="18"/>
              </w:rPr>
            </w:pPr>
          </w:p>
        </w:tc>
        <w:tc>
          <w:tcPr>
            <w:tcW w:w="625" w:type="pct"/>
            <w:vMerge w:val="restart"/>
            <w:tcBorders>
              <w:top w:val="single" w:sz="4" w:space="0" w:color="auto"/>
              <w:left w:val="nil"/>
              <w:right w:val="single" w:sz="4" w:space="0" w:color="auto"/>
            </w:tcBorders>
            <w:shd w:val="clear" w:color="auto" w:fill="auto"/>
            <w:vAlign w:val="center"/>
            <w:hideMark/>
          </w:tcPr>
          <w:p w:rsidR="0026240A" w:rsidRDefault="0026240A" w:rsidP="00942634">
            <w:pPr>
              <w:jc w:val="center"/>
              <w:rPr>
                <w:color w:val="000000"/>
                <w:sz w:val="18"/>
                <w:szCs w:val="18"/>
              </w:rPr>
            </w:pPr>
            <w:r>
              <w:rPr>
                <w:color w:val="000000"/>
                <w:sz w:val="18"/>
                <w:szCs w:val="18"/>
              </w:rPr>
              <w:t>165,0</w:t>
            </w:r>
          </w:p>
        </w:tc>
        <w:tc>
          <w:tcPr>
            <w:tcW w:w="661" w:type="pct"/>
            <w:vMerge/>
            <w:tcBorders>
              <w:left w:val="nil"/>
              <w:right w:val="single" w:sz="4" w:space="0" w:color="auto"/>
            </w:tcBorders>
            <w:shd w:val="clear" w:color="auto" w:fill="auto"/>
            <w:vAlign w:val="center"/>
            <w:hideMark/>
          </w:tcPr>
          <w:p w:rsidR="0026240A" w:rsidRPr="00833516" w:rsidRDefault="0026240A" w:rsidP="00A422C4">
            <w:pPr>
              <w:jc w:val="center"/>
              <w:rPr>
                <w:color w:val="000000"/>
                <w:sz w:val="18"/>
                <w:szCs w:val="18"/>
              </w:rPr>
            </w:pPr>
          </w:p>
        </w:tc>
        <w:tc>
          <w:tcPr>
            <w:tcW w:w="619" w:type="pct"/>
            <w:vMerge/>
            <w:tcBorders>
              <w:left w:val="nil"/>
              <w:right w:val="single" w:sz="4" w:space="0" w:color="auto"/>
            </w:tcBorders>
            <w:shd w:val="clear" w:color="auto" w:fill="auto"/>
            <w:vAlign w:val="center"/>
            <w:hideMark/>
          </w:tcPr>
          <w:p w:rsidR="0026240A" w:rsidRPr="00833516" w:rsidRDefault="0026240A" w:rsidP="00A422C4">
            <w:pPr>
              <w:jc w:val="center"/>
              <w:rPr>
                <w:color w:val="000000"/>
                <w:sz w:val="18"/>
                <w:szCs w:val="18"/>
              </w:rPr>
            </w:pPr>
          </w:p>
        </w:tc>
        <w:tc>
          <w:tcPr>
            <w:tcW w:w="458" w:type="pct"/>
            <w:vMerge/>
            <w:tcBorders>
              <w:left w:val="nil"/>
              <w:right w:val="single" w:sz="4" w:space="0" w:color="auto"/>
            </w:tcBorders>
            <w:shd w:val="clear" w:color="auto" w:fill="auto"/>
            <w:vAlign w:val="center"/>
            <w:hideMark/>
          </w:tcPr>
          <w:p w:rsidR="0026240A" w:rsidRPr="00833516" w:rsidRDefault="0026240A" w:rsidP="003A1FFA">
            <w:pPr>
              <w:jc w:val="center"/>
              <w:rPr>
                <w:color w:val="000000"/>
                <w:sz w:val="18"/>
                <w:szCs w:val="18"/>
              </w:rPr>
            </w:pPr>
          </w:p>
        </w:tc>
        <w:tc>
          <w:tcPr>
            <w:tcW w:w="641" w:type="pct"/>
            <w:vMerge/>
            <w:tcBorders>
              <w:left w:val="nil"/>
              <w:bottom w:val="single" w:sz="4" w:space="0" w:color="auto"/>
              <w:right w:val="single" w:sz="4" w:space="0" w:color="auto"/>
            </w:tcBorders>
            <w:shd w:val="clear" w:color="auto" w:fill="auto"/>
            <w:vAlign w:val="center"/>
          </w:tcPr>
          <w:p w:rsidR="0026240A" w:rsidRPr="00833516" w:rsidRDefault="0026240A" w:rsidP="00942634">
            <w:pPr>
              <w:jc w:val="center"/>
              <w:rPr>
                <w:color w:val="000000"/>
                <w:sz w:val="18"/>
                <w:szCs w:val="18"/>
              </w:rPr>
            </w:pPr>
          </w:p>
        </w:tc>
        <w:tc>
          <w:tcPr>
            <w:tcW w:w="535" w:type="pct"/>
            <w:vMerge/>
            <w:tcBorders>
              <w:left w:val="nil"/>
              <w:right w:val="single" w:sz="4" w:space="0" w:color="auto"/>
            </w:tcBorders>
          </w:tcPr>
          <w:p w:rsidR="0026240A" w:rsidRDefault="0026240A" w:rsidP="00942634">
            <w:pPr>
              <w:jc w:val="center"/>
              <w:rPr>
                <w:color w:val="000000"/>
                <w:sz w:val="18"/>
                <w:szCs w:val="18"/>
              </w:rPr>
            </w:pPr>
          </w:p>
        </w:tc>
      </w:tr>
      <w:tr w:rsidR="0026240A" w:rsidRPr="009B4B43" w:rsidTr="007A5B79">
        <w:trPr>
          <w:trHeight w:val="255"/>
        </w:trPr>
        <w:tc>
          <w:tcPr>
            <w:tcW w:w="329" w:type="pct"/>
            <w:vMerge/>
            <w:tcBorders>
              <w:left w:val="single" w:sz="4" w:space="0" w:color="auto"/>
              <w:bottom w:val="single" w:sz="4" w:space="0" w:color="auto"/>
              <w:right w:val="single" w:sz="4" w:space="0" w:color="auto"/>
            </w:tcBorders>
            <w:shd w:val="clear" w:color="auto" w:fill="auto"/>
            <w:vAlign w:val="center"/>
            <w:hideMark/>
          </w:tcPr>
          <w:p w:rsidR="0026240A" w:rsidRPr="00180B25" w:rsidRDefault="0026240A" w:rsidP="00A422C4">
            <w:pPr>
              <w:jc w:val="center"/>
              <w:rPr>
                <w:color w:val="000000"/>
                <w:sz w:val="18"/>
                <w:szCs w:val="18"/>
              </w:rPr>
            </w:pPr>
          </w:p>
        </w:tc>
        <w:tc>
          <w:tcPr>
            <w:tcW w:w="1132" w:type="pct"/>
            <w:vMerge/>
            <w:tcBorders>
              <w:left w:val="nil"/>
              <w:bottom w:val="single" w:sz="4" w:space="0" w:color="auto"/>
              <w:right w:val="single" w:sz="4" w:space="0" w:color="auto"/>
            </w:tcBorders>
            <w:shd w:val="clear" w:color="auto" w:fill="auto"/>
            <w:vAlign w:val="center"/>
            <w:hideMark/>
          </w:tcPr>
          <w:p w:rsidR="0026240A" w:rsidRPr="00833516" w:rsidRDefault="0026240A" w:rsidP="00A422C4">
            <w:pPr>
              <w:rPr>
                <w:color w:val="000000"/>
                <w:sz w:val="18"/>
                <w:szCs w:val="18"/>
              </w:rPr>
            </w:pPr>
          </w:p>
        </w:tc>
        <w:tc>
          <w:tcPr>
            <w:tcW w:w="625" w:type="pct"/>
            <w:vMerge/>
            <w:tcBorders>
              <w:left w:val="nil"/>
              <w:bottom w:val="single" w:sz="4" w:space="0" w:color="auto"/>
              <w:right w:val="single" w:sz="4" w:space="0" w:color="auto"/>
            </w:tcBorders>
            <w:shd w:val="clear" w:color="auto" w:fill="auto"/>
            <w:vAlign w:val="center"/>
            <w:hideMark/>
          </w:tcPr>
          <w:p w:rsidR="0026240A" w:rsidRDefault="0026240A" w:rsidP="00942634">
            <w:pPr>
              <w:jc w:val="center"/>
              <w:rPr>
                <w:color w:val="000000"/>
                <w:sz w:val="18"/>
                <w:szCs w:val="18"/>
              </w:rPr>
            </w:pPr>
          </w:p>
        </w:tc>
        <w:tc>
          <w:tcPr>
            <w:tcW w:w="661" w:type="pct"/>
            <w:vMerge/>
            <w:tcBorders>
              <w:left w:val="nil"/>
              <w:bottom w:val="single" w:sz="4" w:space="0" w:color="auto"/>
              <w:right w:val="single" w:sz="4" w:space="0" w:color="auto"/>
            </w:tcBorders>
            <w:shd w:val="clear" w:color="auto" w:fill="auto"/>
            <w:vAlign w:val="center"/>
            <w:hideMark/>
          </w:tcPr>
          <w:p w:rsidR="0026240A" w:rsidRPr="00833516" w:rsidRDefault="0026240A" w:rsidP="00A422C4">
            <w:pPr>
              <w:jc w:val="center"/>
              <w:rPr>
                <w:color w:val="000000"/>
                <w:sz w:val="18"/>
                <w:szCs w:val="18"/>
              </w:rPr>
            </w:pPr>
          </w:p>
        </w:tc>
        <w:tc>
          <w:tcPr>
            <w:tcW w:w="619" w:type="pct"/>
            <w:vMerge/>
            <w:tcBorders>
              <w:left w:val="nil"/>
              <w:bottom w:val="single" w:sz="4" w:space="0" w:color="auto"/>
              <w:right w:val="single" w:sz="4" w:space="0" w:color="auto"/>
            </w:tcBorders>
            <w:shd w:val="clear" w:color="auto" w:fill="auto"/>
            <w:vAlign w:val="center"/>
            <w:hideMark/>
          </w:tcPr>
          <w:p w:rsidR="0026240A" w:rsidRPr="00833516" w:rsidRDefault="0026240A" w:rsidP="00A422C4">
            <w:pPr>
              <w:jc w:val="center"/>
              <w:rPr>
                <w:color w:val="000000"/>
                <w:sz w:val="18"/>
                <w:szCs w:val="18"/>
              </w:rPr>
            </w:pPr>
          </w:p>
        </w:tc>
        <w:tc>
          <w:tcPr>
            <w:tcW w:w="458" w:type="pct"/>
            <w:vMerge/>
            <w:tcBorders>
              <w:left w:val="nil"/>
              <w:bottom w:val="single" w:sz="4" w:space="0" w:color="auto"/>
              <w:right w:val="single" w:sz="4" w:space="0" w:color="auto"/>
            </w:tcBorders>
            <w:shd w:val="clear" w:color="auto" w:fill="auto"/>
            <w:vAlign w:val="center"/>
            <w:hideMark/>
          </w:tcPr>
          <w:p w:rsidR="0026240A" w:rsidRPr="00833516" w:rsidRDefault="0026240A" w:rsidP="003A1FFA">
            <w:pPr>
              <w:jc w:val="center"/>
              <w:rPr>
                <w:color w:val="000000"/>
                <w:sz w:val="18"/>
                <w:szCs w:val="18"/>
              </w:rPr>
            </w:pPr>
          </w:p>
        </w:tc>
        <w:tc>
          <w:tcPr>
            <w:tcW w:w="641" w:type="pct"/>
            <w:tcBorders>
              <w:top w:val="single" w:sz="4" w:space="0" w:color="auto"/>
              <w:left w:val="nil"/>
              <w:bottom w:val="single" w:sz="4" w:space="0" w:color="auto"/>
              <w:right w:val="single" w:sz="4" w:space="0" w:color="auto"/>
            </w:tcBorders>
            <w:shd w:val="clear" w:color="auto" w:fill="auto"/>
            <w:vAlign w:val="center"/>
          </w:tcPr>
          <w:p w:rsidR="0026240A" w:rsidRPr="00833516" w:rsidRDefault="0026240A" w:rsidP="00942634">
            <w:pPr>
              <w:jc w:val="center"/>
              <w:rPr>
                <w:color w:val="000000"/>
                <w:sz w:val="18"/>
                <w:szCs w:val="18"/>
              </w:rPr>
            </w:pPr>
            <w:r>
              <w:rPr>
                <w:color w:val="000000"/>
                <w:sz w:val="18"/>
                <w:szCs w:val="18"/>
              </w:rPr>
              <w:t>175,0</w:t>
            </w:r>
          </w:p>
        </w:tc>
        <w:tc>
          <w:tcPr>
            <w:tcW w:w="535" w:type="pct"/>
            <w:vMerge/>
            <w:tcBorders>
              <w:left w:val="nil"/>
              <w:bottom w:val="single" w:sz="4" w:space="0" w:color="auto"/>
              <w:right w:val="single" w:sz="4" w:space="0" w:color="auto"/>
            </w:tcBorders>
          </w:tcPr>
          <w:p w:rsidR="0026240A" w:rsidRDefault="0026240A" w:rsidP="00942634">
            <w:pPr>
              <w:jc w:val="center"/>
              <w:rPr>
                <w:color w:val="000000"/>
                <w:sz w:val="18"/>
                <w:szCs w:val="18"/>
              </w:rPr>
            </w:pPr>
          </w:p>
        </w:tc>
      </w:tr>
      <w:tr w:rsidR="0005128D" w:rsidRPr="00FC2187" w:rsidTr="0026240A">
        <w:trPr>
          <w:trHeight w:val="1139"/>
        </w:trPr>
        <w:tc>
          <w:tcPr>
            <w:tcW w:w="329" w:type="pct"/>
            <w:tcBorders>
              <w:top w:val="nil"/>
              <w:left w:val="single" w:sz="4" w:space="0" w:color="auto"/>
              <w:bottom w:val="single" w:sz="4" w:space="0" w:color="auto"/>
              <w:right w:val="single" w:sz="4" w:space="0" w:color="auto"/>
            </w:tcBorders>
            <w:shd w:val="clear" w:color="auto" w:fill="auto"/>
            <w:vAlign w:val="center"/>
            <w:hideMark/>
          </w:tcPr>
          <w:p w:rsidR="0005128D" w:rsidRPr="00180B25" w:rsidRDefault="0005128D" w:rsidP="00A422C4">
            <w:pPr>
              <w:jc w:val="center"/>
              <w:rPr>
                <w:color w:val="000000"/>
                <w:sz w:val="18"/>
                <w:szCs w:val="18"/>
              </w:rPr>
            </w:pPr>
            <w:r w:rsidRPr="00180B25">
              <w:rPr>
                <w:color w:val="000000"/>
                <w:sz w:val="18"/>
                <w:szCs w:val="18"/>
              </w:rPr>
              <w:t>5</w:t>
            </w:r>
          </w:p>
        </w:tc>
        <w:tc>
          <w:tcPr>
            <w:tcW w:w="1132" w:type="pct"/>
            <w:tcBorders>
              <w:top w:val="nil"/>
              <w:left w:val="nil"/>
              <w:bottom w:val="single" w:sz="4" w:space="0" w:color="auto"/>
              <w:right w:val="single" w:sz="4" w:space="0" w:color="auto"/>
            </w:tcBorders>
            <w:shd w:val="clear" w:color="auto" w:fill="auto"/>
            <w:vAlign w:val="center"/>
            <w:hideMark/>
          </w:tcPr>
          <w:p w:rsidR="0005128D" w:rsidRPr="00860EEC" w:rsidRDefault="0005128D" w:rsidP="00A422C4">
            <w:pPr>
              <w:rPr>
                <w:color w:val="000000"/>
                <w:sz w:val="18"/>
                <w:szCs w:val="18"/>
              </w:rPr>
            </w:pPr>
            <w:r w:rsidRPr="00860EEC">
              <w:rPr>
                <w:color w:val="000000"/>
                <w:sz w:val="18"/>
                <w:szCs w:val="18"/>
              </w:rPr>
              <w:t xml:space="preserve">МЦП </w:t>
            </w:r>
            <w:r>
              <w:rPr>
                <w:color w:val="000000"/>
                <w:sz w:val="18"/>
                <w:szCs w:val="18"/>
              </w:rPr>
              <w:t>«</w:t>
            </w:r>
            <w:r w:rsidRPr="00860EEC">
              <w:rPr>
                <w:color w:val="000000"/>
                <w:sz w:val="18"/>
                <w:szCs w:val="18"/>
              </w:rPr>
              <w:t>Развитие и поддержка субъектов малого и среднего предпринимательства в Эльбанском городском поселении на 2014-2020гг</w:t>
            </w:r>
            <w:r>
              <w:rPr>
                <w:color w:val="000000"/>
                <w:sz w:val="18"/>
                <w:szCs w:val="18"/>
              </w:rPr>
              <w:t>»</w:t>
            </w:r>
          </w:p>
        </w:tc>
        <w:tc>
          <w:tcPr>
            <w:tcW w:w="625" w:type="pct"/>
            <w:tcBorders>
              <w:top w:val="nil"/>
              <w:left w:val="nil"/>
              <w:bottom w:val="single" w:sz="4" w:space="0" w:color="auto"/>
              <w:right w:val="single" w:sz="4" w:space="0" w:color="auto"/>
            </w:tcBorders>
            <w:shd w:val="clear" w:color="auto" w:fill="auto"/>
            <w:vAlign w:val="center"/>
            <w:hideMark/>
          </w:tcPr>
          <w:p w:rsidR="0005128D" w:rsidRPr="00860EEC" w:rsidRDefault="0005128D" w:rsidP="00AB7E7B">
            <w:pPr>
              <w:jc w:val="center"/>
              <w:rPr>
                <w:color w:val="000000"/>
                <w:sz w:val="18"/>
                <w:szCs w:val="18"/>
              </w:rPr>
            </w:pPr>
            <w:r w:rsidRPr="00860EEC">
              <w:rPr>
                <w:color w:val="000000"/>
                <w:sz w:val="18"/>
                <w:szCs w:val="18"/>
              </w:rPr>
              <w:t>1</w:t>
            </w:r>
            <w:r w:rsidR="00AB7E7B">
              <w:rPr>
                <w:color w:val="000000"/>
                <w:sz w:val="18"/>
                <w:szCs w:val="18"/>
              </w:rPr>
              <w:t>5</w:t>
            </w:r>
            <w:r w:rsidRPr="00860EEC">
              <w:rPr>
                <w:color w:val="000000"/>
                <w:sz w:val="18"/>
                <w:szCs w:val="18"/>
              </w:rPr>
              <w:t>,0</w:t>
            </w:r>
            <w:r w:rsidR="003C76A5">
              <w:rPr>
                <w:color w:val="000000"/>
                <w:sz w:val="18"/>
                <w:szCs w:val="18"/>
              </w:rPr>
              <w:t xml:space="preserve"> БЭГП</w:t>
            </w:r>
          </w:p>
        </w:tc>
        <w:tc>
          <w:tcPr>
            <w:tcW w:w="661" w:type="pct"/>
            <w:tcBorders>
              <w:top w:val="nil"/>
              <w:left w:val="nil"/>
              <w:bottom w:val="single" w:sz="4" w:space="0" w:color="auto"/>
              <w:right w:val="single" w:sz="4" w:space="0" w:color="auto"/>
            </w:tcBorders>
            <w:shd w:val="clear" w:color="auto" w:fill="auto"/>
            <w:vAlign w:val="center"/>
            <w:hideMark/>
          </w:tcPr>
          <w:p w:rsidR="0005128D" w:rsidRPr="00860EEC" w:rsidRDefault="0005128D" w:rsidP="00AB7E7B">
            <w:pPr>
              <w:jc w:val="center"/>
              <w:rPr>
                <w:color w:val="000000"/>
                <w:sz w:val="18"/>
                <w:szCs w:val="18"/>
              </w:rPr>
            </w:pPr>
            <w:r w:rsidRPr="00860EEC">
              <w:rPr>
                <w:color w:val="000000"/>
                <w:sz w:val="18"/>
                <w:szCs w:val="18"/>
              </w:rPr>
              <w:t>1</w:t>
            </w:r>
            <w:r w:rsidR="00AB7E7B">
              <w:rPr>
                <w:color w:val="000000"/>
                <w:sz w:val="18"/>
                <w:szCs w:val="18"/>
              </w:rPr>
              <w:t>5</w:t>
            </w:r>
            <w:r w:rsidRPr="00860EEC">
              <w:rPr>
                <w:color w:val="000000"/>
                <w:sz w:val="18"/>
                <w:szCs w:val="18"/>
              </w:rPr>
              <w:t>,0</w:t>
            </w:r>
          </w:p>
        </w:tc>
        <w:tc>
          <w:tcPr>
            <w:tcW w:w="619" w:type="pct"/>
            <w:tcBorders>
              <w:top w:val="nil"/>
              <w:left w:val="nil"/>
              <w:bottom w:val="single" w:sz="4" w:space="0" w:color="auto"/>
              <w:right w:val="single" w:sz="4" w:space="0" w:color="auto"/>
            </w:tcBorders>
            <w:shd w:val="clear" w:color="auto" w:fill="auto"/>
            <w:vAlign w:val="center"/>
            <w:hideMark/>
          </w:tcPr>
          <w:p w:rsidR="0005128D" w:rsidRPr="00860EEC" w:rsidRDefault="0005128D" w:rsidP="00A422C4">
            <w:pPr>
              <w:jc w:val="center"/>
              <w:rPr>
                <w:color w:val="000000"/>
                <w:sz w:val="18"/>
                <w:szCs w:val="18"/>
              </w:rPr>
            </w:pPr>
            <w:r w:rsidRPr="00860EEC">
              <w:rPr>
                <w:color w:val="000000"/>
                <w:sz w:val="18"/>
                <w:szCs w:val="18"/>
              </w:rPr>
              <w:t>10,0</w:t>
            </w:r>
          </w:p>
        </w:tc>
        <w:tc>
          <w:tcPr>
            <w:tcW w:w="458" w:type="pct"/>
            <w:tcBorders>
              <w:top w:val="nil"/>
              <w:left w:val="nil"/>
              <w:bottom w:val="single" w:sz="4" w:space="0" w:color="auto"/>
              <w:right w:val="single" w:sz="4" w:space="0" w:color="auto"/>
            </w:tcBorders>
            <w:shd w:val="clear" w:color="auto" w:fill="auto"/>
            <w:vAlign w:val="center"/>
            <w:hideMark/>
          </w:tcPr>
          <w:p w:rsidR="0005128D" w:rsidRPr="00860EEC" w:rsidRDefault="00AB7E7B" w:rsidP="00A422C4">
            <w:pPr>
              <w:jc w:val="center"/>
              <w:rPr>
                <w:color w:val="000000"/>
                <w:sz w:val="18"/>
                <w:szCs w:val="18"/>
              </w:rPr>
            </w:pPr>
            <w:r>
              <w:rPr>
                <w:color w:val="000000"/>
                <w:sz w:val="18"/>
                <w:szCs w:val="18"/>
              </w:rPr>
              <w:t>67</w:t>
            </w:r>
            <w:r w:rsidR="0005128D" w:rsidRPr="00860EEC">
              <w:rPr>
                <w:color w:val="000000"/>
                <w:sz w:val="18"/>
                <w:szCs w:val="18"/>
              </w:rPr>
              <w:t>%</w:t>
            </w:r>
          </w:p>
        </w:tc>
        <w:tc>
          <w:tcPr>
            <w:tcW w:w="641" w:type="pct"/>
            <w:tcBorders>
              <w:top w:val="nil"/>
              <w:left w:val="nil"/>
              <w:bottom w:val="single" w:sz="4" w:space="0" w:color="auto"/>
              <w:right w:val="single" w:sz="4" w:space="0" w:color="auto"/>
            </w:tcBorders>
            <w:shd w:val="clear" w:color="auto" w:fill="auto"/>
            <w:vAlign w:val="center"/>
          </w:tcPr>
          <w:p w:rsidR="0005128D" w:rsidRPr="00860EEC" w:rsidRDefault="0005128D" w:rsidP="00942634">
            <w:pPr>
              <w:jc w:val="center"/>
              <w:rPr>
                <w:color w:val="000000"/>
                <w:sz w:val="18"/>
                <w:szCs w:val="18"/>
              </w:rPr>
            </w:pPr>
            <w:r w:rsidRPr="00860EEC">
              <w:rPr>
                <w:color w:val="000000"/>
                <w:sz w:val="18"/>
                <w:szCs w:val="18"/>
              </w:rPr>
              <w:t>16,0</w:t>
            </w:r>
          </w:p>
        </w:tc>
        <w:tc>
          <w:tcPr>
            <w:tcW w:w="535" w:type="pct"/>
            <w:tcBorders>
              <w:top w:val="nil"/>
              <w:left w:val="nil"/>
              <w:bottom w:val="single" w:sz="4" w:space="0" w:color="auto"/>
              <w:right w:val="single" w:sz="4" w:space="0" w:color="auto"/>
            </w:tcBorders>
          </w:tcPr>
          <w:p w:rsidR="0005128D" w:rsidRDefault="0005128D" w:rsidP="00942634">
            <w:pPr>
              <w:jc w:val="center"/>
              <w:rPr>
                <w:color w:val="000000"/>
                <w:sz w:val="18"/>
                <w:szCs w:val="18"/>
              </w:rPr>
            </w:pPr>
          </w:p>
          <w:p w:rsidR="0005128D" w:rsidRDefault="0005128D" w:rsidP="00942634">
            <w:pPr>
              <w:jc w:val="center"/>
              <w:rPr>
                <w:color w:val="000000"/>
                <w:sz w:val="18"/>
                <w:szCs w:val="18"/>
              </w:rPr>
            </w:pPr>
          </w:p>
          <w:p w:rsidR="0005128D" w:rsidRDefault="0005128D" w:rsidP="00942634">
            <w:pPr>
              <w:jc w:val="center"/>
              <w:rPr>
                <w:color w:val="000000"/>
                <w:sz w:val="18"/>
                <w:szCs w:val="18"/>
              </w:rPr>
            </w:pPr>
            <w:r>
              <w:rPr>
                <w:color w:val="000000"/>
                <w:sz w:val="18"/>
                <w:szCs w:val="18"/>
              </w:rPr>
              <w:t>16,0</w:t>
            </w:r>
          </w:p>
          <w:p w:rsidR="0005128D" w:rsidRPr="00860EEC" w:rsidRDefault="0005128D" w:rsidP="00942634">
            <w:pPr>
              <w:jc w:val="center"/>
              <w:rPr>
                <w:color w:val="000000"/>
                <w:sz w:val="18"/>
                <w:szCs w:val="18"/>
              </w:rPr>
            </w:pPr>
          </w:p>
        </w:tc>
      </w:tr>
      <w:tr w:rsidR="0005128D" w:rsidRPr="009B4B43" w:rsidTr="0026240A">
        <w:trPr>
          <w:trHeight w:val="971"/>
        </w:trPr>
        <w:tc>
          <w:tcPr>
            <w:tcW w:w="329" w:type="pct"/>
            <w:tcBorders>
              <w:top w:val="nil"/>
              <w:left w:val="single" w:sz="4" w:space="0" w:color="auto"/>
              <w:bottom w:val="single" w:sz="4" w:space="0" w:color="auto"/>
              <w:right w:val="single" w:sz="4" w:space="0" w:color="auto"/>
            </w:tcBorders>
            <w:shd w:val="clear" w:color="auto" w:fill="auto"/>
            <w:vAlign w:val="center"/>
            <w:hideMark/>
          </w:tcPr>
          <w:p w:rsidR="0005128D" w:rsidRPr="00180B25" w:rsidRDefault="0005128D" w:rsidP="00A422C4">
            <w:pPr>
              <w:jc w:val="center"/>
              <w:rPr>
                <w:color w:val="000000"/>
                <w:sz w:val="18"/>
                <w:szCs w:val="18"/>
              </w:rPr>
            </w:pPr>
            <w:r w:rsidRPr="00180B25">
              <w:rPr>
                <w:color w:val="000000"/>
                <w:sz w:val="18"/>
                <w:szCs w:val="18"/>
              </w:rPr>
              <w:t>6</w:t>
            </w:r>
          </w:p>
        </w:tc>
        <w:tc>
          <w:tcPr>
            <w:tcW w:w="1132" w:type="pct"/>
            <w:tcBorders>
              <w:top w:val="nil"/>
              <w:left w:val="nil"/>
              <w:bottom w:val="single" w:sz="4" w:space="0" w:color="auto"/>
              <w:right w:val="single" w:sz="4" w:space="0" w:color="auto"/>
            </w:tcBorders>
            <w:shd w:val="clear" w:color="auto" w:fill="auto"/>
            <w:vAlign w:val="center"/>
            <w:hideMark/>
          </w:tcPr>
          <w:p w:rsidR="0005128D" w:rsidRPr="00860EEC" w:rsidRDefault="0005128D" w:rsidP="00A422C4">
            <w:pPr>
              <w:rPr>
                <w:color w:val="000000"/>
                <w:sz w:val="18"/>
                <w:szCs w:val="18"/>
              </w:rPr>
            </w:pPr>
            <w:r w:rsidRPr="00860EEC">
              <w:rPr>
                <w:color w:val="000000"/>
                <w:sz w:val="18"/>
                <w:szCs w:val="18"/>
              </w:rPr>
              <w:t>МЦП</w:t>
            </w:r>
            <w:r>
              <w:rPr>
                <w:color w:val="000000"/>
                <w:sz w:val="18"/>
                <w:szCs w:val="18"/>
              </w:rPr>
              <w:t xml:space="preserve"> «</w:t>
            </w:r>
            <w:r w:rsidRPr="00860EEC">
              <w:rPr>
                <w:color w:val="000000"/>
                <w:sz w:val="18"/>
                <w:szCs w:val="18"/>
              </w:rPr>
              <w:t xml:space="preserve"> Развитие сельского хозяйства в Эльбанском городском поселении на 2014-2020гг</w:t>
            </w:r>
            <w:r>
              <w:rPr>
                <w:color w:val="000000"/>
                <w:sz w:val="18"/>
                <w:szCs w:val="18"/>
              </w:rPr>
              <w:t>»</w:t>
            </w:r>
          </w:p>
        </w:tc>
        <w:tc>
          <w:tcPr>
            <w:tcW w:w="625" w:type="pct"/>
            <w:tcBorders>
              <w:top w:val="nil"/>
              <w:left w:val="nil"/>
              <w:bottom w:val="single" w:sz="4" w:space="0" w:color="auto"/>
              <w:right w:val="single" w:sz="4" w:space="0" w:color="auto"/>
            </w:tcBorders>
            <w:shd w:val="clear" w:color="auto" w:fill="auto"/>
            <w:vAlign w:val="center"/>
            <w:hideMark/>
          </w:tcPr>
          <w:p w:rsidR="0005128D" w:rsidRPr="00860EEC" w:rsidRDefault="0005128D" w:rsidP="00A422C4">
            <w:pPr>
              <w:jc w:val="center"/>
              <w:rPr>
                <w:color w:val="000000"/>
                <w:sz w:val="18"/>
                <w:szCs w:val="18"/>
              </w:rPr>
            </w:pPr>
            <w:r w:rsidRPr="00860EEC">
              <w:rPr>
                <w:color w:val="000000"/>
                <w:sz w:val="18"/>
                <w:szCs w:val="18"/>
              </w:rPr>
              <w:t>8,0</w:t>
            </w:r>
            <w:r w:rsidR="003C76A5">
              <w:rPr>
                <w:color w:val="000000"/>
                <w:sz w:val="18"/>
                <w:szCs w:val="18"/>
              </w:rPr>
              <w:t xml:space="preserve"> БЭГП</w:t>
            </w:r>
          </w:p>
        </w:tc>
        <w:tc>
          <w:tcPr>
            <w:tcW w:w="661" w:type="pct"/>
            <w:tcBorders>
              <w:top w:val="nil"/>
              <w:left w:val="nil"/>
              <w:bottom w:val="single" w:sz="4" w:space="0" w:color="auto"/>
              <w:right w:val="single" w:sz="4" w:space="0" w:color="auto"/>
            </w:tcBorders>
            <w:shd w:val="clear" w:color="auto" w:fill="auto"/>
            <w:vAlign w:val="center"/>
            <w:hideMark/>
          </w:tcPr>
          <w:p w:rsidR="0005128D" w:rsidRPr="00860EEC" w:rsidRDefault="0005128D" w:rsidP="00A422C4">
            <w:pPr>
              <w:jc w:val="center"/>
              <w:rPr>
                <w:color w:val="000000"/>
                <w:sz w:val="18"/>
                <w:szCs w:val="18"/>
              </w:rPr>
            </w:pPr>
            <w:r w:rsidRPr="00860EEC">
              <w:rPr>
                <w:color w:val="000000"/>
                <w:sz w:val="18"/>
                <w:szCs w:val="18"/>
              </w:rPr>
              <w:t>8,0</w:t>
            </w:r>
          </w:p>
        </w:tc>
        <w:tc>
          <w:tcPr>
            <w:tcW w:w="619" w:type="pct"/>
            <w:tcBorders>
              <w:top w:val="nil"/>
              <w:left w:val="nil"/>
              <w:bottom w:val="single" w:sz="4" w:space="0" w:color="auto"/>
              <w:right w:val="single" w:sz="4" w:space="0" w:color="auto"/>
            </w:tcBorders>
            <w:shd w:val="clear" w:color="auto" w:fill="auto"/>
            <w:vAlign w:val="center"/>
            <w:hideMark/>
          </w:tcPr>
          <w:p w:rsidR="0005128D" w:rsidRPr="00860EEC" w:rsidRDefault="0005128D" w:rsidP="00A422C4">
            <w:pPr>
              <w:jc w:val="center"/>
              <w:rPr>
                <w:color w:val="000000"/>
                <w:sz w:val="18"/>
                <w:szCs w:val="18"/>
              </w:rPr>
            </w:pPr>
            <w:r w:rsidRPr="00860EEC">
              <w:rPr>
                <w:color w:val="000000"/>
                <w:sz w:val="18"/>
                <w:szCs w:val="18"/>
              </w:rPr>
              <w:t>0</w:t>
            </w:r>
          </w:p>
        </w:tc>
        <w:tc>
          <w:tcPr>
            <w:tcW w:w="458" w:type="pct"/>
            <w:tcBorders>
              <w:top w:val="nil"/>
              <w:left w:val="nil"/>
              <w:bottom w:val="single" w:sz="4" w:space="0" w:color="auto"/>
              <w:right w:val="single" w:sz="4" w:space="0" w:color="auto"/>
            </w:tcBorders>
            <w:shd w:val="clear" w:color="auto" w:fill="auto"/>
            <w:vAlign w:val="center"/>
            <w:hideMark/>
          </w:tcPr>
          <w:p w:rsidR="0005128D" w:rsidRPr="00860EEC" w:rsidRDefault="0005128D" w:rsidP="00C52C49">
            <w:pPr>
              <w:jc w:val="center"/>
              <w:rPr>
                <w:color w:val="000000"/>
                <w:sz w:val="18"/>
                <w:szCs w:val="18"/>
              </w:rPr>
            </w:pPr>
            <w:r>
              <w:rPr>
                <w:color w:val="000000"/>
                <w:sz w:val="18"/>
                <w:szCs w:val="18"/>
              </w:rPr>
              <w:t>0</w:t>
            </w:r>
          </w:p>
        </w:tc>
        <w:tc>
          <w:tcPr>
            <w:tcW w:w="641" w:type="pct"/>
            <w:tcBorders>
              <w:top w:val="nil"/>
              <w:left w:val="nil"/>
              <w:bottom w:val="single" w:sz="4" w:space="0" w:color="auto"/>
              <w:right w:val="single" w:sz="4" w:space="0" w:color="auto"/>
            </w:tcBorders>
            <w:shd w:val="clear" w:color="auto" w:fill="auto"/>
            <w:vAlign w:val="center"/>
          </w:tcPr>
          <w:p w:rsidR="0005128D" w:rsidRPr="00860EEC" w:rsidRDefault="0005128D" w:rsidP="00A422C4">
            <w:pPr>
              <w:jc w:val="center"/>
              <w:rPr>
                <w:color w:val="000000"/>
                <w:sz w:val="18"/>
                <w:szCs w:val="18"/>
              </w:rPr>
            </w:pPr>
            <w:r w:rsidRPr="00860EEC">
              <w:rPr>
                <w:color w:val="000000"/>
                <w:sz w:val="18"/>
                <w:szCs w:val="18"/>
              </w:rPr>
              <w:t>8,0</w:t>
            </w:r>
          </w:p>
        </w:tc>
        <w:tc>
          <w:tcPr>
            <w:tcW w:w="535" w:type="pct"/>
            <w:tcBorders>
              <w:top w:val="nil"/>
              <w:left w:val="nil"/>
              <w:bottom w:val="single" w:sz="4" w:space="0" w:color="auto"/>
              <w:right w:val="single" w:sz="4" w:space="0" w:color="auto"/>
            </w:tcBorders>
          </w:tcPr>
          <w:p w:rsidR="0005128D" w:rsidRDefault="0005128D" w:rsidP="00A422C4">
            <w:pPr>
              <w:jc w:val="center"/>
              <w:rPr>
                <w:color w:val="000000"/>
                <w:sz w:val="18"/>
                <w:szCs w:val="18"/>
              </w:rPr>
            </w:pPr>
          </w:p>
          <w:p w:rsidR="0005128D" w:rsidRDefault="0005128D" w:rsidP="00A422C4">
            <w:pPr>
              <w:jc w:val="center"/>
              <w:rPr>
                <w:color w:val="000000"/>
                <w:sz w:val="18"/>
                <w:szCs w:val="18"/>
              </w:rPr>
            </w:pPr>
          </w:p>
          <w:p w:rsidR="0005128D" w:rsidRPr="00860EEC" w:rsidRDefault="0005128D" w:rsidP="00A422C4">
            <w:pPr>
              <w:jc w:val="center"/>
              <w:rPr>
                <w:color w:val="000000"/>
                <w:sz w:val="18"/>
                <w:szCs w:val="18"/>
              </w:rPr>
            </w:pPr>
            <w:r>
              <w:rPr>
                <w:color w:val="000000"/>
                <w:sz w:val="18"/>
                <w:szCs w:val="18"/>
              </w:rPr>
              <w:t>8,0</w:t>
            </w:r>
          </w:p>
        </w:tc>
      </w:tr>
      <w:tr w:rsidR="0005128D" w:rsidRPr="009B4B43" w:rsidTr="0026240A">
        <w:trPr>
          <w:trHeight w:val="999"/>
        </w:trPr>
        <w:tc>
          <w:tcPr>
            <w:tcW w:w="329" w:type="pct"/>
            <w:tcBorders>
              <w:top w:val="nil"/>
              <w:left w:val="single" w:sz="4" w:space="0" w:color="auto"/>
              <w:bottom w:val="single" w:sz="4" w:space="0" w:color="auto"/>
              <w:right w:val="single" w:sz="4" w:space="0" w:color="auto"/>
            </w:tcBorders>
            <w:shd w:val="clear" w:color="auto" w:fill="auto"/>
            <w:vAlign w:val="center"/>
            <w:hideMark/>
          </w:tcPr>
          <w:p w:rsidR="0005128D" w:rsidRPr="00180B25" w:rsidRDefault="0005128D" w:rsidP="00A422C4">
            <w:pPr>
              <w:jc w:val="center"/>
              <w:rPr>
                <w:color w:val="000000"/>
                <w:sz w:val="18"/>
                <w:szCs w:val="18"/>
              </w:rPr>
            </w:pPr>
            <w:r w:rsidRPr="00180B25">
              <w:rPr>
                <w:color w:val="000000"/>
                <w:sz w:val="18"/>
                <w:szCs w:val="18"/>
              </w:rPr>
              <w:t>7</w:t>
            </w:r>
          </w:p>
        </w:tc>
        <w:tc>
          <w:tcPr>
            <w:tcW w:w="1132" w:type="pct"/>
            <w:tcBorders>
              <w:top w:val="nil"/>
              <w:left w:val="nil"/>
              <w:bottom w:val="single" w:sz="4" w:space="0" w:color="auto"/>
              <w:right w:val="single" w:sz="4" w:space="0" w:color="auto"/>
            </w:tcBorders>
            <w:shd w:val="clear" w:color="auto" w:fill="auto"/>
            <w:vAlign w:val="center"/>
            <w:hideMark/>
          </w:tcPr>
          <w:p w:rsidR="0005128D" w:rsidRPr="0019516B" w:rsidRDefault="0005128D" w:rsidP="00A422C4">
            <w:pPr>
              <w:rPr>
                <w:color w:val="000000"/>
                <w:sz w:val="18"/>
                <w:szCs w:val="18"/>
              </w:rPr>
            </w:pPr>
            <w:r>
              <w:rPr>
                <w:color w:val="000000"/>
                <w:sz w:val="18"/>
                <w:szCs w:val="18"/>
              </w:rPr>
              <w:t>МЦП</w:t>
            </w:r>
            <w:r w:rsidRPr="0019516B">
              <w:rPr>
                <w:color w:val="000000"/>
                <w:sz w:val="18"/>
                <w:szCs w:val="18"/>
              </w:rPr>
              <w:t xml:space="preserve"> </w:t>
            </w:r>
            <w:r>
              <w:rPr>
                <w:color w:val="000000"/>
                <w:sz w:val="18"/>
                <w:szCs w:val="18"/>
              </w:rPr>
              <w:t>«</w:t>
            </w:r>
            <w:r w:rsidRPr="0019516B">
              <w:rPr>
                <w:color w:val="000000"/>
                <w:sz w:val="18"/>
                <w:szCs w:val="18"/>
              </w:rPr>
              <w:t>Реализация молодежной политики на территории Эльбанского городского поселения на 2013-2015 годы</w:t>
            </w:r>
            <w:r>
              <w:rPr>
                <w:color w:val="000000"/>
                <w:sz w:val="18"/>
                <w:szCs w:val="18"/>
              </w:rPr>
              <w:t>»</w:t>
            </w:r>
          </w:p>
        </w:tc>
        <w:tc>
          <w:tcPr>
            <w:tcW w:w="625" w:type="pct"/>
            <w:tcBorders>
              <w:top w:val="nil"/>
              <w:left w:val="nil"/>
              <w:bottom w:val="single" w:sz="4" w:space="0" w:color="auto"/>
              <w:right w:val="single" w:sz="4" w:space="0" w:color="auto"/>
            </w:tcBorders>
            <w:shd w:val="clear" w:color="auto" w:fill="auto"/>
            <w:vAlign w:val="center"/>
            <w:hideMark/>
          </w:tcPr>
          <w:p w:rsidR="0005128D" w:rsidRPr="00A422C4" w:rsidRDefault="0005128D" w:rsidP="00890BD3">
            <w:pPr>
              <w:jc w:val="center"/>
              <w:rPr>
                <w:color w:val="000000"/>
                <w:sz w:val="18"/>
                <w:szCs w:val="18"/>
              </w:rPr>
            </w:pPr>
            <w:r w:rsidRPr="00A422C4">
              <w:rPr>
                <w:color w:val="000000"/>
                <w:sz w:val="18"/>
                <w:szCs w:val="18"/>
              </w:rPr>
              <w:t>12</w:t>
            </w:r>
            <w:r>
              <w:rPr>
                <w:color w:val="000000"/>
                <w:sz w:val="18"/>
                <w:szCs w:val="18"/>
              </w:rPr>
              <w:t>3</w:t>
            </w:r>
            <w:r w:rsidRPr="00A422C4">
              <w:rPr>
                <w:color w:val="000000"/>
                <w:sz w:val="18"/>
                <w:szCs w:val="18"/>
              </w:rPr>
              <w:t>,0</w:t>
            </w:r>
            <w:r w:rsidR="003C76A5">
              <w:rPr>
                <w:color w:val="000000"/>
                <w:sz w:val="18"/>
                <w:szCs w:val="18"/>
              </w:rPr>
              <w:t xml:space="preserve"> БЭГП</w:t>
            </w:r>
          </w:p>
        </w:tc>
        <w:tc>
          <w:tcPr>
            <w:tcW w:w="661" w:type="pct"/>
            <w:tcBorders>
              <w:top w:val="nil"/>
              <w:left w:val="nil"/>
              <w:bottom w:val="single" w:sz="4" w:space="0" w:color="auto"/>
              <w:right w:val="single" w:sz="4" w:space="0" w:color="auto"/>
            </w:tcBorders>
            <w:shd w:val="clear" w:color="auto" w:fill="auto"/>
            <w:vAlign w:val="center"/>
            <w:hideMark/>
          </w:tcPr>
          <w:p w:rsidR="0005128D" w:rsidRPr="0019516B" w:rsidRDefault="0005128D" w:rsidP="00890BD3">
            <w:pPr>
              <w:jc w:val="center"/>
              <w:rPr>
                <w:color w:val="000000"/>
                <w:sz w:val="18"/>
                <w:szCs w:val="18"/>
              </w:rPr>
            </w:pPr>
            <w:r w:rsidRPr="0019516B">
              <w:rPr>
                <w:color w:val="000000"/>
                <w:sz w:val="18"/>
                <w:szCs w:val="18"/>
              </w:rPr>
              <w:t>12</w:t>
            </w:r>
            <w:r>
              <w:rPr>
                <w:color w:val="000000"/>
                <w:sz w:val="18"/>
                <w:szCs w:val="18"/>
              </w:rPr>
              <w:t>3</w:t>
            </w:r>
            <w:r w:rsidRPr="0019516B">
              <w:rPr>
                <w:color w:val="000000"/>
                <w:sz w:val="18"/>
                <w:szCs w:val="18"/>
              </w:rPr>
              <w:t>,0</w:t>
            </w:r>
          </w:p>
        </w:tc>
        <w:tc>
          <w:tcPr>
            <w:tcW w:w="619" w:type="pct"/>
            <w:tcBorders>
              <w:top w:val="nil"/>
              <w:left w:val="nil"/>
              <w:bottom w:val="single" w:sz="4" w:space="0" w:color="auto"/>
              <w:right w:val="single" w:sz="4" w:space="0" w:color="auto"/>
            </w:tcBorders>
            <w:shd w:val="clear" w:color="auto" w:fill="auto"/>
            <w:vAlign w:val="center"/>
            <w:hideMark/>
          </w:tcPr>
          <w:p w:rsidR="0005128D" w:rsidRPr="0019516B" w:rsidRDefault="0005128D" w:rsidP="00A422C4">
            <w:pPr>
              <w:jc w:val="center"/>
              <w:rPr>
                <w:color w:val="000000"/>
                <w:sz w:val="18"/>
                <w:szCs w:val="18"/>
              </w:rPr>
            </w:pPr>
            <w:r>
              <w:rPr>
                <w:color w:val="000000"/>
                <w:sz w:val="18"/>
                <w:szCs w:val="18"/>
              </w:rPr>
              <w:t>123,0</w:t>
            </w:r>
          </w:p>
        </w:tc>
        <w:tc>
          <w:tcPr>
            <w:tcW w:w="458" w:type="pct"/>
            <w:tcBorders>
              <w:top w:val="nil"/>
              <w:left w:val="nil"/>
              <w:bottom w:val="single" w:sz="4" w:space="0" w:color="auto"/>
              <w:right w:val="single" w:sz="4" w:space="0" w:color="auto"/>
            </w:tcBorders>
            <w:shd w:val="clear" w:color="auto" w:fill="auto"/>
            <w:vAlign w:val="center"/>
            <w:hideMark/>
          </w:tcPr>
          <w:p w:rsidR="0005128D" w:rsidRPr="0019516B" w:rsidRDefault="0005128D" w:rsidP="00A422C4">
            <w:pPr>
              <w:jc w:val="center"/>
              <w:rPr>
                <w:color w:val="000000"/>
                <w:sz w:val="18"/>
                <w:szCs w:val="18"/>
              </w:rPr>
            </w:pPr>
            <w:r>
              <w:rPr>
                <w:color w:val="000000"/>
                <w:sz w:val="18"/>
                <w:szCs w:val="18"/>
              </w:rPr>
              <w:t>100,0</w:t>
            </w:r>
            <w:r w:rsidRPr="0019516B">
              <w:rPr>
                <w:color w:val="000000"/>
                <w:sz w:val="18"/>
                <w:szCs w:val="18"/>
              </w:rPr>
              <w:t>%</w:t>
            </w:r>
          </w:p>
        </w:tc>
        <w:tc>
          <w:tcPr>
            <w:tcW w:w="641" w:type="pct"/>
            <w:tcBorders>
              <w:top w:val="nil"/>
              <w:left w:val="nil"/>
              <w:bottom w:val="single" w:sz="4" w:space="0" w:color="auto"/>
              <w:right w:val="single" w:sz="4" w:space="0" w:color="auto"/>
            </w:tcBorders>
            <w:shd w:val="clear" w:color="auto" w:fill="auto"/>
            <w:vAlign w:val="center"/>
          </w:tcPr>
          <w:p w:rsidR="0005128D" w:rsidRPr="0019516B" w:rsidRDefault="0005128D" w:rsidP="00A422C4">
            <w:pPr>
              <w:jc w:val="center"/>
              <w:rPr>
                <w:color w:val="000000"/>
                <w:sz w:val="18"/>
                <w:szCs w:val="18"/>
              </w:rPr>
            </w:pPr>
            <w:r>
              <w:rPr>
                <w:color w:val="000000"/>
                <w:sz w:val="18"/>
                <w:szCs w:val="18"/>
              </w:rPr>
              <w:t>закончила действие</w:t>
            </w:r>
          </w:p>
        </w:tc>
        <w:tc>
          <w:tcPr>
            <w:tcW w:w="535" w:type="pct"/>
            <w:tcBorders>
              <w:top w:val="nil"/>
              <w:left w:val="nil"/>
              <w:bottom w:val="single" w:sz="4" w:space="0" w:color="auto"/>
              <w:right w:val="single" w:sz="4" w:space="0" w:color="auto"/>
            </w:tcBorders>
          </w:tcPr>
          <w:p w:rsidR="0005128D" w:rsidRDefault="0005128D" w:rsidP="00A422C4">
            <w:pPr>
              <w:jc w:val="center"/>
              <w:rPr>
                <w:color w:val="000000"/>
                <w:sz w:val="18"/>
                <w:szCs w:val="18"/>
              </w:rPr>
            </w:pPr>
          </w:p>
        </w:tc>
      </w:tr>
      <w:tr w:rsidR="0005128D" w:rsidRPr="009B4B43" w:rsidTr="0026240A">
        <w:trPr>
          <w:trHeight w:val="830"/>
        </w:trPr>
        <w:tc>
          <w:tcPr>
            <w:tcW w:w="329" w:type="pct"/>
            <w:tcBorders>
              <w:top w:val="nil"/>
              <w:left w:val="single" w:sz="4" w:space="0" w:color="auto"/>
              <w:bottom w:val="single" w:sz="4" w:space="0" w:color="auto"/>
              <w:right w:val="single" w:sz="4" w:space="0" w:color="auto"/>
            </w:tcBorders>
            <w:shd w:val="clear" w:color="auto" w:fill="auto"/>
            <w:vAlign w:val="center"/>
            <w:hideMark/>
          </w:tcPr>
          <w:p w:rsidR="0005128D" w:rsidRPr="00180B25" w:rsidRDefault="0005128D" w:rsidP="008256F9">
            <w:pPr>
              <w:jc w:val="center"/>
              <w:rPr>
                <w:color w:val="000000"/>
                <w:sz w:val="18"/>
                <w:szCs w:val="18"/>
              </w:rPr>
            </w:pPr>
            <w:r w:rsidRPr="00180B25">
              <w:rPr>
                <w:color w:val="000000"/>
                <w:sz w:val="18"/>
                <w:szCs w:val="18"/>
              </w:rPr>
              <w:lastRenderedPageBreak/>
              <w:t>8</w:t>
            </w:r>
          </w:p>
        </w:tc>
        <w:tc>
          <w:tcPr>
            <w:tcW w:w="1132" w:type="pct"/>
            <w:tcBorders>
              <w:top w:val="nil"/>
              <w:left w:val="nil"/>
              <w:bottom w:val="single" w:sz="4" w:space="0" w:color="auto"/>
              <w:right w:val="single" w:sz="4" w:space="0" w:color="auto"/>
            </w:tcBorders>
            <w:shd w:val="clear" w:color="auto" w:fill="auto"/>
            <w:vAlign w:val="center"/>
            <w:hideMark/>
          </w:tcPr>
          <w:p w:rsidR="0005128D" w:rsidRPr="0019516B" w:rsidRDefault="0005128D" w:rsidP="00A422C4">
            <w:pPr>
              <w:rPr>
                <w:color w:val="000000"/>
                <w:sz w:val="18"/>
                <w:szCs w:val="18"/>
              </w:rPr>
            </w:pPr>
            <w:r>
              <w:rPr>
                <w:color w:val="000000"/>
                <w:sz w:val="18"/>
                <w:szCs w:val="18"/>
              </w:rPr>
              <w:t>МЦП</w:t>
            </w:r>
            <w:r w:rsidRPr="0019516B">
              <w:rPr>
                <w:color w:val="000000"/>
                <w:sz w:val="18"/>
                <w:szCs w:val="18"/>
              </w:rPr>
              <w:t xml:space="preserve"> </w:t>
            </w:r>
            <w:r>
              <w:rPr>
                <w:color w:val="000000"/>
                <w:sz w:val="18"/>
                <w:szCs w:val="18"/>
              </w:rPr>
              <w:t>«</w:t>
            </w:r>
            <w:r w:rsidRPr="0019516B">
              <w:rPr>
                <w:color w:val="000000"/>
                <w:sz w:val="18"/>
                <w:szCs w:val="18"/>
              </w:rPr>
              <w:t>Развитие и пропаганда физической культуры и спорта на 2013-2015 годы</w:t>
            </w:r>
            <w:r>
              <w:rPr>
                <w:color w:val="000000"/>
                <w:sz w:val="18"/>
                <w:szCs w:val="18"/>
              </w:rPr>
              <w:t>»</w:t>
            </w:r>
          </w:p>
        </w:tc>
        <w:tc>
          <w:tcPr>
            <w:tcW w:w="625" w:type="pct"/>
            <w:tcBorders>
              <w:top w:val="nil"/>
              <w:left w:val="nil"/>
              <w:bottom w:val="single" w:sz="4" w:space="0" w:color="auto"/>
              <w:right w:val="single" w:sz="4" w:space="0" w:color="auto"/>
            </w:tcBorders>
            <w:shd w:val="clear" w:color="auto" w:fill="auto"/>
            <w:vAlign w:val="center"/>
            <w:hideMark/>
          </w:tcPr>
          <w:p w:rsidR="0005128D" w:rsidRPr="00A422C4" w:rsidRDefault="0005128D" w:rsidP="00A422C4">
            <w:pPr>
              <w:jc w:val="center"/>
              <w:rPr>
                <w:color w:val="000000"/>
                <w:sz w:val="18"/>
                <w:szCs w:val="18"/>
              </w:rPr>
            </w:pPr>
            <w:r>
              <w:rPr>
                <w:color w:val="000000"/>
                <w:sz w:val="18"/>
                <w:szCs w:val="18"/>
              </w:rPr>
              <w:t>205,0</w:t>
            </w:r>
            <w:r w:rsidR="003C76A5">
              <w:rPr>
                <w:color w:val="000000"/>
                <w:sz w:val="18"/>
                <w:szCs w:val="18"/>
              </w:rPr>
              <w:t xml:space="preserve"> БЭГП</w:t>
            </w:r>
          </w:p>
        </w:tc>
        <w:tc>
          <w:tcPr>
            <w:tcW w:w="661" w:type="pct"/>
            <w:tcBorders>
              <w:top w:val="nil"/>
              <w:left w:val="nil"/>
              <w:bottom w:val="single" w:sz="4" w:space="0" w:color="auto"/>
              <w:right w:val="single" w:sz="4" w:space="0" w:color="auto"/>
            </w:tcBorders>
            <w:shd w:val="clear" w:color="auto" w:fill="auto"/>
            <w:vAlign w:val="center"/>
            <w:hideMark/>
          </w:tcPr>
          <w:p w:rsidR="0005128D" w:rsidRPr="0019516B" w:rsidRDefault="0005128D" w:rsidP="00A422C4">
            <w:pPr>
              <w:jc w:val="center"/>
              <w:rPr>
                <w:color w:val="000000"/>
                <w:sz w:val="18"/>
                <w:szCs w:val="18"/>
              </w:rPr>
            </w:pPr>
            <w:r>
              <w:rPr>
                <w:color w:val="000000"/>
                <w:sz w:val="18"/>
                <w:szCs w:val="18"/>
              </w:rPr>
              <w:t>205,0</w:t>
            </w:r>
          </w:p>
        </w:tc>
        <w:tc>
          <w:tcPr>
            <w:tcW w:w="619" w:type="pct"/>
            <w:tcBorders>
              <w:top w:val="nil"/>
              <w:left w:val="nil"/>
              <w:bottom w:val="single" w:sz="4" w:space="0" w:color="auto"/>
              <w:right w:val="single" w:sz="4" w:space="0" w:color="auto"/>
            </w:tcBorders>
            <w:shd w:val="clear" w:color="auto" w:fill="auto"/>
            <w:vAlign w:val="center"/>
            <w:hideMark/>
          </w:tcPr>
          <w:p w:rsidR="0005128D" w:rsidRPr="0019516B" w:rsidRDefault="0005128D" w:rsidP="00A422C4">
            <w:pPr>
              <w:jc w:val="center"/>
              <w:rPr>
                <w:color w:val="000000"/>
                <w:sz w:val="18"/>
                <w:szCs w:val="18"/>
              </w:rPr>
            </w:pPr>
            <w:r>
              <w:rPr>
                <w:color w:val="000000"/>
                <w:sz w:val="18"/>
                <w:szCs w:val="18"/>
              </w:rPr>
              <w:t>203,6</w:t>
            </w:r>
          </w:p>
        </w:tc>
        <w:tc>
          <w:tcPr>
            <w:tcW w:w="458" w:type="pct"/>
            <w:tcBorders>
              <w:top w:val="nil"/>
              <w:left w:val="nil"/>
              <w:bottom w:val="single" w:sz="4" w:space="0" w:color="auto"/>
              <w:right w:val="single" w:sz="4" w:space="0" w:color="auto"/>
            </w:tcBorders>
            <w:shd w:val="clear" w:color="auto" w:fill="auto"/>
            <w:vAlign w:val="center"/>
            <w:hideMark/>
          </w:tcPr>
          <w:p w:rsidR="0005128D" w:rsidRPr="0019516B" w:rsidRDefault="0005128D" w:rsidP="00A422C4">
            <w:pPr>
              <w:jc w:val="center"/>
              <w:rPr>
                <w:color w:val="000000"/>
                <w:sz w:val="18"/>
                <w:szCs w:val="18"/>
              </w:rPr>
            </w:pPr>
            <w:r>
              <w:rPr>
                <w:color w:val="000000"/>
                <w:sz w:val="18"/>
                <w:szCs w:val="18"/>
              </w:rPr>
              <w:t>99,3</w:t>
            </w:r>
          </w:p>
        </w:tc>
        <w:tc>
          <w:tcPr>
            <w:tcW w:w="641" w:type="pct"/>
            <w:tcBorders>
              <w:top w:val="nil"/>
              <w:left w:val="nil"/>
              <w:bottom w:val="single" w:sz="4" w:space="0" w:color="auto"/>
              <w:right w:val="single" w:sz="4" w:space="0" w:color="auto"/>
            </w:tcBorders>
            <w:shd w:val="clear" w:color="auto" w:fill="auto"/>
            <w:vAlign w:val="center"/>
          </w:tcPr>
          <w:p w:rsidR="0005128D" w:rsidRPr="0019516B" w:rsidRDefault="0005128D" w:rsidP="00A422C4">
            <w:pPr>
              <w:jc w:val="center"/>
              <w:rPr>
                <w:color w:val="000000"/>
                <w:sz w:val="18"/>
                <w:szCs w:val="18"/>
              </w:rPr>
            </w:pPr>
            <w:r>
              <w:rPr>
                <w:color w:val="000000"/>
                <w:sz w:val="18"/>
                <w:szCs w:val="18"/>
              </w:rPr>
              <w:t>закончила действие</w:t>
            </w:r>
          </w:p>
        </w:tc>
        <w:tc>
          <w:tcPr>
            <w:tcW w:w="535" w:type="pct"/>
            <w:tcBorders>
              <w:top w:val="nil"/>
              <w:left w:val="nil"/>
              <w:bottom w:val="single" w:sz="4" w:space="0" w:color="auto"/>
              <w:right w:val="single" w:sz="4" w:space="0" w:color="auto"/>
            </w:tcBorders>
          </w:tcPr>
          <w:p w:rsidR="0005128D" w:rsidRDefault="0005128D" w:rsidP="00A422C4">
            <w:pPr>
              <w:jc w:val="center"/>
              <w:rPr>
                <w:color w:val="000000"/>
                <w:sz w:val="18"/>
                <w:szCs w:val="18"/>
              </w:rPr>
            </w:pPr>
          </w:p>
        </w:tc>
      </w:tr>
      <w:tr w:rsidR="0005128D" w:rsidRPr="009B4B43" w:rsidTr="0026240A">
        <w:trPr>
          <w:trHeight w:val="1125"/>
        </w:trPr>
        <w:tc>
          <w:tcPr>
            <w:tcW w:w="329" w:type="pct"/>
            <w:tcBorders>
              <w:top w:val="nil"/>
              <w:left w:val="single" w:sz="4" w:space="0" w:color="auto"/>
              <w:bottom w:val="single" w:sz="4" w:space="0" w:color="auto"/>
              <w:right w:val="single" w:sz="4" w:space="0" w:color="auto"/>
            </w:tcBorders>
            <w:shd w:val="clear" w:color="auto" w:fill="auto"/>
            <w:vAlign w:val="center"/>
            <w:hideMark/>
          </w:tcPr>
          <w:p w:rsidR="0005128D" w:rsidRPr="00180B25" w:rsidRDefault="0005128D" w:rsidP="00A422C4">
            <w:pPr>
              <w:jc w:val="center"/>
              <w:rPr>
                <w:color w:val="000000"/>
                <w:sz w:val="18"/>
                <w:szCs w:val="18"/>
              </w:rPr>
            </w:pPr>
            <w:r w:rsidRPr="00180B25">
              <w:rPr>
                <w:color w:val="000000"/>
                <w:sz w:val="18"/>
                <w:szCs w:val="18"/>
              </w:rPr>
              <w:t>9</w:t>
            </w:r>
          </w:p>
        </w:tc>
        <w:tc>
          <w:tcPr>
            <w:tcW w:w="1132" w:type="pct"/>
            <w:tcBorders>
              <w:top w:val="nil"/>
              <w:left w:val="nil"/>
              <w:bottom w:val="single" w:sz="4" w:space="0" w:color="auto"/>
              <w:right w:val="single" w:sz="4" w:space="0" w:color="auto"/>
            </w:tcBorders>
            <w:shd w:val="clear" w:color="auto" w:fill="auto"/>
            <w:vAlign w:val="center"/>
            <w:hideMark/>
          </w:tcPr>
          <w:p w:rsidR="0005128D" w:rsidRPr="0019516B" w:rsidRDefault="0005128D" w:rsidP="00A422C4">
            <w:pPr>
              <w:rPr>
                <w:color w:val="000000"/>
                <w:sz w:val="18"/>
                <w:szCs w:val="18"/>
              </w:rPr>
            </w:pPr>
            <w:r>
              <w:rPr>
                <w:color w:val="000000"/>
                <w:sz w:val="18"/>
                <w:szCs w:val="18"/>
              </w:rPr>
              <w:t>МЦП</w:t>
            </w:r>
            <w:r w:rsidRPr="0019516B">
              <w:rPr>
                <w:color w:val="000000"/>
                <w:sz w:val="18"/>
                <w:szCs w:val="18"/>
              </w:rPr>
              <w:t xml:space="preserve"> </w:t>
            </w:r>
            <w:r>
              <w:rPr>
                <w:color w:val="000000"/>
                <w:sz w:val="18"/>
                <w:szCs w:val="18"/>
              </w:rPr>
              <w:t>«</w:t>
            </w:r>
            <w:r w:rsidRPr="0019516B">
              <w:rPr>
                <w:color w:val="000000"/>
                <w:sz w:val="18"/>
                <w:szCs w:val="18"/>
              </w:rPr>
              <w:t>Развитие информационно-коммуникационных технологий в Эльбанском городском поселении на 2013-2015гг</w:t>
            </w:r>
            <w:r>
              <w:rPr>
                <w:color w:val="000000"/>
                <w:sz w:val="18"/>
                <w:szCs w:val="18"/>
              </w:rPr>
              <w:t>»</w:t>
            </w:r>
          </w:p>
        </w:tc>
        <w:tc>
          <w:tcPr>
            <w:tcW w:w="625" w:type="pct"/>
            <w:tcBorders>
              <w:top w:val="nil"/>
              <w:left w:val="nil"/>
              <w:bottom w:val="single" w:sz="4" w:space="0" w:color="auto"/>
              <w:right w:val="single" w:sz="4" w:space="0" w:color="auto"/>
            </w:tcBorders>
            <w:shd w:val="clear" w:color="auto" w:fill="auto"/>
            <w:vAlign w:val="center"/>
            <w:hideMark/>
          </w:tcPr>
          <w:p w:rsidR="0005128D" w:rsidRPr="00A422C4" w:rsidRDefault="0005128D" w:rsidP="00A422C4">
            <w:pPr>
              <w:jc w:val="center"/>
              <w:rPr>
                <w:color w:val="000000"/>
                <w:sz w:val="18"/>
                <w:szCs w:val="18"/>
              </w:rPr>
            </w:pPr>
            <w:r>
              <w:rPr>
                <w:color w:val="000000"/>
                <w:sz w:val="18"/>
                <w:szCs w:val="18"/>
              </w:rPr>
              <w:t>900,0</w:t>
            </w:r>
            <w:r w:rsidR="003C76A5">
              <w:rPr>
                <w:color w:val="000000"/>
                <w:sz w:val="18"/>
                <w:szCs w:val="18"/>
              </w:rPr>
              <w:t xml:space="preserve"> БЭГП</w:t>
            </w:r>
          </w:p>
        </w:tc>
        <w:tc>
          <w:tcPr>
            <w:tcW w:w="661" w:type="pct"/>
            <w:tcBorders>
              <w:top w:val="nil"/>
              <w:left w:val="nil"/>
              <w:bottom w:val="single" w:sz="4" w:space="0" w:color="auto"/>
              <w:right w:val="single" w:sz="4" w:space="0" w:color="auto"/>
            </w:tcBorders>
            <w:shd w:val="clear" w:color="auto" w:fill="auto"/>
            <w:vAlign w:val="center"/>
            <w:hideMark/>
          </w:tcPr>
          <w:p w:rsidR="0005128D" w:rsidRPr="0019516B" w:rsidRDefault="0005128D" w:rsidP="00A422C4">
            <w:pPr>
              <w:jc w:val="center"/>
              <w:rPr>
                <w:color w:val="000000"/>
                <w:sz w:val="18"/>
                <w:szCs w:val="18"/>
              </w:rPr>
            </w:pPr>
            <w:r>
              <w:rPr>
                <w:color w:val="000000"/>
                <w:sz w:val="18"/>
                <w:szCs w:val="18"/>
              </w:rPr>
              <w:t>900,0</w:t>
            </w:r>
          </w:p>
        </w:tc>
        <w:tc>
          <w:tcPr>
            <w:tcW w:w="619" w:type="pct"/>
            <w:tcBorders>
              <w:top w:val="nil"/>
              <w:left w:val="nil"/>
              <w:bottom w:val="single" w:sz="4" w:space="0" w:color="auto"/>
              <w:right w:val="single" w:sz="4" w:space="0" w:color="auto"/>
            </w:tcBorders>
            <w:shd w:val="clear" w:color="auto" w:fill="auto"/>
            <w:vAlign w:val="center"/>
            <w:hideMark/>
          </w:tcPr>
          <w:p w:rsidR="0005128D" w:rsidRPr="0019516B" w:rsidRDefault="0005128D" w:rsidP="00A422C4">
            <w:pPr>
              <w:jc w:val="center"/>
              <w:rPr>
                <w:color w:val="000000"/>
                <w:sz w:val="18"/>
                <w:szCs w:val="18"/>
              </w:rPr>
            </w:pPr>
            <w:r>
              <w:rPr>
                <w:color w:val="000000"/>
                <w:sz w:val="18"/>
                <w:szCs w:val="18"/>
              </w:rPr>
              <w:t>780,0</w:t>
            </w:r>
          </w:p>
        </w:tc>
        <w:tc>
          <w:tcPr>
            <w:tcW w:w="458" w:type="pct"/>
            <w:tcBorders>
              <w:top w:val="nil"/>
              <w:left w:val="nil"/>
              <w:bottom w:val="single" w:sz="4" w:space="0" w:color="auto"/>
              <w:right w:val="single" w:sz="4" w:space="0" w:color="auto"/>
            </w:tcBorders>
            <w:shd w:val="clear" w:color="auto" w:fill="auto"/>
            <w:vAlign w:val="center"/>
            <w:hideMark/>
          </w:tcPr>
          <w:p w:rsidR="0005128D" w:rsidRPr="0019516B" w:rsidRDefault="0005128D" w:rsidP="00A422C4">
            <w:pPr>
              <w:jc w:val="center"/>
              <w:rPr>
                <w:color w:val="000000"/>
                <w:sz w:val="18"/>
                <w:szCs w:val="18"/>
              </w:rPr>
            </w:pPr>
            <w:r>
              <w:rPr>
                <w:color w:val="000000"/>
                <w:sz w:val="18"/>
                <w:szCs w:val="18"/>
              </w:rPr>
              <w:t>86,7%</w:t>
            </w:r>
          </w:p>
        </w:tc>
        <w:tc>
          <w:tcPr>
            <w:tcW w:w="641" w:type="pct"/>
            <w:tcBorders>
              <w:top w:val="nil"/>
              <w:left w:val="nil"/>
              <w:bottom w:val="single" w:sz="4" w:space="0" w:color="auto"/>
              <w:right w:val="single" w:sz="4" w:space="0" w:color="auto"/>
            </w:tcBorders>
            <w:shd w:val="clear" w:color="auto" w:fill="auto"/>
            <w:vAlign w:val="center"/>
          </w:tcPr>
          <w:p w:rsidR="0005128D" w:rsidRPr="0019516B" w:rsidRDefault="0005128D" w:rsidP="00A422C4">
            <w:pPr>
              <w:jc w:val="center"/>
              <w:rPr>
                <w:color w:val="000000"/>
                <w:sz w:val="18"/>
                <w:szCs w:val="18"/>
              </w:rPr>
            </w:pPr>
            <w:r>
              <w:rPr>
                <w:color w:val="000000"/>
                <w:sz w:val="18"/>
                <w:szCs w:val="18"/>
              </w:rPr>
              <w:t>закончила действие</w:t>
            </w:r>
          </w:p>
        </w:tc>
        <w:tc>
          <w:tcPr>
            <w:tcW w:w="535" w:type="pct"/>
            <w:tcBorders>
              <w:top w:val="nil"/>
              <w:left w:val="nil"/>
              <w:bottom w:val="single" w:sz="4" w:space="0" w:color="auto"/>
              <w:right w:val="single" w:sz="4" w:space="0" w:color="auto"/>
            </w:tcBorders>
          </w:tcPr>
          <w:p w:rsidR="0005128D" w:rsidRDefault="0005128D" w:rsidP="00A422C4">
            <w:pPr>
              <w:jc w:val="center"/>
              <w:rPr>
                <w:color w:val="000000"/>
                <w:sz w:val="18"/>
                <w:szCs w:val="18"/>
              </w:rPr>
            </w:pPr>
          </w:p>
        </w:tc>
      </w:tr>
      <w:tr w:rsidR="003C76A5" w:rsidRPr="009B4B43" w:rsidTr="007A5B79">
        <w:trPr>
          <w:trHeight w:val="780"/>
        </w:trPr>
        <w:tc>
          <w:tcPr>
            <w:tcW w:w="329" w:type="pct"/>
            <w:vMerge w:val="restart"/>
            <w:tcBorders>
              <w:top w:val="nil"/>
              <w:left w:val="single" w:sz="4" w:space="0" w:color="auto"/>
              <w:right w:val="single" w:sz="4" w:space="0" w:color="auto"/>
            </w:tcBorders>
            <w:shd w:val="clear" w:color="auto" w:fill="auto"/>
            <w:vAlign w:val="center"/>
            <w:hideMark/>
          </w:tcPr>
          <w:p w:rsidR="003C76A5" w:rsidRPr="00180B25" w:rsidRDefault="003C76A5" w:rsidP="00A422C4">
            <w:pPr>
              <w:jc w:val="center"/>
              <w:rPr>
                <w:color w:val="000000"/>
                <w:sz w:val="18"/>
                <w:szCs w:val="18"/>
              </w:rPr>
            </w:pPr>
            <w:r w:rsidRPr="00180B25">
              <w:rPr>
                <w:color w:val="000000"/>
                <w:sz w:val="18"/>
                <w:szCs w:val="18"/>
              </w:rPr>
              <w:t>10</w:t>
            </w:r>
          </w:p>
        </w:tc>
        <w:tc>
          <w:tcPr>
            <w:tcW w:w="1132" w:type="pct"/>
            <w:vMerge w:val="restart"/>
            <w:tcBorders>
              <w:top w:val="nil"/>
              <w:left w:val="nil"/>
              <w:right w:val="single" w:sz="4" w:space="0" w:color="auto"/>
            </w:tcBorders>
            <w:shd w:val="clear" w:color="auto" w:fill="auto"/>
            <w:vAlign w:val="center"/>
            <w:hideMark/>
          </w:tcPr>
          <w:p w:rsidR="003C76A5" w:rsidRPr="0019516B" w:rsidRDefault="003C76A5" w:rsidP="00A422C4">
            <w:pPr>
              <w:rPr>
                <w:color w:val="000000"/>
                <w:sz w:val="18"/>
                <w:szCs w:val="18"/>
              </w:rPr>
            </w:pPr>
            <w:r>
              <w:rPr>
                <w:color w:val="000000"/>
                <w:sz w:val="18"/>
                <w:szCs w:val="18"/>
              </w:rPr>
              <w:t>МЦП</w:t>
            </w:r>
            <w:r w:rsidRPr="0019516B">
              <w:rPr>
                <w:color w:val="000000"/>
                <w:sz w:val="18"/>
                <w:szCs w:val="18"/>
              </w:rPr>
              <w:t xml:space="preserve"> </w:t>
            </w:r>
            <w:r>
              <w:rPr>
                <w:color w:val="000000"/>
                <w:sz w:val="18"/>
                <w:szCs w:val="18"/>
              </w:rPr>
              <w:t>«</w:t>
            </w:r>
            <w:r w:rsidRPr="0019516B">
              <w:rPr>
                <w:color w:val="000000"/>
                <w:sz w:val="18"/>
                <w:szCs w:val="18"/>
              </w:rPr>
              <w:t>Энергосбережение и повышение энергоэффективности в бюджетной сфере на 2013-2015 гг.</w:t>
            </w:r>
            <w:r>
              <w:rPr>
                <w:color w:val="000000"/>
                <w:sz w:val="18"/>
                <w:szCs w:val="18"/>
              </w:rPr>
              <w:t>»</w:t>
            </w:r>
          </w:p>
        </w:tc>
        <w:tc>
          <w:tcPr>
            <w:tcW w:w="625" w:type="pct"/>
            <w:tcBorders>
              <w:top w:val="nil"/>
              <w:left w:val="nil"/>
              <w:bottom w:val="single" w:sz="4" w:space="0" w:color="auto"/>
              <w:right w:val="single" w:sz="4" w:space="0" w:color="auto"/>
            </w:tcBorders>
            <w:shd w:val="clear" w:color="auto" w:fill="auto"/>
            <w:vAlign w:val="center"/>
            <w:hideMark/>
          </w:tcPr>
          <w:p w:rsidR="003C76A5" w:rsidRDefault="0038190E" w:rsidP="00A422C4">
            <w:pPr>
              <w:jc w:val="center"/>
              <w:rPr>
                <w:color w:val="000000"/>
                <w:sz w:val="18"/>
                <w:szCs w:val="18"/>
              </w:rPr>
            </w:pPr>
            <w:r>
              <w:rPr>
                <w:color w:val="000000"/>
                <w:sz w:val="18"/>
                <w:szCs w:val="18"/>
              </w:rPr>
              <w:t>94</w:t>
            </w:r>
            <w:r w:rsidR="00E92805">
              <w:rPr>
                <w:color w:val="000000"/>
                <w:sz w:val="18"/>
                <w:szCs w:val="18"/>
              </w:rPr>
              <w:t>9,0</w:t>
            </w:r>
            <w:r w:rsidR="003C76A5">
              <w:rPr>
                <w:color w:val="000000"/>
                <w:sz w:val="18"/>
                <w:szCs w:val="18"/>
              </w:rPr>
              <w:t xml:space="preserve"> БЭГП</w:t>
            </w:r>
          </w:p>
          <w:p w:rsidR="003C76A5" w:rsidRPr="0019516B" w:rsidRDefault="0038190E" w:rsidP="003C76A5">
            <w:pPr>
              <w:jc w:val="center"/>
              <w:rPr>
                <w:color w:val="000000"/>
                <w:sz w:val="18"/>
                <w:szCs w:val="18"/>
              </w:rPr>
            </w:pPr>
            <w:r>
              <w:rPr>
                <w:color w:val="000000"/>
                <w:sz w:val="18"/>
                <w:szCs w:val="18"/>
              </w:rPr>
              <w:t>151,5</w:t>
            </w:r>
            <w:r w:rsidR="003C76A5">
              <w:rPr>
                <w:color w:val="000000"/>
                <w:sz w:val="18"/>
                <w:szCs w:val="18"/>
              </w:rPr>
              <w:t xml:space="preserve"> учреж-я</w:t>
            </w:r>
          </w:p>
        </w:tc>
        <w:tc>
          <w:tcPr>
            <w:tcW w:w="661" w:type="pct"/>
            <w:vMerge w:val="restart"/>
            <w:tcBorders>
              <w:top w:val="nil"/>
              <w:left w:val="nil"/>
              <w:right w:val="single" w:sz="4" w:space="0" w:color="auto"/>
            </w:tcBorders>
            <w:shd w:val="clear" w:color="auto" w:fill="auto"/>
            <w:vAlign w:val="center"/>
            <w:hideMark/>
          </w:tcPr>
          <w:p w:rsidR="003C76A5" w:rsidRPr="0019516B" w:rsidRDefault="003C76A5" w:rsidP="00A422C4">
            <w:pPr>
              <w:jc w:val="center"/>
              <w:rPr>
                <w:color w:val="000000"/>
                <w:sz w:val="18"/>
                <w:szCs w:val="18"/>
              </w:rPr>
            </w:pPr>
            <w:r>
              <w:rPr>
                <w:color w:val="000000"/>
                <w:sz w:val="18"/>
                <w:szCs w:val="18"/>
              </w:rPr>
              <w:t>949,0</w:t>
            </w:r>
          </w:p>
        </w:tc>
        <w:tc>
          <w:tcPr>
            <w:tcW w:w="619" w:type="pct"/>
            <w:vMerge w:val="restart"/>
            <w:tcBorders>
              <w:top w:val="nil"/>
              <w:left w:val="nil"/>
              <w:right w:val="single" w:sz="4" w:space="0" w:color="auto"/>
            </w:tcBorders>
            <w:shd w:val="clear" w:color="auto" w:fill="auto"/>
            <w:vAlign w:val="center"/>
            <w:hideMark/>
          </w:tcPr>
          <w:p w:rsidR="003C76A5" w:rsidRPr="0019516B" w:rsidRDefault="003C76A5" w:rsidP="00A422C4">
            <w:pPr>
              <w:jc w:val="center"/>
              <w:rPr>
                <w:color w:val="000000"/>
                <w:sz w:val="18"/>
                <w:szCs w:val="18"/>
              </w:rPr>
            </w:pPr>
            <w:r>
              <w:rPr>
                <w:color w:val="000000"/>
                <w:sz w:val="18"/>
                <w:szCs w:val="18"/>
              </w:rPr>
              <w:t>949,0</w:t>
            </w:r>
            <w:r w:rsidR="0038190E">
              <w:rPr>
                <w:color w:val="000000"/>
                <w:sz w:val="18"/>
                <w:szCs w:val="18"/>
              </w:rPr>
              <w:t>/ 151,5</w:t>
            </w:r>
          </w:p>
        </w:tc>
        <w:tc>
          <w:tcPr>
            <w:tcW w:w="458" w:type="pct"/>
            <w:vMerge w:val="restart"/>
            <w:tcBorders>
              <w:top w:val="nil"/>
              <w:left w:val="nil"/>
              <w:right w:val="single" w:sz="4" w:space="0" w:color="auto"/>
            </w:tcBorders>
            <w:shd w:val="clear" w:color="auto" w:fill="auto"/>
            <w:vAlign w:val="center"/>
            <w:hideMark/>
          </w:tcPr>
          <w:p w:rsidR="003C76A5" w:rsidRPr="0019516B" w:rsidRDefault="003C76A5" w:rsidP="00452F00">
            <w:pPr>
              <w:jc w:val="center"/>
              <w:rPr>
                <w:color w:val="000000"/>
                <w:sz w:val="18"/>
                <w:szCs w:val="18"/>
              </w:rPr>
            </w:pPr>
            <w:r>
              <w:rPr>
                <w:color w:val="000000"/>
                <w:sz w:val="18"/>
                <w:szCs w:val="18"/>
              </w:rPr>
              <w:t>100%</w:t>
            </w:r>
          </w:p>
        </w:tc>
        <w:tc>
          <w:tcPr>
            <w:tcW w:w="641" w:type="pct"/>
            <w:vMerge w:val="restart"/>
            <w:tcBorders>
              <w:top w:val="nil"/>
              <w:left w:val="nil"/>
              <w:right w:val="single" w:sz="4" w:space="0" w:color="auto"/>
            </w:tcBorders>
            <w:shd w:val="clear" w:color="auto" w:fill="auto"/>
            <w:vAlign w:val="center"/>
          </w:tcPr>
          <w:p w:rsidR="003C76A5" w:rsidRPr="0019516B" w:rsidRDefault="003C76A5" w:rsidP="00A422C4">
            <w:pPr>
              <w:jc w:val="center"/>
              <w:rPr>
                <w:color w:val="000000"/>
                <w:sz w:val="18"/>
                <w:szCs w:val="18"/>
              </w:rPr>
            </w:pPr>
            <w:r>
              <w:rPr>
                <w:color w:val="000000"/>
                <w:sz w:val="18"/>
                <w:szCs w:val="18"/>
              </w:rPr>
              <w:t>закончила действие</w:t>
            </w:r>
          </w:p>
        </w:tc>
        <w:tc>
          <w:tcPr>
            <w:tcW w:w="535" w:type="pct"/>
            <w:vMerge w:val="restart"/>
            <w:tcBorders>
              <w:top w:val="nil"/>
              <w:left w:val="nil"/>
              <w:right w:val="single" w:sz="4" w:space="0" w:color="auto"/>
            </w:tcBorders>
          </w:tcPr>
          <w:p w:rsidR="003C76A5" w:rsidRDefault="003C76A5" w:rsidP="00A422C4">
            <w:pPr>
              <w:jc w:val="center"/>
              <w:rPr>
                <w:color w:val="000000"/>
                <w:sz w:val="18"/>
                <w:szCs w:val="18"/>
              </w:rPr>
            </w:pPr>
          </w:p>
        </w:tc>
      </w:tr>
      <w:tr w:rsidR="003C76A5" w:rsidRPr="009B4B43" w:rsidTr="007A5B79">
        <w:trPr>
          <w:trHeight w:val="332"/>
        </w:trPr>
        <w:tc>
          <w:tcPr>
            <w:tcW w:w="329" w:type="pct"/>
            <w:vMerge/>
            <w:tcBorders>
              <w:left w:val="single" w:sz="4" w:space="0" w:color="auto"/>
              <w:bottom w:val="single" w:sz="4" w:space="0" w:color="auto"/>
              <w:right w:val="single" w:sz="4" w:space="0" w:color="auto"/>
            </w:tcBorders>
            <w:shd w:val="clear" w:color="auto" w:fill="auto"/>
            <w:vAlign w:val="center"/>
            <w:hideMark/>
          </w:tcPr>
          <w:p w:rsidR="003C76A5" w:rsidRPr="00180B25" w:rsidRDefault="003C76A5" w:rsidP="00A422C4">
            <w:pPr>
              <w:jc w:val="center"/>
              <w:rPr>
                <w:color w:val="000000"/>
                <w:sz w:val="18"/>
                <w:szCs w:val="18"/>
              </w:rPr>
            </w:pPr>
          </w:p>
        </w:tc>
        <w:tc>
          <w:tcPr>
            <w:tcW w:w="1132" w:type="pct"/>
            <w:vMerge/>
            <w:tcBorders>
              <w:left w:val="nil"/>
              <w:bottom w:val="single" w:sz="4" w:space="0" w:color="auto"/>
              <w:right w:val="single" w:sz="4" w:space="0" w:color="auto"/>
            </w:tcBorders>
            <w:shd w:val="clear" w:color="auto" w:fill="auto"/>
            <w:vAlign w:val="center"/>
            <w:hideMark/>
          </w:tcPr>
          <w:p w:rsidR="003C76A5" w:rsidRDefault="003C76A5" w:rsidP="00A422C4">
            <w:pPr>
              <w:rPr>
                <w:color w:val="000000"/>
                <w:sz w:val="18"/>
                <w:szCs w:val="18"/>
              </w:rPr>
            </w:pPr>
          </w:p>
        </w:tc>
        <w:tc>
          <w:tcPr>
            <w:tcW w:w="625" w:type="pct"/>
            <w:tcBorders>
              <w:top w:val="single" w:sz="4" w:space="0" w:color="auto"/>
              <w:left w:val="nil"/>
              <w:bottom w:val="single" w:sz="4" w:space="0" w:color="auto"/>
              <w:right w:val="single" w:sz="4" w:space="0" w:color="auto"/>
            </w:tcBorders>
            <w:shd w:val="clear" w:color="auto" w:fill="auto"/>
            <w:vAlign w:val="center"/>
            <w:hideMark/>
          </w:tcPr>
          <w:p w:rsidR="003C76A5" w:rsidRPr="0026240A" w:rsidRDefault="00263A0D" w:rsidP="00A422C4">
            <w:pPr>
              <w:jc w:val="center"/>
              <w:rPr>
                <w:color w:val="000000"/>
                <w:sz w:val="18"/>
                <w:szCs w:val="18"/>
              </w:rPr>
            </w:pPr>
            <w:r>
              <w:rPr>
                <w:color w:val="000000"/>
                <w:sz w:val="18"/>
                <w:szCs w:val="18"/>
              </w:rPr>
              <w:t>1100,493</w:t>
            </w:r>
          </w:p>
        </w:tc>
        <w:tc>
          <w:tcPr>
            <w:tcW w:w="661" w:type="pct"/>
            <w:vMerge/>
            <w:tcBorders>
              <w:left w:val="nil"/>
              <w:bottom w:val="single" w:sz="4" w:space="0" w:color="auto"/>
              <w:right w:val="single" w:sz="4" w:space="0" w:color="auto"/>
            </w:tcBorders>
            <w:shd w:val="clear" w:color="auto" w:fill="auto"/>
            <w:vAlign w:val="center"/>
            <w:hideMark/>
          </w:tcPr>
          <w:p w:rsidR="003C76A5" w:rsidRDefault="003C76A5" w:rsidP="00A422C4">
            <w:pPr>
              <w:jc w:val="center"/>
              <w:rPr>
                <w:color w:val="000000"/>
                <w:sz w:val="18"/>
                <w:szCs w:val="18"/>
              </w:rPr>
            </w:pPr>
          </w:p>
        </w:tc>
        <w:tc>
          <w:tcPr>
            <w:tcW w:w="619" w:type="pct"/>
            <w:vMerge/>
            <w:tcBorders>
              <w:left w:val="nil"/>
              <w:bottom w:val="single" w:sz="4" w:space="0" w:color="auto"/>
              <w:right w:val="single" w:sz="4" w:space="0" w:color="auto"/>
            </w:tcBorders>
            <w:shd w:val="clear" w:color="auto" w:fill="auto"/>
            <w:vAlign w:val="center"/>
            <w:hideMark/>
          </w:tcPr>
          <w:p w:rsidR="003C76A5" w:rsidRDefault="003C76A5" w:rsidP="00A422C4">
            <w:pPr>
              <w:jc w:val="center"/>
              <w:rPr>
                <w:color w:val="000000"/>
                <w:sz w:val="18"/>
                <w:szCs w:val="18"/>
              </w:rPr>
            </w:pPr>
          </w:p>
        </w:tc>
        <w:tc>
          <w:tcPr>
            <w:tcW w:w="458" w:type="pct"/>
            <w:vMerge/>
            <w:tcBorders>
              <w:left w:val="nil"/>
              <w:bottom w:val="single" w:sz="4" w:space="0" w:color="auto"/>
              <w:right w:val="single" w:sz="4" w:space="0" w:color="auto"/>
            </w:tcBorders>
            <w:shd w:val="clear" w:color="auto" w:fill="auto"/>
            <w:vAlign w:val="center"/>
            <w:hideMark/>
          </w:tcPr>
          <w:p w:rsidR="003C76A5" w:rsidRDefault="003C76A5" w:rsidP="00452F00">
            <w:pPr>
              <w:jc w:val="center"/>
              <w:rPr>
                <w:color w:val="000000"/>
                <w:sz w:val="18"/>
                <w:szCs w:val="18"/>
              </w:rPr>
            </w:pPr>
          </w:p>
        </w:tc>
        <w:tc>
          <w:tcPr>
            <w:tcW w:w="641" w:type="pct"/>
            <w:vMerge/>
            <w:tcBorders>
              <w:left w:val="nil"/>
              <w:bottom w:val="single" w:sz="4" w:space="0" w:color="auto"/>
              <w:right w:val="single" w:sz="4" w:space="0" w:color="auto"/>
            </w:tcBorders>
            <w:shd w:val="clear" w:color="auto" w:fill="auto"/>
            <w:vAlign w:val="center"/>
          </w:tcPr>
          <w:p w:rsidR="003C76A5" w:rsidRDefault="003C76A5" w:rsidP="00A422C4">
            <w:pPr>
              <w:jc w:val="center"/>
              <w:rPr>
                <w:color w:val="000000"/>
                <w:sz w:val="18"/>
                <w:szCs w:val="18"/>
              </w:rPr>
            </w:pPr>
          </w:p>
        </w:tc>
        <w:tc>
          <w:tcPr>
            <w:tcW w:w="535" w:type="pct"/>
            <w:vMerge/>
            <w:tcBorders>
              <w:left w:val="nil"/>
              <w:bottom w:val="single" w:sz="4" w:space="0" w:color="auto"/>
              <w:right w:val="single" w:sz="4" w:space="0" w:color="auto"/>
            </w:tcBorders>
          </w:tcPr>
          <w:p w:rsidR="003C76A5" w:rsidRDefault="003C76A5" w:rsidP="00A422C4">
            <w:pPr>
              <w:jc w:val="center"/>
              <w:rPr>
                <w:color w:val="000000"/>
                <w:sz w:val="18"/>
                <w:szCs w:val="18"/>
              </w:rPr>
            </w:pPr>
          </w:p>
        </w:tc>
      </w:tr>
      <w:tr w:rsidR="0005128D" w:rsidRPr="009B4B43" w:rsidTr="0026240A">
        <w:trPr>
          <w:trHeight w:val="61"/>
        </w:trPr>
        <w:tc>
          <w:tcPr>
            <w:tcW w:w="329" w:type="pct"/>
            <w:tcBorders>
              <w:top w:val="nil"/>
              <w:left w:val="single" w:sz="4" w:space="0" w:color="auto"/>
              <w:bottom w:val="single" w:sz="4" w:space="0" w:color="auto"/>
              <w:right w:val="single" w:sz="4" w:space="0" w:color="auto"/>
            </w:tcBorders>
            <w:shd w:val="clear" w:color="auto" w:fill="auto"/>
            <w:noWrap/>
            <w:vAlign w:val="bottom"/>
            <w:hideMark/>
          </w:tcPr>
          <w:p w:rsidR="0005128D" w:rsidRPr="00180B25" w:rsidRDefault="0005128D" w:rsidP="005E092E">
            <w:pPr>
              <w:rPr>
                <w:bCs/>
                <w:iCs/>
                <w:color w:val="000000"/>
                <w:sz w:val="18"/>
                <w:szCs w:val="18"/>
              </w:rPr>
            </w:pPr>
            <w:r w:rsidRPr="00180B25">
              <w:rPr>
                <w:bCs/>
                <w:iCs/>
                <w:color w:val="000000"/>
                <w:sz w:val="18"/>
                <w:szCs w:val="18"/>
              </w:rPr>
              <w:t>11</w:t>
            </w:r>
          </w:p>
        </w:tc>
        <w:tc>
          <w:tcPr>
            <w:tcW w:w="1132" w:type="pct"/>
            <w:tcBorders>
              <w:top w:val="nil"/>
              <w:left w:val="nil"/>
              <w:bottom w:val="single" w:sz="4" w:space="0" w:color="auto"/>
              <w:right w:val="single" w:sz="4" w:space="0" w:color="auto"/>
            </w:tcBorders>
            <w:shd w:val="clear" w:color="auto" w:fill="auto"/>
            <w:vAlign w:val="center"/>
            <w:hideMark/>
          </w:tcPr>
          <w:p w:rsidR="0005128D" w:rsidRPr="0019516B" w:rsidRDefault="0005128D" w:rsidP="00A422C4">
            <w:pPr>
              <w:rPr>
                <w:b/>
                <w:bCs/>
                <w:i/>
                <w:iCs/>
                <w:color w:val="000000"/>
                <w:sz w:val="18"/>
                <w:szCs w:val="18"/>
              </w:rPr>
            </w:pPr>
            <w:r w:rsidRPr="0019516B">
              <w:rPr>
                <w:sz w:val="18"/>
                <w:szCs w:val="18"/>
              </w:rPr>
              <w:t>МДЦП «Управление и распоряжение муниципальным имуществом Эльбанского городского поселения на 2014-2016 годы»</w:t>
            </w:r>
          </w:p>
        </w:tc>
        <w:tc>
          <w:tcPr>
            <w:tcW w:w="625" w:type="pct"/>
            <w:tcBorders>
              <w:top w:val="nil"/>
              <w:left w:val="nil"/>
              <w:bottom w:val="single" w:sz="4" w:space="0" w:color="auto"/>
              <w:right w:val="single" w:sz="4" w:space="0" w:color="auto"/>
            </w:tcBorders>
            <w:shd w:val="clear" w:color="auto" w:fill="auto"/>
            <w:noWrap/>
            <w:vAlign w:val="center"/>
            <w:hideMark/>
          </w:tcPr>
          <w:p w:rsidR="0005128D" w:rsidRPr="0019516B" w:rsidRDefault="0005128D" w:rsidP="00A422C4">
            <w:pPr>
              <w:jc w:val="center"/>
              <w:rPr>
                <w:bCs/>
                <w:iCs/>
                <w:color w:val="000000"/>
                <w:sz w:val="18"/>
                <w:szCs w:val="18"/>
              </w:rPr>
            </w:pPr>
            <w:r>
              <w:rPr>
                <w:bCs/>
                <w:iCs/>
                <w:color w:val="000000"/>
                <w:sz w:val="18"/>
                <w:szCs w:val="18"/>
              </w:rPr>
              <w:t>673,0</w:t>
            </w:r>
            <w:r w:rsidR="003C76A5">
              <w:rPr>
                <w:bCs/>
                <w:iCs/>
                <w:color w:val="000000"/>
                <w:sz w:val="18"/>
                <w:szCs w:val="18"/>
              </w:rPr>
              <w:t xml:space="preserve"> БЭГП</w:t>
            </w:r>
          </w:p>
        </w:tc>
        <w:tc>
          <w:tcPr>
            <w:tcW w:w="661" w:type="pct"/>
            <w:tcBorders>
              <w:top w:val="single" w:sz="4" w:space="0" w:color="auto"/>
              <w:left w:val="nil"/>
              <w:bottom w:val="single" w:sz="4" w:space="0" w:color="auto"/>
              <w:right w:val="single" w:sz="4" w:space="0" w:color="auto"/>
            </w:tcBorders>
            <w:shd w:val="clear" w:color="auto" w:fill="auto"/>
            <w:noWrap/>
            <w:vAlign w:val="center"/>
            <w:hideMark/>
          </w:tcPr>
          <w:p w:rsidR="0005128D" w:rsidRPr="0019516B" w:rsidRDefault="0005128D" w:rsidP="00A422C4">
            <w:pPr>
              <w:jc w:val="center"/>
              <w:rPr>
                <w:bCs/>
                <w:iCs/>
                <w:color w:val="000000"/>
                <w:sz w:val="18"/>
                <w:szCs w:val="18"/>
              </w:rPr>
            </w:pPr>
            <w:r>
              <w:rPr>
                <w:bCs/>
                <w:iCs/>
                <w:color w:val="000000"/>
                <w:sz w:val="18"/>
                <w:szCs w:val="18"/>
              </w:rPr>
              <w:t>673,0</w:t>
            </w:r>
          </w:p>
        </w:tc>
        <w:tc>
          <w:tcPr>
            <w:tcW w:w="619" w:type="pct"/>
            <w:tcBorders>
              <w:top w:val="single" w:sz="4" w:space="0" w:color="auto"/>
              <w:left w:val="nil"/>
              <w:bottom w:val="single" w:sz="4" w:space="0" w:color="auto"/>
              <w:right w:val="single" w:sz="4" w:space="0" w:color="auto"/>
            </w:tcBorders>
            <w:shd w:val="clear" w:color="auto" w:fill="auto"/>
            <w:vAlign w:val="center"/>
          </w:tcPr>
          <w:p w:rsidR="0005128D" w:rsidRPr="0019516B" w:rsidRDefault="0005128D" w:rsidP="00565629">
            <w:pPr>
              <w:jc w:val="center"/>
              <w:rPr>
                <w:bCs/>
                <w:iCs/>
                <w:color w:val="000000"/>
                <w:sz w:val="18"/>
                <w:szCs w:val="18"/>
              </w:rPr>
            </w:pPr>
            <w:r>
              <w:rPr>
                <w:bCs/>
                <w:iCs/>
                <w:color w:val="000000"/>
                <w:sz w:val="18"/>
                <w:szCs w:val="18"/>
              </w:rPr>
              <w:t>665,2</w:t>
            </w:r>
          </w:p>
        </w:tc>
        <w:tc>
          <w:tcPr>
            <w:tcW w:w="458" w:type="pct"/>
            <w:tcBorders>
              <w:top w:val="nil"/>
              <w:left w:val="nil"/>
              <w:bottom w:val="single" w:sz="4" w:space="0" w:color="auto"/>
              <w:right w:val="single" w:sz="4" w:space="0" w:color="auto"/>
            </w:tcBorders>
            <w:shd w:val="clear" w:color="auto" w:fill="auto"/>
            <w:noWrap/>
            <w:vAlign w:val="center"/>
            <w:hideMark/>
          </w:tcPr>
          <w:p w:rsidR="0005128D" w:rsidRPr="0019516B" w:rsidRDefault="0005128D" w:rsidP="00A422C4">
            <w:pPr>
              <w:jc w:val="center"/>
              <w:rPr>
                <w:color w:val="000000"/>
                <w:sz w:val="18"/>
                <w:szCs w:val="18"/>
              </w:rPr>
            </w:pPr>
            <w:r>
              <w:rPr>
                <w:color w:val="000000"/>
                <w:sz w:val="18"/>
                <w:szCs w:val="18"/>
              </w:rPr>
              <w:t>98,8</w:t>
            </w:r>
            <w:r w:rsidRPr="0019516B">
              <w:rPr>
                <w:color w:val="000000"/>
                <w:sz w:val="18"/>
                <w:szCs w:val="18"/>
              </w:rPr>
              <w:t>%</w:t>
            </w:r>
          </w:p>
        </w:tc>
        <w:tc>
          <w:tcPr>
            <w:tcW w:w="641" w:type="pct"/>
            <w:tcBorders>
              <w:top w:val="single" w:sz="4" w:space="0" w:color="auto"/>
              <w:left w:val="nil"/>
              <w:bottom w:val="single" w:sz="4" w:space="0" w:color="auto"/>
              <w:right w:val="single" w:sz="4" w:space="0" w:color="auto"/>
            </w:tcBorders>
            <w:vAlign w:val="center"/>
          </w:tcPr>
          <w:p w:rsidR="0005128D" w:rsidRPr="009B4B43" w:rsidRDefault="0005128D" w:rsidP="003A1FFA">
            <w:pPr>
              <w:jc w:val="center"/>
              <w:rPr>
                <w:color w:val="000000"/>
                <w:sz w:val="18"/>
                <w:szCs w:val="18"/>
              </w:rPr>
            </w:pPr>
            <w:r>
              <w:rPr>
                <w:color w:val="000000"/>
                <w:sz w:val="18"/>
                <w:szCs w:val="18"/>
              </w:rPr>
              <w:t>855,0</w:t>
            </w:r>
          </w:p>
        </w:tc>
        <w:tc>
          <w:tcPr>
            <w:tcW w:w="535" w:type="pct"/>
            <w:tcBorders>
              <w:top w:val="single" w:sz="4" w:space="0" w:color="auto"/>
              <w:left w:val="nil"/>
              <w:bottom w:val="single" w:sz="4" w:space="0" w:color="auto"/>
              <w:right w:val="single" w:sz="4" w:space="0" w:color="auto"/>
            </w:tcBorders>
          </w:tcPr>
          <w:p w:rsidR="0005128D" w:rsidRDefault="0005128D" w:rsidP="003A1FFA">
            <w:pPr>
              <w:jc w:val="center"/>
              <w:rPr>
                <w:color w:val="000000"/>
                <w:sz w:val="18"/>
                <w:szCs w:val="18"/>
              </w:rPr>
            </w:pPr>
          </w:p>
          <w:p w:rsidR="0005128D" w:rsidRDefault="0005128D" w:rsidP="003A1FFA">
            <w:pPr>
              <w:jc w:val="center"/>
              <w:rPr>
                <w:color w:val="000000"/>
                <w:sz w:val="18"/>
                <w:szCs w:val="18"/>
              </w:rPr>
            </w:pPr>
          </w:p>
          <w:p w:rsidR="0005128D" w:rsidRDefault="0005128D" w:rsidP="003A1FFA">
            <w:pPr>
              <w:jc w:val="center"/>
              <w:rPr>
                <w:color w:val="000000"/>
                <w:sz w:val="18"/>
                <w:szCs w:val="18"/>
              </w:rPr>
            </w:pPr>
          </w:p>
          <w:p w:rsidR="0005128D" w:rsidRDefault="0005128D" w:rsidP="003A1FFA">
            <w:pPr>
              <w:jc w:val="center"/>
              <w:rPr>
                <w:color w:val="000000"/>
                <w:sz w:val="18"/>
                <w:szCs w:val="18"/>
              </w:rPr>
            </w:pPr>
            <w:r>
              <w:rPr>
                <w:color w:val="000000"/>
                <w:sz w:val="18"/>
                <w:szCs w:val="18"/>
              </w:rPr>
              <w:t>855,0</w:t>
            </w:r>
          </w:p>
        </w:tc>
      </w:tr>
      <w:tr w:rsidR="0005128D" w:rsidRPr="009B4B43" w:rsidTr="0026240A">
        <w:trPr>
          <w:trHeight w:val="61"/>
        </w:trPr>
        <w:tc>
          <w:tcPr>
            <w:tcW w:w="329" w:type="pct"/>
            <w:tcBorders>
              <w:top w:val="nil"/>
              <w:left w:val="single" w:sz="4" w:space="0" w:color="auto"/>
              <w:bottom w:val="single" w:sz="4" w:space="0" w:color="auto"/>
              <w:right w:val="single" w:sz="4" w:space="0" w:color="auto"/>
            </w:tcBorders>
            <w:shd w:val="clear" w:color="auto" w:fill="auto"/>
            <w:noWrap/>
            <w:vAlign w:val="bottom"/>
            <w:hideMark/>
          </w:tcPr>
          <w:p w:rsidR="0005128D" w:rsidRPr="00180B25" w:rsidRDefault="0005128D" w:rsidP="005E092E">
            <w:pPr>
              <w:rPr>
                <w:bCs/>
                <w:iCs/>
                <w:color w:val="000000"/>
                <w:sz w:val="18"/>
                <w:szCs w:val="18"/>
              </w:rPr>
            </w:pPr>
            <w:r w:rsidRPr="00180B25">
              <w:rPr>
                <w:bCs/>
                <w:iCs/>
                <w:color w:val="000000"/>
                <w:sz w:val="18"/>
                <w:szCs w:val="18"/>
              </w:rPr>
              <w:t>12</w:t>
            </w:r>
          </w:p>
        </w:tc>
        <w:tc>
          <w:tcPr>
            <w:tcW w:w="1132" w:type="pct"/>
            <w:tcBorders>
              <w:top w:val="nil"/>
              <w:left w:val="nil"/>
              <w:bottom w:val="single" w:sz="4" w:space="0" w:color="auto"/>
              <w:right w:val="single" w:sz="4" w:space="0" w:color="auto"/>
            </w:tcBorders>
            <w:shd w:val="clear" w:color="auto" w:fill="auto"/>
            <w:vAlign w:val="center"/>
            <w:hideMark/>
          </w:tcPr>
          <w:p w:rsidR="0005128D" w:rsidRPr="0019516B" w:rsidRDefault="0005128D" w:rsidP="00A422C4">
            <w:pPr>
              <w:rPr>
                <w:b/>
                <w:bCs/>
                <w:i/>
                <w:iCs/>
                <w:color w:val="000000"/>
                <w:sz w:val="18"/>
                <w:szCs w:val="18"/>
              </w:rPr>
            </w:pPr>
            <w:r w:rsidRPr="0019516B">
              <w:rPr>
                <w:sz w:val="18"/>
                <w:szCs w:val="18"/>
              </w:rPr>
              <w:t>МЦП</w:t>
            </w:r>
            <w:r>
              <w:rPr>
                <w:sz w:val="18"/>
                <w:szCs w:val="18"/>
              </w:rPr>
              <w:t xml:space="preserve"> </w:t>
            </w:r>
            <w:r w:rsidRPr="0019516B">
              <w:rPr>
                <w:sz w:val="18"/>
                <w:szCs w:val="18"/>
              </w:rPr>
              <w:t>«Благоустройство территории Проспекта  Эльбанского городского поселения на 2014-2015 годы»</w:t>
            </w:r>
          </w:p>
        </w:tc>
        <w:tc>
          <w:tcPr>
            <w:tcW w:w="625" w:type="pct"/>
            <w:tcBorders>
              <w:top w:val="nil"/>
              <w:left w:val="nil"/>
              <w:bottom w:val="single" w:sz="4" w:space="0" w:color="auto"/>
              <w:right w:val="single" w:sz="4" w:space="0" w:color="auto"/>
            </w:tcBorders>
            <w:shd w:val="clear" w:color="auto" w:fill="auto"/>
            <w:noWrap/>
            <w:vAlign w:val="center"/>
            <w:hideMark/>
          </w:tcPr>
          <w:p w:rsidR="0005128D" w:rsidRPr="0019516B" w:rsidRDefault="0005128D" w:rsidP="00A422C4">
            <w:pPr>
              <w:jc w:val="center"/>
              <w:rPr>
                <w:bCs/>
                <w:iCs/>
                <w:color w:val="000000"/>
                <w:sz w:val="18"/>
                <w:szCs w:val="18"/>
              </w:rPr>
            </w:pPr>
            <w:r>
              <w:rPr>
                <w:bCs/>
                <w:iCs/>
                <w:color w:val="000000"/>
                <w:sz w:val="18"/>
                <w:szCs w:val="18"/>
              </w:rPr>
              <w:t>400,0</w:t>
            </w:r>
            <w:r w:rsidR="003C76A5">
              <w:rPr>
                <w:bCs/>
                <w:iCs/>
                <w:color w:val="000000"/>
                <w:sz w:val="18"/>
                <w:szCs w:val="18"/>
              </w:rPr>
              <w:t xml:space="preserve"> БЭГП</w:t>
            </w:r>
          </w:p>
        </w:tc>
        <w:tc>
          <w:tcPr>
            <w:tcW w:w="661" w:type="pct"/>
            <w:tcBorders>
              <w:top w:val="single" w:sz="4" w:space="0" w:color="auto"/>
              <w:left w:val="nil"/>
              <w:bottom w:val="single" w:sz="4" w:space="0" w:color="auto"/>
              <w:right w:val="single" w:sz="4" w:space="0" w:color="auto"/>
            </w:tcBorders>
            <w:shd w:val="clear" w:color="auto" w:fill="auto"/>
            <w:noWrap/>
            <w:vAlign w:val="center"/>
            <w:hideMark/>
          </w:tcPr>
          <w:p w:rsidR="0005128D" w:rsidRPr="0019516B" w:rsidRDefault="0005128D" w:rsidP="006129C2">
            <w:pPr>
              <w:jc w:val="center"/>
              <w:rPr>
                <w:bCs/>
                <w:iCs/>
                <w:color w:val="000000"/>
                <w:sz w:val="18"/>
                <w:szCs w:val="18"/>
              </w:rPr>
            </w:pPr>
            <w:r>
              <w:rPr>
                <w:bCs/>
                <w:iCs/>
                <w:color w:val="000000"/>
                <w:sz w:val="18"/>
                <w:szCs w:val="18"/>
              </w:rPr>
              <w:t>400,0</w:t>
            </w:r>
          </w:p>
        </w:tc>
        <w:tc>
          <w:tcPr>
            <w:tcW w:w="619" w:type="pct"/>
            <w:tcBorders>
              <w:top w:val="nil"/>
              <w:left w:val="nil"/>
              <w:bottom w:val="single" w:sz="4" w:space="0" w:color="auto"/>
              <w:right w:val="single" w:sz="4" w:space="0" w:color="auto"/>
            </w:tcBorders>
            <w:shd w:val="clear" w:color="auto" w:fill="auto"/>
            <w:vAlign w:val="center"/>
          </w:tcPr>
          <w:p w:rsidR="0005128D" w:rsidRPr="002A2217" w:rsidRDefault="0005128D" w:rsidP="00A422C4">
            <w:pPr>
              <w:jc w:val="center"/>
              <w:rPr>
                <w:bCs/>
                <w:iCs/>
                <w:color w:val="000000"/>
                <w:sz w:val="18"/>
                <w:szCs w:val="18"/>
              </w:rPr>
            </w:pPr>
            <w:r>
              <w:rPr>
                <w:bCs/>
                <w:iCs/>
                <w:color w:val="000000"/>
                <w:sz w:val="18"/>
                <w:szCs w:val="18"/>
              </w:rPr>
              <w:t>394,2</w:t>
            </w:r>
          </w:p>
        </w:tc>
        <w:tc>
          <w:tcPr>
            <w:tcW w:w="458" w:type="pct"/>
            <w:tcBorders>
              <w:top w:val="nil"/>
              <w:left w:val="nil"/>
              <w:bottom w:val="single" w:sz="4" w:space="0" w:color="auto"/>
              <w:right w:val="single" w:sz="4" w:space="0" w:color="auto"/>
            </w:tcBorders>
            <w:shd w:val="clear" w:color="auto" w:fill="auto"/>
            <w:noWrap/>
            <w:vAlign w:val="center"/>
            <w:hideMark/>
          </w:tcPr>
          <w:p w:rsidR="0005128D" w:rsidRPr="0019516B" w:rsidRDefault="0005128D" w:rsidP="00A422C4">
            <w:pPr>
              <w:jc w:val="center"/>
              <w:rPr>
                <w:color w:val="000000"/>
                <w:sz w:val="18"/>
                <w:szCs w:val="18"/>
              </w:rPr>
            </w:pPr>
            <w:r>
              <w:rPr>
                <w:color w:val="000000"/>
                <w:sz w:val="18"/>
                <w:szCs w:val="18"/>
              </w:rPr>
              <w:t>98,5</w:t>
            </w:r>
            <w:r w:rsidRPr="0019516B">
              <w:rPr>
                <w:color w:val="000000"/>
                <w:sz w:val="18"/>
                <w:szCs w:val="18"/>
              </w:rPr>
              <w:t>%</w:t>
            </w:r>
          </w:p>
        </w:tc>
        <w:tc>
          <w:tcPr>
            <w:tcW w:w="641" w:type="pct"/>
            <w:tcBorders>
              <w:top w:val="single" w:sz="4" w:space="0" w:color="auto"/>
              <w:left w:val="nil"/>
              <w:bottom w:val="single" w:sz="4" w:space="0" w:color="auto"/>
              <w:right w:val="single" w:sz="4" w:space="0" w:color="auto"/>
            </w:tcBorders>
            <w:vAlign w:val="center"/>
          </w:tcPr>
          <w:p w:rsidR="0005128D" w:rsidRPr="009B4B43" w:rsidRDefault="0005128D" w:rsidP="00A422C4">
            <w:pPr>
              <w:jc w:val="center"/>
              <w:rPr>
                <w:color w:val="000000"/>
                <w:sz w:val="18"/>
                <w:szCs w:val="18"/>
              </w:rPr>
            </w:pPr>
            <w:r>
              <w:rPr>
                <w:color w:val="000000"/>
                <w:sz w:val="18"/>
                <w:szCs w:val="18"/>
              </w:rPr>
              <w:t>закончила действие</w:t>
            </w:r>
          </w:p>
        </w:tc>
        <w:tc>
          <w:tcPr>
            <w:tcW w:w="535" w:type="pct"/>
            <w:tcBorders>
              <w:top w:val="single" w:sz="4" w:space="0" w:color="auto"/>
              <w:left w:val="nil"/>
              <w:bottom w:val="single" w:sz="4" w:space="0" w:color="auto"/>
              <w:right w:val="single" w:sz="4" w:space="0" w:color="auto"/>
            </w:tcBorders>
          </w:tcPr>
          <w:p w:rsidR="0005128D" w:rsidRDefault="0005128D" w:rsidP="00A422C4">
            <w:pPr>
              <w:jc w:val="center"/>
              <w:rPr>
                <w:color w:val="000000"/>
                <w:sz w:val="18"/>
                <w:szCs w:val="18"/>
              </w:rPr>
            </w:pPr>
          </w:p>
        </w:tc>
      </w:tr>
      <w:tr w:rsidR="0005128D" w:rsidRPr="009B4B43" w:rsidTr="0026240A">
        <w:trPr>
          <w:trHeight w:val="61"/>
        </w:trPr>
        <w:tc>
          <w:tcPr>
            <w:tcW w:w="329" w:type="pct"/>
            <w:tcBorders>
              <w:top w:val="nil"/>
              <w:left w:val="single" w:sz="4" w:space="0" w:color="auto"/>
              <w:bottom w:val="single" w:sz="4" w:space="0" w:color="auto"/>
              <w:right w:val="single" w:sz="4" w:space="0" w:color="auto"/>
            </w:tcBorders>
            <w:shd w:val="clear" w:color="auto" w:fill="auto"/>
            <w:noWrap/>
            <w:vAlign w:val="bottom"/>
            <w:hideMark/>
          </w:tcPr>
          <w:p w:rsidR="0005128D" w:rsidRPr="00180B25" w:rsidRDefault="0005128D" w:rsidP="005E092E">
            <w:pPr>
              <w:rPr>
                <w:bCs/>
                <w:iCs/>
                <w:color w:val="000000"/>
                <w:sz w:val="18"/>
                <w:szCs w:val="18"/>
              </w:rPr>
            </w:pPr>
            <w:r w:rsidRPr="00180B25">
              <w:rPr>
                <w:bCs/>
                <w:iCs/>
                <w:color w:val="000000"/>
                <w:sz w:val="18"/>
                <w:szCs w:val="18"/>
              </w:rPr>
              <w:t>13</w:t>
            </w:r>
          </w:p>
        </w:tc>
        <w:tc>
          <w:tcPr>
            <w:tcW w:w="1132" w:type="pct"/>
            <w:tcBorders>
              <w:top w:val="nil"/>
              <w:left w:val="nil"/>
              <w:bottom w:val="single" w:sz="4" w:space="0" w:color="auto"/>
              <w:right w:val="single" w:sz="4" w:space="0" w:color="auto"/>
            </w:tcBorders>
            <w:shd w:val="clear" w:color="auto" w:fill="auto"/>
            <w:vAlign w:val="center"/>
            <w:hideMark/>
          </w:tcPr>
          <w:p w:rsidR="0005128D" w:rsidRPr="0019516B" w:rsidRDefault="0005128D" w:rsidP="000734F1">
            <w:pPr>
              <w:rPr>
                <w:color w:val="000000"/>
                <w:sz w:val="18"/>
                <w:szCs w:val="18"/>
              </w:rPr>
            </w:pPr>
            <w:r>
              <w:rPr>
                <w:color w:val="000000"/>
                <w:sz w:val="18"/>
                <w:szCs w:val="18"/>
              </w:rPr>
              <w:t>МП</w:t>
            </w:r>
            <w:r w:rsidRPr="0019516B">
              <w:rPr>
                <w:color w:val="000000"/>
                <w:sz w:val="18"/>
                <w:szCs w:val="18"/>
              </w:rPr>
              <w:t xml:space="preserve"> </w:t>
            </w:r>
            <w:r>
              <w:rPr>
                <w:color w:val="000000"/>
                <w:sz w:val="18"/>
                <w:szCs w:val="18"/>
              </w:rPr>
              <w:t>«</w:t>
            </w:r>
            <w:r w:rsidRPr="0019516B">
              <w:rPr>
                <w:color w:val="000000"/>
                <w:sz w:val="18"/>
                <w:szCs w:val="18"/>
              </w:rPr>
              <w:t xml:space="preserve">Развитие и пропаганда физической культуры и спорта на </w:t>
            </w:r>
            <w:r w:rsidRPr="00D67E3B">
              <w:rPr>
                <w:rStyle w:val="FontStyle38"/>
                <w:sz w:val="18"/>
                <w:szCs w:val="18"/>
              </w:rPr>
              <w:t xml:space="preserve"> территории Эльбанского городского поселения</w:t>
            </w:r>
            <w:r w:rsidRPr="0019516B">
              <w:rPr>
                <w:color w:val="000000"/>
                <w:sz w:val="18"/>
                <w:szCs w:val="18"/>
              </w:rPr>
              <w:t xml:space="preserve"> </w:t>
            </w:r>
            <w:r>
              <w:rPr>
                <w:color w:val="000000"/>
                <w:sz w:val="18"/>
                <w:szCs w:val="18"/>
              </w:rPr>
              <w:t xml:space="preserve">на </w:t>
            </w:r>
            <w:r w:rsidRPr="0019516B">
              <w:rPr>
                <w:color w:val="000000"/>
                <w:sz w:val="18"/>
                <w:szCs w:val="18"/>
              </w:rPr>
              <w:t>201</w:t>
            </w:r>
            <w:r>
              <w:rPr>
                <w:color w:val="000000"/>
                <w:sz w:val="18"/>
                <w:szCs w:val="18"/>
              </w:rPr>
              <w:t>6</w:t>
            </w:r>
            <w:r w:rsidRPr="0019516B">
              <w:rPr>
                <w:color w:val="000000"/>
                <w:sz w:val="18"/>
                <w:szCs w:val="18"/>
              </w:rPr>
              <w:t>-201</w:t>
            </w:r>
            <w:r>
              <w:rPr>
                <w:color w:val="000000"/>
                <w:sz w:val="18"/>
                <w:szCs w:val="18"/>
              </w:rPr>
              <w:t>8</w:t>
            </w:r>
            <w:r w:rsidRPr="0019516B">
              <w:rPr>
                <w:color w:val="000000"/>
                <w:sz w:val="18"/>
                <w:szCs w:val="18"/>
              </w:rPr>
              <w:t xml:space="preserve"> годы</w:t>
            </w:r>
            <w:r>
              <w:rPr>
                <w:color w:val="000000"/>
                <w:sz w:val="18"/>
                <w:szCs w:val="18"/>
              </w:rPr>
              <w:t xml:space="preserve">» </w:t>
            </w:r>
          </w:p>
        </w:tc>
        <w:tc>
          <w:tcPr>
            <w:tcW w:w="625" w:type="pct"/>
            <w:tcBorders>
              <w:top w:val="nil"/>
              <w:left w:val="nil"/>
              <w:bottom w:val="single" w:sz="4" w:space="0" w:color="auto"/>
              <w:right w:val="single" w:sz="4" w:space="0" w:color="auto"/>
            </w:tcBorders>
            <w:shd w:val="clear" w:color="auto" w:fill="auto"/>
            <w:noWrap/>
            <w:vAlign w:val="center"/>
            <w:hideMark/>
          </w:tcPr>
          <w:p w:rsidR="0005128D" w:rsidRPr="00A422C4" w:rsidRDefault="0005128D" w:rsidP="00DF18B3">
            <w:pPr>
              <w:jc w:val="center"/>
              <w:rPr>
                <w:color w:val="000000"/>
                <w:sz w:val="18"/>
                <w:szCs w:val="18"/>
              </w:rPr>
            </w:pPr>
          </w:p>
        </w:tc>
        <w:tc>
          <w:tcPr>
            <w:tcW w:w="661" w:type="pct"/>
            <w:tcBorders>
              <w:top w:val="single" w:sz="4" w:space="0" w:color="auto"/>
              <w:left w:val="nil"/>
              <w:bottom w:val="single" w:sz="4" w:space="0" w:color="auto"/>
              <w:right w:val="single" w:sz="4" w:space="0" w:color="auto"/>
            </w:tcBorders>
            <w:shd w:val="clear" w:color="auto" w:fill="auto"/>
            <w:noWrap/>
            <w:vAlign w:val="center"/>
            <w:hideMark/>
          </w:tcPr>
          <w:p w:rsidR="0005128D" w:rsidRPr="0019516B" w:rsidRDefault="0005128D" w:rsidP="00DF18B3">
            <w:pPr>
              <w:jc w:val="center"/>
              <w:rPr>
                <w:color w:val="000000"/>
                <w:sz w:val="18"/>
                <w:szCs w:val="18"/>
              </w:rPr>
            </w:pPr>
          </w:p>
        </w:tc>
        <w:tc>
          <w:tcPr>
            <w:tcW w:w="619" w:type="pct"/>
            <w:tcBorders>
              <w:top w:val="nil"/>
              <w:left w:val="nil"/>
              <w:bottom w:val="single" w:sz="4" w:space="0" w:color="auto"/>
              <w:right w:val="single" w:sz="4" w:space="0" w:color="auto"/>
            </w:tcBorders>
            <w:shd w:val="clear" w:color="auto" w:fill="auto"/>
            <w:vAlign w:val="center"/>
          </w:tcPr>
          <w:p w:rsidR="0005128D" w:rsidRPr="0019516B" w:rsidRDefault="0005128D" w:rsidP="00DF18B3">
            <w:pPr>
              <w:jc w:val="center"/>
              <w:rPr>
                <w:color w:val="000000"/>
                <w:sz w:val="18"/>
                <w:szCs w:val="18"/>
              </w:rPr>
            </w:pPr>
          </w:p>
        </w:tc>
        <w:tc>
          <w:tcPr>
            <w:tcW w:w="458" w:type="pct"/>
            <w:tcBorders>
              <w:top w:val="nil"/>
              <w:left w:val="nil"/>
              <w:bottom w:val="single" w:sz="4" w:space="0" w:color="auto"/>
              <w:right w:val="single" w:sz="4" w:space="0" w:color="auto"/>
            </w:tcBorders>
            <w:shd w:val="clear" w:color="auto" w:fill="auto"/>
            <w:noWrap/>
            <w:vAlign w:val="center"/>
            <w:hideMark/>
          </w:tcPr>
          <w:p w:rsidR="0005128D" w:rsidRPr="0019516B" w:rsidRDefault="0005128D" w:rsidP="00DF18B3">
            <w:pPr>
              <w:jc w:val="center"/>
              <w:rPr>
                <w:color w:val="000000"/>
                <w:sz w:val="18"/>
                <w:szCs w:val="18"/>
              </w:rPr>
            </w:pPr>
          </w:p>
        </w:tc>
        <w:tc>
          <w:tcPr>
            <w:tcW w:w="641" w:type="pct"/>
            <w:tcBorders>
              <w:top w:val="single" w:sz="4" w:space="0" w:color="auto"/>
              <w:left w:val="nil"/>
              <w:bottom w:val="single" w:sz="4" w:space="0" w:color="auto"/>
              <w:right w:val="single" w:sz="4" w:space="0" w:color="auto"/>
            </w:tcBorders>
            <w:vAlign w:val="center"/>
          </w:tcPr>
          <w:p w:rsidR="0005128D" w:rsidRPr="0019516B" w:rsidRDefault="0005128D" w:rsidP="00DF18B3">
            <w:pPr>
              <w:jc w:val="center"/>
              <w:rPr>
                <w:color w:val="000000"/>
                <w:sz w:val="18"/>
                <w:szCs w:val="18"/>
              </w:rPr>
            </w:pPr>
            <w:r>
              <w:rPr>
                <w:color w:val="000000"/>
                <w:sz w:val="18"/>
                <w:szCs w:val="18"/>
              </w:rPr>
              <w:t>205,0</w:t>
            </w:r>
          </w:p>
        </w:tc>
        <w:tc>
          <w:tcPr>
            <w:tcW w:w="535" w:type="pct"/>
            <w:tcBorders>
              <w:top w:val="single" w:sz="4" w:space="0" w:color="auto"/>
              <w:left w:val="nil"/>
              <w:bottom w:val="single" w:sz="4" w:space="0" w:color="auto"/>
              <w:right w:val="single" w:sz="4" w:space="0" w:color="auto"/>
            </w:tcBorders>
            <w:vAlign w:val="center"/>
          </w:tcPr>
          <w:p w:rsidR="0005128D" w:rsidRPr="0019516B" w:rsidRDefault="0005128D" w:rsidP="00B7239D">
            <w:pPr>
              <w:jc w:val="center"/>
              <w:rPr>
                <w:color w:val="000000"/>
                <w:sz w:val="18"/>
                <w:szCs w:val="18"/>
              </w:rPr>
            </w:pPr>
            <w:r>
              <w:rPr>
                <w:color w:val="000000"/>
                <w:sz w:val="18"/>
                <w:szCs w:val="18"/>
              </w:rPr>
              <w:t>3705,0</w:t>
            </w:r>
          </w:p>
        </w:tc>
      </w:tr>
      <w:tr w:rsidR="0005128D" w:rsidRPr="009B4B43" w:rsidTr="0026240A">
        <w:trPr>
          <w:trHeight w:val="61"/>
        </w:trPr>
        <w:tc>
          <w:tcPr>
            <w:tcW w:w="329" w:type="pct"/>
            <w:tcBorders>
              <w:top w:val="nil"/>
              <w:left w:val="single" w:sz="4" w:space="0" w:color="auto"/>
              <w:bottom w:val="single" w:sz="4" w:space="0" w:color="auto"/>
              <w:right w:val="single" w:sz="4" w:space="0" w:color="auto"/>
            </w:tcBorders>
            <w:shd w:val="clear" w:color="auto" w:fill="auto"/>
            <w:noWrap/>
            <w:vAlign w:val="bottom"/>
            <w:hideMark/>
          </w:tcPr>
          <w:p w:rsidR="0005128D" w:rsidRPr="00180B25" w:rsidRDefault="0005128D" w:rsidP="005E092E">
            <w:pPr>
              <w:rPr>
                <w:bCs/>
                <w:iCs/>
                <w:color w:val="000000"/>
                <w:sz w:val="18"/>
                <w:szCs w:val="18"/>
              </w:rPr>
            </w:pPr>
            <w:r w:rsidRPr="00180B25">
              <w:rPr>
                <w:bCs/>
                <w:iCs/>
                <w:color w:val="000000"/>
                <w:sz w:val="18"/>
                <w:szCs w:val="18"/>
              </w:rPr>
              <w:t>14</w:t>
            </w:r>
          </w:p>
        </w:tc>
        <w:tc>
          <w:tcPr>
            <w:tcW w:w="1132" w:type="pct"/>
            <w:tcBorders>
              <w:top w:val="nil"/>
              <w:left w:val="nil"/>
              <w:bottom w:val="single" w:sz="4" w:space="0" w:color="auto"/>
              <w:right w:val="single" w:sz="4" w:space="0" w:color="auto"/>
            </w:tcBorders>
            <w:shd w:val="clear" w:color="auto" w:fill="auto"/>
            <w:vAlign w:val="center"/>
            <w:hideMark/>
          </w:tcPr>
          <w:p w:rsidR="0005128D" w:rsidRDefault="0005128D" w:rsidP="005F36BA">
            <w:pPr>
              <w:rPr>
                <w:color w:val="000000"/>
                <w:sz w:val="18"/>
                <w:szCs w:val="18"/>
              </w:rPr>
            </w:pPr>
            <w:r>
              <w:rPr>
                <w:color w:val="000000"/>
                <w:sz w:val="18"/>
                <w:szCs w:val="18"/>
              </w:rPr>
              <w:t xml:space="preserve">МП «Организация и осуществление мероприятий по работе с детьми и молодежью на территории Эльбанского городского поселения на </w:t>
            </w:r>
            <w:r w:rsidRPr="0019516B">
              <w:rPr>
                <w:color w:val="000000"/>
                <w:sz w:val="18"/>
                <w:szCs w:val="18"/>
              </w:rPr>
              <w:t>201</w:t>
            </w:r>
            <w:r>
              <w:rPr>
                <w:color w:val="000000"/>
                <w:sz w:val="18"/>
                <w:szCs w:val="18"/>
              </w:rPr>
              <w:t>6</w:t>
            </w:r>
            <w:r w:rsidRPr="0019516B">
              <w:rPr>
                <w:color w:val="000000"/>
                <w:sz w:val="18"/>
                <w:szCs w:val="18"/>
              </w:rPr>
              <w:t>-201</w:t>
            </w:r>
            <w:r>
              <w:rPr>
                <w:color w:val="000000"/>
                <w:sz w:val="18"/>
                <w:szCs w:val="18"/>
              </w:rPr>
              <w:t>8</w:t>
            </w:r>
            <w:r w:rsidRPr="0019516B">
              <w:rPr>
                <w:color w:val="000000"/>
                <w:sz w:val="18"/>
                <w:szCs w:val="18"/>
              </w:rPr>
              <w:t xml:space="preserve"> годы</w:t>
            </w:r>
            <w:r>
              <w:rPr>
                <w:color w:val="000000"/>
                <w:sz w:val="18"/>
                <w:szCs w:val="18"/>
              </w:rPr>
              <w:t>»</w:t>
            </w:r>
          </w:p>
        </w:tc>
        <w:tc>
          <w:tcPr>
            <w:tcW w:w="625" w:type="pct"/>
            <w:tcBorders>
              <w:top w:val="nil"/>
              <w:left w:val="nil"/>
              <w:bottom w:val="single" w:sz="4" w:space="0" w:color="auto"/>
              <w:right w:val="single" w:sz="4" w:space="0" w:color="auto"/>
            </w:tcBorders>
            <w:shd w:val="clear" w:color="auto" w:fill="auto"/>
            <w:noWrap/>
            <w:vAlign w:val="center"/>
            <w:hideMark/>
          </w:tcPr>
          <w:p w:rsidR="0005128D" w:rsidRPr="00A422C4" w:rsidRDefault="0005128D" w:rsidP="00DF18B3">
            <w:pPr>
              <w:jc w:val="center"/>
              <w:rPr>
                <w:color w:val="000000"/>
                <w:sz w:val="18"/>
                <w:szCs w:val="18"/>
              </w:rPr>
            </w:pPr>
          </w:p>
        </w:tc>
        <w:tc>
          <w:tcPr>
            <w:tcW w:w="661" w:type="pct"/>
            <w:tcBorders>
              <w:top w:val="single" w:sz="4" w:space="0" w:color="auto"/>
              <w:left w:val="nil"/>
              <w:bottom w:val="single" w:sz="4" w:space="0" w:color="auto"/>
              <w:right w:val="single" w:sz="4" w:space="0" w:color="auto"/>
            </w:tcBorders>
            <w:shd w:val="clear" w:color="auto" w:fill="auto"/>
            <w:noWrap/>
            <w:vAlign w:val="center"/>
            <w:hideMark/>
          </w:tcPr>
          <w:p w:rsidR="0005128D" w:rsidRPr="0019516B" w:rsidRDefault="0005128D" w:rsidP="00DF18B3">
            <w:pPr>
              <w:jc w:val="center"/>
              <w:rPr>
                <w:color w:val="000000"/>
                <w:sz w:val="18"/>
                <w:szCs w:val="18"/>
              </w:rPr>
            </w:pPr>
          </w:p>
        </w:tc>
        <w:tc>
          <w:tcPr>
            <w:tcW w:w="619" w:type="pct"/>
            <w:tcBorders>
              <w:top w:val="nil"/>
              <w:left w:val="nil"/>
              <w:bottom w:val="single" w:sz="4" w:space="0" w:color="auto"/>
              <w:right w:val="single" w:sz="4" w:space="0" w:color="auto"/>
            </w:tcBorders>
            <w:shd w:val="clear" w:color="auto" w:fill="auto"/>
            <w:vAlign w:val="center"/>
          </w:tcPr>
          <w:p w:rsidR="0005128D" w:rsidRPr="0019516B" w:rsidRDefault="0005128D" w:rsidP="00DF18B3">
            <w:pPr>
              <w:jc w:val="center"/>
              <w:rPr>
                <w:color w:val="000000"/>
                <w:sz w:val="18"/>
                <w:szCs w:val="18"/>
              </w:rPr>
            </w:pPr>
          </w:p>
        </w:tc>
        <w:tc>
          <w:tcPr>
            <w:tcW w:w="458" w:type="pct"/>
            <w:tcBorders>
              <w:top w:val="nil"/>
              <w:left w:val="nil"/>
              <w:bottom w:val="single" w:sz="4" w:space="0" w:color="auto"/>
              <w:right w:val="single" w:sz="4" w:space="0" w:color="auto"/>
            </w:tcBorders>
            <w:shd w:val="clear" w:color="auto" w:fill="auto"/>
            <w:noWrap/>
            <w:vAlign w:val="center"/>
            <w:hideMark/>
          </w:tcPr>
          <w:p w:rsidR="0005128D" w:rsidRPr="0019516B" w:rsidRDefault="0005128D" w:rsidP="00DF18B3">
            <w:pPr>
              <w:jc w:val="center"/>
              <w:rPr>
                <w:color w:val="000000"/>
                <w:sz w:val="18"/>
                <w:szCs w:val="18"/>
              </w:rPr>
            </w:pPr>
          </w:p>
        </w:tc>
        <w:tc>
          <w:tcPr>
            <w:tcW w:w="641" w:type="pct"/>
            <w:tcBorders>
              <w:top w:val="single" w:sz="4" w:space="0" w:color="auto"/>
              <w:left w:val="nil"/>
              <w:bottom w:val="single" w:sz="4" w:space="0" w:color="auto"/>
              <w:right w:val="single" w:sz="4" w:space="0" w:color="auto"/>
            </w:tcBorders>
            <w:vAlign w:val="center"/>
          </w:tcPr>
          <w:p w:rsidR="0005128D" w:rsidRDefault="0005128D" w:rsidP="00DF18B3">
            <w:pPr>
              <w:jc w:val="center"/>
              <w:rPr>
                <w:color w:val="000000"/>
                <w:sz w:val="18"/>
                <w:szCs w:val="18"/>
              </w:rPr>
            </w:pPr>
            <w:r>
              <w:rPr>
                <w:color w:val="000000"/>
                <w:sz w:val="18"/>
                <w:szCs w:val="18"/>
              </w:rPr>
              <w:t>123,0</w:t>
            </w:r>
          </w:p>
        </w:tc>
        <w:tc>
          <w:tcPr>
            <w:tcW w:w="535" w:type="pct"/>
            <w:tcBorders>
              <w:top w:val="single" w:sz="4" w:space="0" w:color="auto"/>
              <w:left w:val="nil"/>
              <w:bottom w:val="single" w:sz="4" w:space="0" w:color="auto"/>
              <w:right w:val="single" w:sz="4" w:space="0" w:color="auto"/>
            </w:tcBorders>
            <w:vAlign w:val="center"/>
          </w:tcPr>
          <w:p w:rsidR="0005128D" w:rsidRDefault="0005128D" w:rsidP="00B7239D">
            <w:pPr>
              <w:jc w:val="center"/>
              <w:rPr>
                <w:color w:val="000000"/>
                <w:sz w:val="18"/>
                <w:szCs w:val="18"/>
              </w:rPr>
            </w:pPr>
            <w:r>
              <w:rPr>
                <w:color w:val="000000"/>
                <w:sz w:val="18"/>
                <w:szCs w:val="18"/>
              </w:rPr>
              <w:t>123,0</w:t>
            </w:r>
          </w:p>
        </w:tc>
      </w:tr>
      <w:tr w:rsidR="0005128D" w:rsidRPr="009B4B43" w:rsidTr="0026240A">
        <w:trPr>
          <w:trHeight w:val="61"/>
        </w:trPr>
        <w:tc>
          <w:tcPr>
            <w:tcW w:w="329" w:type="pct"/>
            <w:tcBorders>
              <w:top w:val="nil"/>
              <w:left w:val="single" w:sz="4" w:space="0" w:color="auto"/>
              <w:bottom w:val="single" w:sz="4" w:space="0" w:color="auto"/>
              <w:right w:val="single" w:sz="4" w:space="0" w:color="auto"/>
            </w:tcBorders>
            <w:shd w:val="clear" w:color="auto" w:fill="auto"/>
            <w:noWrap/>
            <w:vAlign w:val="bottom"/>
            <w:hideMark/>
          </w:tcPr>
          <w:p w:rsidR="0005128D" w:rsidRPr="00180B25" w:rsidRDefault="0005128D" w:rsidP="005E092E">
            <w:pPr>
              <w:rPr>
                <w:bCs/>
                <w:iCs/>
                <w:color w:val="000000"/>
                <w:sz w:val="18"/>
                <w:szCs w:val="18"/>
              </w:rPr>
            </w:pPr>
            <w:r w:rsidRPr="00180B25">
              <w:rPr>
                <w:bCs/>
                <w:iCs/>
                <w:color w:val="000000"/>
                <w:sz w:val="18"/>
                <w:szCs w:val="18"/>
              </w:rPr>
              <w:t>15</w:t>
            </w:r>
          </w:p>
        </w:tc>
        <w:tc>
          <w:tcPr>
            <w:tcW w:w="1132" w:type="pct"/>
            <w:tcBorders>
              <w:top w:val="nil"/>
              <w:left w:val="nil"/>
              <w:bottom w:val="single" w:sz="4" w:space="0" w:color="auto"/>
              <w:right w:val="single" w:sz="4" w:space="0" w:color="auto"/>
            </w:tcBorders>
            <w:shd w:val="clear" w:color="auto" w:fill="auto"/>
            <w:vAlign w:val="center"/>
            <w:hideMark/>
          </w:tcPr>
          <w:p w:rsidR="0005128D" w:rsidRDefault="0005128D" w:rsidP="005F36BA">
            <w:pPr>
              <w:rPr>
                <w:color w:val="000000"/>
                <w:sz w:val="18"/>
                <w:szCs w:val="18"/>
              </w:rPr>
            </w:pPr>
            <w:r>
              <w:rPr>
                <w:color w:val="000000"/>
                <w:sz w:val="18"/>
                <w:szCs w:val="18"/>
              </w:rPr>
              <w:t xml:space="preserve">МП «Информатизация на территории Эльбанского городского поселения на </w:t>
            </w:r>
            <w:r w:rsidRPr="0019516B">
              <w:rPr>
                <w:color w:val="000000"/>
                <w:sz w:val="18"/>
                <w:szCs w:val="18"/>
              </w:rPr>
              <w:t>201</w:t>
            </w:r>
            <w:r>
              <w:rPr>
                <w:color w:val="000000"/>
                <w:sz w:val="18"/>
                <w:szCs w:val="18"/>
              </w:rPr>
              <w:t>6</w:t>
            </w:r>
            <w:r w:rsidRPr="0019516B">
              <w:rPr>
                <w:color w:val="000000"/>
                <w:sz w:val="18"/>
                <w:szCs w:val="18"/>
              </w:rPr>
              <w:t>-201</w:t>
            </w:r>
            <w:r>
              <w:rPr>
                <w:color w:val="000000"/>
                <w:sz w:val="18"/>
                <w:szCs w:val="18"/>
              </w:rPr>
              <w:t>8</w:t>
            </w:r>
            <w:r w:rsidRPr="0019516B">
              <w:rPr>
                <w:color w:val="000000"/>
                <w:sz w:val="18"/>
                <w:szCs w:val="18"/>
              </w:rPr>
              <w:t xml:space="preserve"> годы</w:t>
            </w:r>
            <w:r>
              <w:rPr>
                <w:color w:val="000000"/>
                <w:sz w:val="18"/>
                <w:szCs w:val="18"/>
              </w:rPr>
              <w:t>»</w:t>
            </w:r>
          </w:p>
        </w:tc>
        <w:tc>
          <w:tcPr>
            <w:tcW w:w="625" w:type="pct"/>
            <w:tcBorders>
              <w:top w:val="nil"/>
              <w:left w:val="nil"/>
              <w:bottom w:val="single" w:sz="4" w:space="0" w:color="auto"/>
              <w:right w:val="single" w:sz="4" w:space="0" w:color="auto"/>
            </w:tcBorders>
            <w:shd w:val="clear" w:color="auto" w:fill="auto"/>
            <w:noWrap/>
            <w:vAlign w:val="center"/>
            <w:hideMark/>
          </w:tcPr>
          <w:p w:rsidR="0005128D" w:rsidRPr="00A422C4" w:rsidRDefault="0005128D" w:rsidP="00DF18B3">
            <w:pPr>
              <w:jc w:val="center"/>
              <w:rPr>
                <w:color w:val="000000"/>
                <w:sz w:val="18"/>
                <w:szCs w:val="18"/>
              </w:rPr>
            </w:pPr>
          </w:p>
        </w:tc>
        <w:tc>
          <w:tcPr>
            <w:tcW w:w="661" w:type="pct"/>
            <w:tcBorders>
              <w:top w:val="single" w:sz="4" w:space="0" w:color="auto"/>
              <w:left w:val="nil"/>
              <w:bottom w:val="single" w:sz="4" w:space="0" w:color="auto"/>
              <w:right w:val="single" w:sz="4" w:space="0" w:color="auto"/>
            </w:tcBorders>
            <w:shd w:val="clear" w:color="auto" w:fill="auto"/>
            <w:noWrap/>
            <w:vAlign w:val="center"/>
            <w:hideMark/>
          </w:tcPr>
          <w:p w:rsidR="0005128D" w:rsidRPr="0019516B" w:rsidRDefault="0005128D" w:rsidP="00DF18B3">
            <w:pPr>
              <w:jc w:val="center"/>
              <w:rPr>
                <w:color w:val="000000"/>
                <w:sz w:val="18"/>
                <w:szCs w:val="18"/>
              </w:rPr>
            </w:pPr>
          </w:p>
        </w:tc>
        <w:tc>
          <w:tcPr>
            <w:tcW w:w="619" w:type="pct"/>
            <w:tcBorders>
              <w:top w:val="nil"/>
              <w:left w:val="nil"/>
              <w:bottom w:val="single" w:sz="4" w:space="0" w:color="auto"/>
              <w:right w:val="single" w:sz="4" w:space="0" w:color="auto"/>
            </w:tcBorders>
            <w:shd w:val="clear" w:color="auto" w:fill="auto"/>
            <w:vAlign w:val="center"/>
          </w:tcPr>
          <w:p w:rsidR="0005128D" w:rsidRPr="0019516B" w:rsidRDefault="0005128D" w:rsidP="00DF18B3">
            <w:pPr>
              <w:jc w:val="center"/>
              <w:rPr>
                <w:color w:val="000000"/>
                <w:sz w:val="18"/>
                <w:szCs w:val="18"/>
              </w:rPr>
            </w:pPr>
          </w:p>
        </w:tc>
        <w:tc>
          <w:tcPr>
            <w:tcW w:w="458" w:type="pct"/>
            <w:tcBorders>
              <w:top w:val="nil"/>
              <w:left w:val="nil"/>
              <w:bottom w:val="single" w:sz="4" w:space="0" w:color="auto"/>
              <w:right w:val="single" w:sz="4" w:space="0" w:color="auto"/>
            </w:tcBorders>
            <w:shd w:val="clear" w:color="auto" w:fill="auto"/>
            <w:noWrap/>
            <w:vAlign w:val="center"/>
            <w:hideMark/>
          </w:tcPr>
          <w:p w:rsidR="0005128D" w:rsidRPr="0019516B" w:rsidRDefault="0005128D" w:rsidP="00DF18B3">
            <w:pPr>
              <w:jc w:val="center"/>
              <w:rPr>
                <w:color w:val="000000"/>
                <w:sz w:val="18"/>
                <w:szCs w:val="18"/>
              </w:rPr>
            </w:pPr>
          </w:p>
        </w:tc>
        <w:tc>
          <w:tcPr>
            <w:tcW w:w="641" w:type="pct"/>
            <w:tcBorders>
              <w:top w:val="single" w:sz="4" w:space="0" w:color="auto"/>
              <w:left w:val="nil"/>
              <w:bottom w:val="single" w:sz="4" w:space="0" w:color="auto"/>
              <w:right w:val="single" w:sz="4" w:space="0" w:color="auto"/>
            </w:tcBorders>
            <w:vAlign w:val="center"/>
          </w:tcPr>
          <w:p w:rsidR="0005128D" w:rsidRDefault="0005128D" w:rsidP="00DF18B3">
            <w:pPr>
              <w:jc w:val="center"/>
              <w:rPr>
                <w:color w:val="000000"/>
                <w:sz w:val="18"/>
                <w:szCs w:val="18"/>
              </w:rPr>
            </w:pPr>
            <w:r>
              <w:rPr>
                <w:color w:val="000000"/>
                <w:sz w:val="18"/>
                <w:szCs w:val="18"/>
              </w:rPr>
              <w:t>1246,0</w:t>
            </w:r>
          </w:p>
        </w:tc>
        <w:tc>
          <w:tcPr>
            <w:tcW w:w="535" w:type="pct"/>
            <w:tcBorders>
              <w:top w:val="single" w:sz="4" w:space="0" w:color="auto"/>
              <w:left w:val="nil"/>
              <w:bottom w:val="single" w:sz="4" w:space="0" w:color="auto"/>
              <w:right w:val="single" w:sz="4" w:space="0" w:color="auto"/>
            </w:tcBorders>
            <w:vAlign w:val="center"/>
          </w:tcPr>
          <w:p w:rsidR="0005128D" w:rsidRDefault="0005128D" w:rsidP="00B7239D">
            <w:pPr>
              <w:jc w:val="center"/>
              <w:rPr>
                <w:color w:val="000000"/>
                <w:sz w:val="18"/>
                <w:szCs w:val="18"/>
              </w:rPr>
            </w:pPr>
            <w:r>
              <w:rPr>
                <w:color w:val="000000"/>
                <w:sz w:val="18"/>
                <w:szCs w:val="18"/>
              </w:rPr>
              <w:t>1246,0</w:t>
            </w:r>
          </w:p>
        </w:tc>
      </w:tr>
      <w:tr w:rsidR="0005128D" w:rsidRPr="009B4B43" w:rsidTr="0026240A">
        <w:trPr>
          <w:trHeight w:val="61"/>
        </w:trPr>
        <w:tc>
          <w:tcPr>
            <w:tcW w:w="329" w:type="pct"/>
            <w:tcBorders>
              <w:top w:val="nil"/>
              <w:left w:val="single" w:sz="4" w:space="0" w:color="auto"/>
              <w:bottom w:val="single" w:sz="4" w:space="0" w:color="auto"/>
              <w:right w:val="single" w:sz="4" w:space="0" w:color="auto"/>
            </w:tcBorders>
            <w:shd w:val="clear" w:color="auto" w:fill="auto"/>
            <w:noWrap/>
            <w:vAlign w:val="bottom"/>
            <w:hideMark/>
          </w:tcPr>
          <w:p w:rsidR="0005128D" w:rsidRPr="00180B25" w:rsidRDefault="0005128D" w:rsidP="005E092E">
            <w:pPr>
              <w:rPr>
                <w:bCs/>
                <w:iCs/>
                <w:color w:val="000000"/>
                <w:sz w:val="18"/>
                <w:szCs w:val="18"/>
              </w:rPr>
            </w:pPr>
            <w:r w:rsidRPr="00180B25">
              <w:rPr>
                <w:bCs/>
                <w:iCs/>
                <w:color w:val="000000"/>
                <w:sz w:val="18"/>
                <w:szCs w:val="18"/>
              </w:rPr>
              <w:t>16</w:t>
            </w:r>
          </w:p>
        </w:tc>
        <w:tc>
          <w:tcPr>
            <w:tcW w:w="1132" w:type="pct"/>
            <w:tcBorders>
              <w:top w:val="nil"/>
              <w:left w:val="nil"/>
              <w:bottom w:val="single" w:sz="4" w:space="0" w:color="auto"/>
              <w:right w:val="single" w:sz="4" w:space="0" w:color="auto"/>
            </w:tcBorders>
            <w:shd w:val="clear" w:color="auto" w:fill="auto"/>
            <w:vAlign w:val="center"/>
            <w:hideMark/>
          </w:tcPr>
          <w:p w:rsidR="0005128D" w:rsidRDefault="0005128D" w:rsidP="005F36BA">
            <w:pPr>
              <w:rPr>
                <w:color w:val="000000"/>
                <w:sz w:val="18"/>
                <w:szCs w:val="18"/>
              </w:rPr>
            </w:pPr>
            <w:r>
              <w:rPr>
                <w:color w:val="000000"/>
                <w:sz w:val="18"/>
                <w:szCs w:val="18"/>
              </w:rPr>
              <w:t xml:space="preserve">МЦП Благоустройство территории Эльбанского городского поселения на </w:t>
            </w:r>
            <w:r w:rsidRPr="0019516B">
              <w:rPr>
                <w:color w:val="000000"/>
                <w:sz w:val="18"/>
                <w:szCs w:val="18"/>
              </w:rPr>
              <w:t>201</w:t>
            </w:r>
            <w:r>
              <w:rPr>
                <w:color w:val="000000"/>
                <w:sz w:val="18"/>
                <w:szCs w:val="18"/>
              </w:rPr>
              <w:t>6</w:t>
            </w:r>
            <w:r w:rsidRPr="0019516B">
              <w:rPr>
                <w:color w:val="000000"/>
                <w:sz w:val="18"/>
                <w:szCs w:val="18"/>
              </w:rPr>
              <w:t>-201</w:t>
            </w:r>
            <w:r>
              <w:rPr>
                <w:color w:val="000000"/>
                <w:sz w:val="18"/>
                <w:szCs w:val="18"/>
              </w:rPr>
              <w:t>8</w:t>
            </w:r>
            <w:r w:rsidRPr="0019516B">
              <w:rPr>
                <w:color w:val="000000"/>
                <w:sz w:val="18"/>
                <w:szCs w:val="18"/>
              </w:rPr>
              <w:t xml:space="preserve"> годы</w:t>
            </w:r>
          </w:p>
        </w:tc>
        <w:tc>
          <w:tcPr>
            <w:tcW w:w="625" w:type="pct"/>
            <w:tcBorders>
              <w:top w:val="nil"/>
              <w:left w:val="nil"/>
              <w:bottom w:val="single" w:sz="4" w:space="0" w:color="auto"/>
              <w:right w:val="single" w:sz="4" w:space="0" w:color="auto"/>
            </w:tcBorders>
            <w:shd w:val="clear" w:color="auto" w:fill="auto"/>
            <w:noWrap/>
            <w:vAlign w:val="center"/>
            <w:hideMark/>
          </w:tcPr>
          <w:p w:rsidR="0005128D" w:rsidRPr="00A422C4" w:rsidRDefault="0005128D" w:rsidP="00DF18B3">
            <w:pPr>
              <w:jc w:val="center"/>
              <w:rPr>
                <w:color w:val="000000"/>
                <w:sz w:val="18"/>
                <w:szCs w:val="18"/>
              </w:rPr>
            </w:pPr>
          </w:p>
        </w:tc>
        <w:tc>
          <w:tcPr>
            <w:tcW w:w="661" w:type="pct"/>
            <w:tcBorders>
              <w:top w:val="single" w:sz="4" w:space="0" w:color="auto"/>
              <w:left w:val="nil"/>
              <w:bottom w:val="single" w:sz="4" w:space="0" w:color="auto"/>
              <w:right w:val="single" w:sz="4" w:space="0" w:color="auto"/>
            </w:tcBorders>
            <w:shd w:val="clear" w:color="auto" w:fill="auto"/>
            <w:noWrap/>
            <w:vAlign w:val="center"/>
            <w:hideMark/>
          </w:tcPr>
          <w:p w:rsidR="0005128D" w:rsidRPr="0019516B" w:rsidRDefault="0005128D" w:rsidP="00DF18B3">
            <w:pPr>
              <w:jc w:val="center"/>
              <w:rPr>
                <w:color w:val="000000"/>
                <w:sz w:val="18"/>
                <w:szCs w:val="18"/>
              </w:rPr>
            </w:pPr>
          </w:p>
        </w:tc>
        <w:tc>
          <w:tcPr>
            <w:tcW w:w="619" w:type="pct"/>
            <w:tcBorders>
              <w:top w:val="nil"/>
              <w:left w:val="nil"/>
              <w:bottom w:val="single" w:sz="4" w:space="0" w:color="auto"/>
              <w:right w:val="single" w:sz="4" w:space="0" w:color="auto"/>
            </w:tcBorders>
            <w:shd w:val="clear" w:color="auto" w:fill="auto"/>
            <w:vAlign w:val="center"/>
          </w:tcPr>
          <w:p w:rsidR="0005128D" w:rsidRPr="0019516B" w:rsidRDefault="0005128D" w:rsidP="00DF18B3">
            <w:pPr>
              <w:jc w:val="center"/>
              <w:rPr>
                <w:color w:val="000000"/>
                <w:sz w:val="18"/>
                <w:szCs w:val="18"/>
              </w:rPr>
            </w:pPr>
          </w:p>
        </w:tc>
        <w:tc>
          <w:tcPr>
            <w:tcW w:w="458" w:type="pct"/>
            <w:tcBorders>
              <w:top w:val="nil"/>
              <w:left w:val="nil"/>
              <w:bottom w:val="single" w:sz="4" w:space="0" w:color="auto"/>
              <w:right w:val="single" w:sz="4" w:space="0" w:color="auto"/>
            </w:tcBorders>
            <w:shd w:val="clear" w:color="auto" w:fill="auto"/>
            <w:noWrap/>
            <w:vAlign w:val="center"/>
            <w:hideMark/>
          </w:tcPr>
          <w:p w:rsidR="0005128D" w:rsidRPr="0019516B" w:rsidRDefault="0005128D" w:rsidP="00DF18B3">
            <w:pPr>
              <w:jc w:val="center"/>
              <w:rPr>
                <w:color w:val="000000"/>
                <w:sz w:val="18"/>
                <w:szCs w:val="18"/>
              </w:rPr>
            </w:pPr>
          </w:p>
        </w:tc>
        <w:tc>
          <w:tcPr>
            <w:tcW w:w="641" w:type="pct"/>
            <w:tcBorders>
              <w:top w:val="single" w:sz="4" w:space="0" w:color="auto"/>
              <w:left w:val="nil"/>
              <w:bottom w:val="single" w:sz="4" w:space="0" w:color="auto"/>
              <w:right w:val="single" w:sz="4" w:space="0" w:color="auto"/>
            </w:tcBorders>
            <w:vAlign w:val="center"/>
          </w:tcPr>
          <w:p w:rsidR="0005128D" w:rsidRDefault="0005128D" w:rsidP="00DF18B3">
            <w:pPr>
              <w:jc w:val="center"/>
              <w:rPr>
                <w:color w:val="000000"/>
                <w:sz w:val="18"/>
                <w:szCs w:val="18"/>
              </w:rPr>
            </w:pPr>
            <w:r>
              <w:rPr>
                <w:color w:val="000000"/>
                <w:sz w:val="18"/>
                <w:szCs w:val="18"/>
              </w:rPr>
              <w:t>1847,0</w:t>
            </w:r>
          </w:p>
        </w:tc>
        <w:tc>
          <w:tcPr>
            <w:tcW w:w="535" w:type="pct"/>
            <w:tcBorders>
              <w:top w:val="single" w:sz="4" w:space="0" w:color="auto"/>
              <w:left w:val="nil"/>
              <w:bottom w:val="single" w:sz="4" w:space="0" w:color="auto"/>
              <w:right w:val="single" w:sz="4" w:space="0" w:color="auto"/>
            </w:tcBorders>
          </w:tcPr>
          <w:p w:rsidR="0005128D" w:rsidRDefault="0005128D" w:rsidP="00DF18B3">
            <w:pPr>
              <w:jc w:val="center"/>
              <w:rPr>
                <w:color w:val="000000"/>
                <w:sz w:val="18"/>
                <w:szCs w:val="18"/>
              </w:rPr>
            </w:pPr>
          </w:p>
          <w:p w:rsidR="0005128D" w:rsidRDefault="006A2EC4" w:rsidP="00DF18B3">
            <w:pPr>
              <w:jc w:val="center"/>
              <w:rPr>
                <w:color w:val="000000"/>
                <w:sz w:val="18"/>
                <w:szCs w:val="18"/>
              </w:rPr>
            </w:pPr>
            <w:r>
              <w:rPr>
                <w:color w:val="000000"/>
                <w:sz w:val="18"/>
                <w:szCs w:val="18"/>
              </w:rPr>
              <w:t>1555,0</w:t>
            </w:r>
          </w:p>
        </w:tc>
      </w:tr>
      <w:tr w:rsidR="0005128D" w:rsidRPr="009B4B43" w:rsidTr="0026240A">
        <w:trPr>
          <w:trHeight w:val="61"/>
        </w:trPr>
        <w:tc>
          <w:tcPr>
            <w:tcW w:w="329" w:type="pct"/>
            <w:tcBorders>
              <w:top w:val="nil"/>
              <w:left w:val="single" w:sz="4" w:space="0" w:color="auto"/>
              <w:bottom w:val="single" w:sz="4" w:space="0" w:color="auto"/>
              <w:right w:val="single" w:sz="4" w:space="0" w:color="auto"/>
            </w:tcBorders>
            <w:shd w:val="clear" w:color="auto" w:fill="auto"/>
            <w:noWrap/>
            <w:vAlign w:val="bottom"/>
            <w:hideMark/>
          </w:tcPr>
          <w:p w:rsidR="0005128D" w:rsidRPr="009B4B43" w:rsidRDefault="0005128D" w:rsidP="00A422C4">
            <w:pPr>
              <w:rPr>
                <w:b/>
                <w:bCs/>
                <w:i/>
                <w:iCs/>
                <w:color w:val="000000"/>
                <w:sz w:val="18"/>
                <w:szCs w:val="18"/>
              </w:rPr>
            </w:pPr>
            <w:r w:rsidRPr="009B4B43">
              <w:rPr>
                <w:b/>
                <w:bCs/>
                <w:i/>
                <w:iCs/>
                <w:color w:val="000000"/>
                <w:sz w:val="18"/>
                <w:szCs w:val="18"/>
              </w:rPr>
              <w:t> </w:t>
            </w:r>
          </w:p>
        </w:tc>
        <w:tc>
          <w:tcPr>
            <w:tcW w:w="1132" w:type="pct"/>
            <w:tcBorders>
              <w:top w:val="nil"/>
              <w:left w:val="nil"/>
              <w:bottom w:val="single" w:sz="4" w:space="0" w:color="auto"/>
              <w:right w:val="single" w:sz="4" w:space="0" w:color="auto"/>
            </w:tcBorders>
            <w:shd w:val="clear" w:color="auto" w:fill="auto"/>
            <w:vAlign w:val="center"/>
            <w:hideMark/>
          </w:tcPr>
          <w:p w:rsidR="0005128D" w:rsidRPr="0019516B" w:rsidRDefault="0005128D" w:rsidP="0028542F">
            <w:pPr>
              <w:rPr>
                <w:b/>
                <w:bCs/>
                <w:i/>
                <w:iCs/>
                <w:color w:val="000000"/>
                <w:sz w:val="18"/>
                <w:szCs w:val="18"/>
              </w:rPr>
            </w:pPr>
            <w:r w:rsidRPr="0019516B">
              <w:rPr>
                <w:b/>
                <w:bCs/>
                <w:i/>
                <w:iCs/>
                <w:color w:val="000000"/>
                <w:sz w:val="18"/>
                <w:szCs w:val="18"/>
              </w:rPr>
              <w:t xml:space="preserve">ИТОГО </w:t>
            </w:r>
            <w:r w:rsidR="0028542F">
              <w:rPr>
                <w:b/>
                <w:bCs/>
                <w:i/>
                <w:iCs/>
                <w:color w:val="000000"/>
                <w:sz w:val="18"/>
                <w:szCs w:val="18"/>
              </w:rPr>
              <w:t>бюджеты всех уровней:</w:t>
            </w:r>
          </w:p>
        </w:tc>
        <w:tc>
          <w:tcPr>
            <w:tcW w:w="625" w:type="pct"/>
            <w:tcBorders>
              <w:top w:val="nil"/>
              <w:left w:val="nil"/>
              <w:bottom w:val="single" w:sz="4" w:space="0" w:color="auto"/>
              <w:right w:val="single" w:sz="4" w:space="0" w:color="auto"/>
            </w:tcBorders>
            <w:shd w:val="clear" w:color="auto" w:fill="auto"/>
            <w:noWrap/>
            <w:vAlign w:val="center"/>
            <w:hideMark/>
          </w:tcPr>
          <w:p w:rsidR="0005128D" w:rsidRPr="0019516B" w:rsidRDefault="0038190E" w:rsidP="00E92805">
            <w:pPr>
              <w:jc w:val="center"/>
              <w:rPr>
                <w:b/>
                <w:bCs/>
                <w:i/>
                <w:iCs/>
                <w:color w:val="000000"/>
                <w:sz w:val="18"/>
                <w:szCs w:val="18"/>
              </w:rPr>
            </w:pPr>
            <w:r>
              <w:rPr>
                <w:b/>
                <w:bCs/>
                <w:i/>
                <w:iCs/>
                <w:color w:val="000000"/>
                <w:sz w:val="18"/>
                <w:szCs w:val="18"/>
              </w:rPr>
              <w:t>2100</w:t>
            </w:r>
            <w:r w:rsidR="00AB7E7B">
              <w:rPr>
                <w:b/>
                <w:bCs/>
                <w:i/>
                <w:iCs/>
                <w:color w:val="000000"/>
                <w:sz w:val="18"/>
                <w:szCs w:val="18"/>
              </w:rPr>
              <w:t>8</w:t>
            </w:r>
            <w:r>
              <w:rPr>
                <w:b/>
                <w:bCs/>
                <w:i/>
                <w:iCs/>
                <w:color w:val="000000"/>
                <w:sz w:val="18"/>
                <w:szCs w:val="18"/>
              </w:rPr>
              <w:t>,</w:t>
            </w:r>
            <w:r w:rsidR="00E92805">
              <w:rPr>
                <w:b/>
                <w:bCs/>
                <w:i/>
                <w:iCs/>
                <w:color w:val="000000"/>
                <w:sz w:val="18"/>
                <w:szCs w:val="18"/>
              </w:rPr>
              <w:t>375</w:t>
            </w:r>
          </w:p>
        </w:tc>
        <w:tc>
          <w:tcPr>
            <w:tcW w:w="661" w:type="pct"/>
            <w:tcBorders>
              <w:top w:val="single" w:sz="4" w:space="0" w:color="auto"/>
              <w:left w:val="nil"/>
              <w:bottom w:val="single" w:sz="4" w:space="0" w:color="auto"/>
              <w:right w:val="single" w:sz="4" w:space="0" w:color="auto"/>
            </w:tcBorders>
            <w:shd w:val="clear" w:color="auto" w:fill="auto"/>
            <w:noWrap/>
            <w:vAlign w:val="center"/>
            <w:hideMark/>
          </w:tcPr>
          <w:p w:rsidR="0005128D" w:rsidRPr="0019516B" w:rsidRDefault="00F11EC1" w:rsidP="00E92805">
            <w:pPr>
              <w:jc w:val="center"/>
              <w:rPr>
                <w:b/>
                <w:bCs/>
                <w:i/>
                <w:iCs/>
                <w:color w:val="000000"/>
                <w:sz w:val="18"/>
                <w:szCs w:val="18"/>
              </w:rPr>
            </w:pPr>
            <w:r>
              <w:rPr>
                <w:b/>
                <w:bCs/>
                <w:i/>
                <w:iCs/>
                <w:color w:val="000000"/>
                <w:sz w:val="18"/>
                <w:szCs w:val="18"/>
              </w:rPr>
              <w:t>2100</w:t>
            </w:r>
            <w:r w:rsidR="00AB7E7B">
              <w:rPr>
                <w:b/>
                <w:bCs/>
                <w:i/>
                <w:iCs/>
                <w:color w:val="000000"/>
                <w:sz w:val="18"/>
                <w:szCs w:val="18"/>
              </w:rPr>
              <w:t>8</w:t>
            </w:r>
            <w:r>
              <w:rPr>
                <w:b/>
                <w:bCs/>
                <w:i/>
                <w:iCs/>
                <w:color w:val="000000"/>
                <w:sz w:val="18"/>
                <w:szCs w:val="18"/>
              </w:rPr>
              <w:t>,3</w:t>
            </w:r>
            <w:r w:rsidR="00E92805">
              <w:rPr>
                <w:b/>
                <w:bCs/>
                <w:i/>
                <w:iCs/>
                <w:color w:val="000000"/>
                <w:sz w:val="18"/>
                <w:szCs w:val="18"/>
              </w:rPr>
              <w:t>75</w:t>
            </w:r>
          </w:p>
        </w:tc>
        <w:tc>
          <w:tcPr>
            <w:tcW w:w="619" w:type="pct"/>
            <w:tcBorders>
              <w:top w:val="nil"/>
              <w:left w:val="nil"/>
              <w:bottom w:val="single" w:sz="4" w:space="0" w:color="auto"/>
              <w:right w:val="single" w:sz="4" w:space="0" w:color="auto"/>
            </w:tcBorders>
            <w:shd w:val="clear" w:color="auto" w:fill="auto"/>
            <w:vAlign w:val="center"/>
          </w:tcPr>
          <w:p w:rsidR="0005128D" w:rsidRPr="0019516B" w:rsidRDefault="00F11EC1" w:rsidP="003A1FFA">
            <w:pPr>
              <w:jc w:val="center"/>
              <w:rPr>
                <w:b/>
                <w:bCs/>
                <w:i/>
                <w:iCs/>
                <w:color w:val="000000"/>
                <w:sz w:val="18"/>
                <w:szCs w:val="18"/>
              </w:rPr>
            </w:pPr>
            <w:r>
              <w:rPr>
                <w:b/>
                <w:bCs/>
                <w:i/>
                <w:iCs/>
                <w:color w:val="000000"/>
                <w:sz w:val="18"/>
                <w:szCs w:val="18"/>
              </w:rPr>
              <w:t>19656,77</w:t>
            </w:r>
          </w:p>
        </w:tc>
        <w:tc>
          <w:tcPr>
            <w:tcW w:w="458" w:type="pct"/>
            <w:tcBorders>
              <w:top w:val="nil"/>
              <w:left w:val="nil"/>
              <w:bottom w:val="single" w:sz="4" w:space="0" w:color="auto"/>
              <w:right w:val="single" w:sz="4" w:space="0" w:color="auto"/>
            </w:tcBorders>
            <w:shd w:val="clear" w:color="auto" w:fill="auto"/>
            <w:noWrap/>
            <w:vAlign w:val="center"/>
            <w:hideMark/>
          </w:tcPr>
          <w:p w:rsidR="0005128D" w:rsidRPr="005E2409" w:rsidRDefault="00F11EC1" w:rsidP="00A422C4">
            <w:pPr>
              <w:jc w:val="center"/>
              <w:rPr>
                <w:b/>
                <w:i/>
                <w:color w:val="000000"/>
                <w:sz w:val="18"/>
                <w:szCs w:val="18"/>
              </w:rPr>
            </w:pPr>
            <w:r>
              <w:rPr>
                <w:b/>
                <w:i/>
                <w:color w:val="000000"/>
                <w:sz w:val="18"/>
                <w:szCs w:val="18"/>
              </w:rPr>
              <w:t>93,5%</w:t>
            </w:r>
          </w:p>
        </w:tc>
        <w:tc>
          <w:tcPr>
            <w:tcW w:w="641" w:type="pct"/>
            <w:tcBorders>
              <w:top w:val="single" w:sz="4" w:space="0" w:color="auto"/>
              <w:left w:val="nil"/>
              <w:bottom w:val="single" w:sz="4" w:space="0" w:color="auto"/>
              <w:right w:val="single" w:sz="4" w:space="0" w:color="auto"/>
            </w:tcBorders>
            <w:vAlign w:val="center"/>
          </w:tcPr>
          <w:p w:rsidR="0005128D" w:rsidRPr="005E2409" w:rsidRDefault="00DA3F95" w:rsidP="003A1FFA">
            <w:pPr>
              <w:jc w:val="center"/>
              <w:rPr>
                <w:b/>
                <w:i/>
                <w:color w:val="000000"/>
                <w:sz w:val="18"/>
                <w:szCs w:val="18"/>
              </w:rPr>
            </w:pPr>
            <w:r>
              <w:rPr>
                <w:b/>
                <w:i/>
                <w:color w:val="000000"/>
                <w:sz w:val="18"/>
                <w:szCs w:val="18"/>
              </w:rPr>
              <w:t>85252,911</w:t>
            </w:r>
          </w:p>
        </w:tc>
        <w:tc>
          <w:tcPr>
            <w:tcW w:w="535" w:type="pct"/>
            <w:tcBorders>
              <w:top w:val="single" w:sz="4" w:space="0" w:color="auto"/>
              <w:left w:val="nil"/>
              <w:bottom w:val="single" w:sz="4" w:space="0" w:color="auto"/>
              <w:right w:val="single" w:sz="4" w:space="0" w:color="auto"/>
            </w:tcBorders>
          </w:tcPr>
          <w:p w:rsidR="0005128D" w:rsidRDefault="006A2EC4" w:rsidP="003A1FFA">
            <w:pPr>
              <w:jc w:val="center"/>
              <w:rPr>
                <w:b/>
                <w:i/>
                <w:color w:val="000000"/>
                <w:sz w:val="18"/>
                <w:szCs w:val="18"/>
              </w:rPr>
            </w:pPr>
            <w:r>
              <w:rPr>
                <w:b/>
                <w:i/>
                <w:color w:val="000000"/>
                <w:sz w:val="18"/>
                <w:szCs w:val="18"/>
              </w:rPr>
              <w:t>22725,911</w:t>
            </w:r>
          </w:p>
        </w:tc>
      </w:tr>
      <w:tr w:rsidR="0026240A" w:rsidRPr="009B4B43" w:rsidTr="0026240A">
        <w:trPr>
          <w:trHeight w:val="61"/>
        </w:trPr>
        <w:tc>
          <w:tcPr>
            <w:tcW w:w="32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240A" w:rsidRPr="009B4B43" w:rsidRDefault="0026240A" w:rsidP="00A422C4">
            <w:pPr>
              <w:rPr>
                <w:b/>
                <w:bCs/>
                <w:i/>
                <w:iCs/>
                <w:color w:val="000000"/>
                <w:sz w:val="18"/>
                <w:szCs w:val="18"/>
              </w:rPr>
            </w:pPr>
          </w:p>
        </w:tc>
        <w:tc>
          <w:tcPr>
            <w:tcW w:w="1132" w:type="pct"/>
            <w:tcBorders>
              <w:top w:val="single" w:sz="4" w:space="0" w:color="auto"/>
              <w:left w:val="nil"/>
              <w:bottom w:val="single" w:sz="4" w:space="0" w:color="auto"/>
              <w:right w:val="single" w:sz="4" w:space="0" w:color="auto"/>
            </w:tcBorders>
            <w:shd w:val="clear" w:color="auto" w:fill="auto"/>
            <w:vAlign w:val="center"/>
            <w:hideMark/>
          </w:tcPr>
          <w:p w:rsidR="0026240A" w:rsidRPr="0019516B" w:rsidRDefault="003C76A5" w:rsidP="00A422C4">
            <w:pPr>
              <w:rPr>
                <w:b/>
                <w:bCs/>
                <w:i/>
                <w:iCs/>
                <w:color w:val="000000"/>
                <w:sz w:val="18"/>
                <w:szCs w:val="18"/>
              </w:rPr>
            </w:pPr>
            <w:r>
              <w:rPr>
                <w:b/>
                <w:bCs/>
                <w:i/>
                <w:iCs/>
                <w:color w:val="000000"/>
                <w:sz w:val="18"/>
                <w:szCs w:val="18"/>
              </w:rPr>
              <w:t>Местный бюджет</w:t>
            </w:r>
          </w:p>
        </w:tc>
        <w:tc>
          <w:tcPr>
            <w:tcW w:w="625" w:type="pct"/>
            <w:tcBorders>
              <w:top w:val="single" w:sz="4" w:space="0" w:color="auto"/>
              <w:left w:val="nil"/>
              <w:bottom w:val="single" w:sz="4" w:space="0" w:color="auto"/>
              <w:right w:val="single" w:sz="4" w:space="0" w:color="auto"/>
            </w:tcBorders>
            <w:shd w:val="clear" w:color="auto" w:fill="auto"/>
            <w:noWrap/>
            <w:vAlign w:val="center"/>
            <w:hideMark/>
          </w:tcPr>
          <w:p w:rsidR="0026240A" w:rsidRDefault="00263A0D" w:rsidP="00E92805">
            <w:pPr>
              <w:jc w:val="center"/>
              <w:rPr>
                <w:b/>
                <w:bCs/>
                <w:i/>
                <w:iCs/>
                <w:color w:val="000000"/>
                <w:sz w:val="18"/>
                <w:szCs w:val="18"/>
              </w:rPr>
            </w:pPr>
            <w:r>
              <w:rPr>
                <w:b/>
                <w:bCs/>
                <w:i/>
                <w:iCs/>
                <w:color w:val="000000"/>
                <w:sz w:val="18"/>
                <w:szCs w:val="18"/>
              </w:rPr>
              <w:t>166</w:t>
            </w:r>
            <w:r w:rsidR="00AB7E7B">
              <w:rPr>
                <w:b/>
                <w:bCs/>
                <w:i/>
                <w:iCs/>
                <w:color w:val="000000"/>
                <w:sz w:val="18"/>
                <w:szCs w:val="18"/>
              </w:rPr>
              <w:t>84</w:t>
            </w:r>
            <w:r>
              <w:rPr>
                <w:b/>
                <w:bCs/>
                <w:i/>
                <w:iCs/>
                <w:color w:val="000000"/>
                <w:sz w:val="18"/>
                <w:szCs w:val="18"/>
              </w:rPr>
              <w:t>,</w:t>
            </w:r>
            <w:r w:rsidR="00E92805">
              <w:rPr>
                <w:b/>
                <w:bCs/>
                <w:i/>
                <w:iCs/>
                <w:color w:val="000000"/>
                <w:sz w:val="18"/>
                <w:szCs w:val="18"/>
              </w:rPr>
              <w:t>755</w:t>
            </w:r>
          </w:p>
        </w:tc>
        <w:tc>
          <w:tcPr>
            <w:tcW w:w="661" w:type="pct"/>
            <w:tcBorders>
              <w:top w:val="single" w:sz="4" w:space="0" w:color="auto"/>
              <w:left w:val="nil"/>
              <w:bottom w:val="single" w:sz="4" w:space="0" w:color="auto"/>
              <w:right w:val="single" w:sz="4" w:space="0" w:color="auto"/>
            </w:tcBorders>
            <w:shd w:val="clear" w:color="auto" w:fill="auto"/>
            <w:noWrap/>
            <w:vAlign w:val="center"/>
            <w:hideMark/>
          </w:tcPr>
          <w:p w:rsidR="0026240A" w:rsidRPr="0019516B" w:rsidRDefault="00F11EC1" w:rsidP="00E92805">
            <w:pPr>
              <w:jc w:val="center"/>
              <w:rPr>
                <w:b/>
                <w:bCs/>
                <w:i/>
                <w:iCs/>
                <w:color w:val="000000"/>
                <w:sz w:val="18"/>
                <w:szCs w:val="18"/>
              </w:rPr>
            </w:pPr>
            <w:r>
              <w:rPr>
                <w:b/>
                <w:bCs/>
                <w:i/>
                <w:iCs/>
                <w:color w:val="000000"/>
                <w:sz w:val="18"/>
                <w:szCs w:val="18"/>
              </w:rPr>
              <w:t>166</w:t>
            </w:r>
            <w:r w:rsidR="00AB7E7B">
              <w:rPr>
                <w:b/>
                <w:bCs/>
                <w:i/>
                <w:iCs/>
                <w:color w:val="000000"/>
                <w:sz w:val="18"/>
                <w:szCs w:val="18"/>
              </w:rPr>
              <w:t>84</w:t>
            </w:r>
            <w:r>
              <w:rPr>
                <w:b/>
                <w:bCs/>
                <w:i/>
                <w:iCs/>
                <w:color w:val="000000"/>
                <w:sz w:val="18"/>
                <w:szCs w:val="18"/>
              </w:rPr>
              <w:t>,7</w:t>
            </w:r>
            <w:r w:rsidR="00E92805">
              <w:rPr>
                <w:b/>
                <w:bCs/>
                <w:i/>
                <w:iCs/>
                <w:color w:val="000000"/>
                <w:sz w:val="18"/>
                <w:szCs w:val="18"/>
              </w:rPr>
              <w:t>55</w:t>
            </w:r>
          </w:p>
        </w:tc>
        <w:tc>
          <w:tcPr>
            <w:tcW w:w="619" w:type="pct"/>
            <w:tcBorders>
              <w:top w:val="single" w:sz="4" w:space="0" w:color="auto"/>
              <w:left w:val="nil"/>
              <w:bottom w:val="single" w:sz="4" w:space="0" w:color="auto"/>
              <w:right w:val="single" w:sz="4" w:space="0" w:color="auto"/>
            </w:tcBorders>
            <w:shd w:val="clear" w:color="auto" w:fill="auto"/>
            <w:vAlign w:val="center"/>
          </w:tcPr>
          <w:p w:rsidR="0026240A" w:rsidRPr="0019516B" w:rsidRDefault="00F11EC1" w:rsidP="00266F09">
            <w:pPr>
              <w:jc w:val="center"/>
              <w:rPr>
                <w:b/>
                <w:bCs/>
                <w:i/>
                <w:iCs/>
                <w:color w:val="000000"/>
                <w:sz w:val="18"/>
                <w:szCs w:val="18"/>
              </w:rPr>
            </w:pPr>
            <w:r>
              <w:rPr>
                <w:b/>
                <w:bCs/>
                <w:i/>
                <w:iCs/>
                <w:color w:val="000000"/>
                <w:sz w:val="18"/>
                <w:szCs w:val="18"/>
              </w:rPr>
              <w:t>15495,075</w:t>
            </w:r>
          </w:p>
        </w:tc>
        <w:tc>
          <w:tcPr>
            <w:tcW w:w="458" w:type="pct"/>
            <w:tcBorders>
              <w:top w:val="single" w:sz="4" w:space="0" w:color="auto"/>
              <w:left w:val="nil"/>
              <w:bottom w:val="single" w:sz="4" w:space="0" w:color="auto"/>
              <w:right w:val="single" w:sz="4" w:space="0" w:color="auto"/>
            </w:tcBorders>
            <w:shd w:val="clear" w:color="auto" w:fill="auto"/>
            <w:noWrap/>
            <w:vAlign w:val="center"/>
            <w:hideMark/>
          </w:tcPr>
          <w:p w:rsidR="0026240A" w:rsidRPr="005E2409" w:rsidRDefault="00F11EC1" w:rsidP="00A422C4">
            <w:pPr>
              <w:jc w:val="center"/>
              <w:rPr>
                <w:b/>
                <w:i/>
                <w:color w:val="000000"/>
                <w:sz w:val="18"/>
                <w:szCs w:val="18"/>
              </w:rPr>
            </w:pPr>
            <w:r>
              <w:rPr>
                <w:b/>
                <w:i/>
                <w:color w:val="000000"/>
                <w:sz w:val="18"/>
                <w:szCs w:val="18"/>
              </w:rPr>
              <w:t>92,9%</w:t>
            </w:r>
          </w:p>
        </w:tc>
        <w:tc>
          <w:tcPr>
            <w:tcW w:w="641" w:type="pct"/>
            <w:tcBorders>
              <w:top w:val="single" w:sz="4" w:space="0" w:color="auto"/>
              <w:left w:val="nil"/>
              <w:bottom w:val="single" w:sz="4" w:space="0" w:color="auto"/>
              <w:right w:val="single" w:sz="4" w:space="0" w:color="auto"/>
            </w:tcBorders>
            <w:vAlign w:val="center"/>
          </w:tcPr>
          <w:p w:rsidR="0026240A" w:rsidRPr="005E2409" w:rsidRDefault="00266F09" w:rsidP="003A1FFA">
            <w:pPr>
              <w:jc w:val="center"/>
              <w:rPr>
                <w:b/>
                <w:i/>
                <w:color w:val="000000"/>
                <w:sz w:val="18"/>
                <w:szCs w:val="18"/>
              </w:rPr>
            </w:pPr>
            <w:r>
              <w:rPr>
                <w:b/>
                <w:i/>
                <w:color w:val="000000"/>
                <w:sz w:val="18"/>
                <w:szCs w:val="18"/>
              </w:rPr>
              <w:t>19517,911</w:t>
            </w:r>
          </w:p>
        </w:tc>
        <w:tc>
          <w:tcPr>
            <w:tcW w:w="535" w:type="pct"/>
            <w:tcBorders>
              <w:top w:val="single" w:sz="4" w:space="0" w:color="auto"/>
              <w:left w:val="nil"/>
              <w:bottom w:val="single" w:sz="4" w:space="0" w:color="auto"/>
              <w:right w:val="single" w:sz="4" w:space="0" w:color="auto"/>
            </w:tcBorders>
          </w:tcPr>
          <w:p w:rsidR="0026240A" w:rsidRDefault="006A2EC4" w:rsidP="003A1FFA">
            <w:pPr>
              <w:jc w:val="center"/>
              <w:rPr>
                <w:b/>
                <w:i/>
                <w:color w:val="000000"/>
                <w:sz w:val="18"/>
                <w:szCs w:val="18"/>
              </w:rPr>
            </w:pPr>
            <w:r>
              <w:rPr>
                <w:b/>
                <w:i/>
                <w:color w:val="000000"/>
                <w:sz w:val="18"/>
                <w:szCs w:val="18"/>
              </w:rPr>
              <w:t>22725,911</w:t>
            </w:r>
          </w:p>
        </w:tc>
      </w:tr>
      <w:tr w:rsidR="0026240A" w:rsidRPr="009B4B43" w:rsidTr="0026240A">
        <w:trPr>
          <w:trHeight w:val="61"/>
        </w:trPr>
        <w:tc>
          <w:tcPr>
            <w:tcW w:w="32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240A" w:rsidRPr="009B4B43" w:rsidRDefault="0026240A" w:rsidP="00A422C4">
            <w:pPr>
              <w:rPr>
                <w:b/>
                <w:bCs/>
                <w:i/>
                <w:iCs/>
                <w:color w:val="000000"/>
                <w:sz w:val="18"/>
                <w:szCs w:val="18"/>
              </w:rPr>
            </w:pPr>
          </w:p>
        </w:tc>
        <w:tc>
          <w:tcPr>
            <w:tcW w:w="1132" w:type="pct"/>
            <w:tcBorders>
              <w:top w:val="single" w:sz="4" w:space="0" w:color="auto"/>
              <w:left w:val="nil"/>
              <w:bottom w:val="single" w:sz="4" w:space="0" w:color="auto"/>
              <w:right w:val="single" w:sz="4" w:space="0" w:color="auto"/>
            </w:tcBorders>
            <w:shd w:val="clear" w:color="auto" w:fill="auto"/>
            <w:vAlign w:val="center"/>
            <w:hideMark/>
          </w:tcPr>
          <w:p w:rsidR="0026240A" w:rsidRPr="0019516B" w:rsidRDefault="003C76A5" w:rsidP="00A422C4">
            <w:pPr>
              <w:rPr>
                <w:b/>
                <w:bCs/>
                <w:i/>
                <w:iCs/>
                <w:color w:val="000000"/>
                <w:sz w:val="18"/>
                <w:szCs w:val="18"/>
              </w:rPr>
            </w:pPr>
            <w:r>
              <w:rPr>
                <w:b/>
                <w:bCs/>
                <w:i/>
                <w:iCs/>
                <w:color w:val="000000"/>
                <w:sz w:val="18"/>
                <w:szCs w:val="18"/>
              </w:rPr>
              <w:t>Бюджеты всех уровней</w:t>
            </w:r>
          </w:p>
        </w:tc>
        <w:tc>
          <w:tcPr>
            <w:tcW w:w="625" w:type="pct"/>
            <w:tcBorders>
              <w:top w:val="single" w:sz="4" w:space="0" w:color="auto"/>
              <w:left w:val="nil"/>
              <w:bottom w:val="single" w:sz="4" w:space="0" w:color="auto"/>
              <w:right w:val="single" w:sz="4" w:space="0" w:color="auto"/>
            </w:tcBorders>
            <w:shd w:val="clear" w:color="auto" w:fill="auto"/>
            <w:noWrap/>
            <w:vAlign w:val="center"/>
            <w:hideMark/>
          </w:tcPr>
          <w:p w:rsidR="0026240A" w:rsidRDefault="00BC46FF" w:rsidP="00A422C4">
            <w:pPr>
              <w:jc w:val="center"/>
              <w:rPr>
                <w:b/>
                <w:bCs/>
                <w:i/>
                <w:iCs/>
                <w:color w:val="000000"/>
                <w:sz w:val="18"/>
                <w:szCs w:val="18"/>
              </w:rPr>
            </w:pPr>
            <w:r>
              <w:rPr>
                <w:b/>
                <w:bCs/>
                <w:i/>
                <w:iCs/>
                <w:color w:val="000000"/>
                <w:sz w:val="18"/>
                <w:szCs w:val="18"/>
              </w:rPr>
              <w:t>4323,62</w:t>
            </w:r>
          </w:p>
        </w:tc>
        <w:tc>
          <w:tcPr>
            <w:tcW w:w="661" w:type="pct"/>
            <w:tcBorders>
              <w:top w:val="single" w:sz="4" w:space="0" w:color="auto"/>
              <w:left w:val="nil"/>
              <w:bottom w:val="single" w:sz="4" w:space="0" w:color="auto"/>
              <w:right w:val="single" w:sz="4" w:space="0" w:color="auto"/>
            </w:tcBorders>
            <w:shd w:val="clear" w:color="auto" w:fill="auto"/>
            <w:noWrap/>
            <w:vAlign w:val="center"/>
            <w:hideMark/>
          </w:tcPr>
          <w:p w:rsidR="0026240A" w:rsidRPr="0019516B" w:rsidRDefault="00D0296C" w:rsidP="00A422C4">
            <w:pPr>
              <w:jc w:val="center"/>
              <w:rPr>
                <w:b/>
                <w:bCs/>
                <w:i/>
                <w:iCs/>
                <w:color w:val="000000"/>
                <w:sz w:val="18"/>
                <w:szCs w:val="18"/>
              </w:rPr>
            </w:pPr>
            <w:r>
              <w:rPr>
                <w:b/>
                <w:bCs/>
                <w:i/>
                <w:iCs/>
                <w:color w:val="000000"/>
                <w:sz w:val="18"/>
                <w:szCs w:val="18"/>
              </w:rPr>
              <w:t>4323,62</w:t>
            </w:r>
          </w:p>
        </w:tc>
        <w:tc>
          <w:tcPr>
            <w:tcW w:w="619" w:type="pct"/>
            <w:tcBorders>
              <w:top w:val="single" w:sz="4" w:space="0" w:color="auto"/>
              <w:left w:val="nil"/>
              <w:bottom w:val="single" w:sz="4" w:space="0" w:color="auto"/>
              <w:right w:val="single" w:sz="4" w:space="0" w:color="auto"/>
            </w:tcBorders>
            <w:shd w:val="clear" w:color="auto" w:fill="auto"/>
            <w:vAlign w:val="center"/>
          </w:tcPr>
          <w:p w:rsidR="0026240A" w:rsidRPr="0019516B" w:rsidRDefault="001760CB" w:rsidP="003A1FFA">
            <w:pPr>
              <w:jc w:val="center"/>
              <w:rPr>
                <w:b/>
                <w:bCs/>
                <w:i/>
                <w:iCs/>
                <w:color w:val="000000"/>
                <w:sz w:val="18"/>
                <w:szCs w:val="18"/>
              </w:rPr>
            </w:pPr>
            <w:r>
              <w:rPr>
                <w:b/>
                <w:bCs/>
                <w:i/>
                <w:iCs/>
                <w:color w:val="000000"/>
                <w:sz w:val="18"/>
                <w:szCs w:val="18"/>
              </w:rPr>
              <w:t>4161,695</w:t>
            </w:r>
          </w:p>
        </w:tc>
        <w:tc>
          <w:tcPr>
            <w:tcW w:w="458" w:type="pct"/>
            <w:tcBorders>
              <w:top w:val="single" w:sz="4" w:space="0" w:color="auto"/>
              <w:left w:val="nil"/>
              <w:bottom w:val="single" w:sz="4" w:space="0" w:color="auto"/>
              <w:right w:val="single" w:sz="4" w:space="0" w:color="auto"/>
            </w:tcBorders>
            <w:shd w:val="clear" w:color="auto" w:fill="auto"/>
            <w:noWrap/>
            <w:vAlign w:val="center"/>
            <w:hideMark/>
          </w:tcPr>
          <w:p w:rsidR="0026240A" w:rsidRPr="005E2409" w:rsidRDefault="00F11EC1" w:rsidP="00A422C4">
            <w:pPr>
              <w:jc w:val="center"/>
              <w:rPr>
                <w:b/>
                <w:i/>
                <w:color w:val="000000"/>
                <w:sz w:val="18"/>
                <w:szCs w:val="18"/>
              </w:rPr>
            </w:pPr>
            <w:r>
              <w:rPr>
                <w:b/>
                <w:i/>
                <w:color w:val="000000"/>
                <w:sz w:val="18"/>
                <w:szCs w:val="18"/>
              </w:rPr>
              <w:t>96,3%</w:t>
            </w:r>
          </w:p>
        </w:tc>
        <w:tc>
          <w:tcPr>
            <w:tcW w:w="641" w:type="pct"/>
            <w:tcBorders>
              <w:top w:val="single" w:sz="4" w:space="0" w:color="auto"/>
              <w:left w:val="nil"/>
              <w:bottom w:val="single" w:sz="4" w:space="0" w:color="auto"/>
              <w:right w:val="single" w:sz="4" w:space="0" w:color="auto"/>
            </w:tcBorders>
            <w:vAlign w:val="center"/>
          </w:tcPr>
          <w:p w:rsidR="0026240A" w:rsidRPr="005E2409" w:rsidRDefault="00266F09" w:rsidP="003A1FFA">
            <w:pPr>
              <w:jc w:val="center"/>
              <w:rPr>
                <w:b/>
                <w:i/>
                <w:color w:val="000000"/>
                <w:sz w:val="18"/>
                <w:szCs w:val="18"/>
              </w:rPr>
            </w:pPr>
            <w:r>
              <w:rPr>
                <w:b/>
                <w:i/>
                <w:color w:val="000000"/>
                <w:sz w:val="18"/>
                <w:szCs w:val="18"/>
              </w:rPr>
              <w:t>65735,0</w:t>
            </w:r>
          </w:p>
        </w:tc>
        <w:tc>
          <w:tcPr>
            <w:tcW w:w="535" w:type="pct"/>
            <w:tcBorders>
              <w:top w:val="single" w:sz="4" w:space="0" w:color="auto"/>
              <w:left w:val="nil"/>
              <w:bottom w:val="single" w:sz="4" w:space="0" w:color="auto"/>
              <w:right w:val="single" w:sz="4" w:space="0" w:color="auto"/>
            </w:tcBorders>
          </w:tcPr>
          <w:p w:rsidR="0026240A" w:rsidRDefault="0026240A" w:rsidP="003A1FFA">
            <w:pPr>
              <w:jc w:val="center"/>
              <w:rPr>
                <w:b/>
                <w:i/>
                <w:color w:val="000000"/>
                <w:sz w:val="18"/>
                <w:szCs w:val="18"/>
              </w:rPr>
            </w:pPr>
          </w:p>
        </w:tc>
      </w:tr>
      <w:tr w:rsidR="003C76A5" w:rsidRPr="009B4B43" w:rsidTr="0026240A">
        <w:trPr>
          <w:trHeight w:val="61"/>
        </w:trPr>
        <w:tc>
          <w:tcPr>
            <w:tcW w:w="32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76A5" w:rsidRPr="009B4B43" w:rsidRDefault="003C76A5" w:rsidP="00A422C4">
            <w:pPr>
              <w:rPr>
                <w:b/>
                <w:bCs/>
                <w:i/>
                <w:iCs/>
                <w:color w:val="000000"/>
                <w:sz w:val="18"/>
                <w:szCs w:val="18"/>
              </w:rPr>
            </w:pPr>
          </w:p>
        </w:tc>
        <w:tc>
          <w:tcPr>
            <w:tcW w:w="1132" w:type="pct"/>
            <w:tcBorders>
              <w:top w:val="single" w:sz="4" w:space="0" w:color="auto"/>
              <w:left w:val="nil"/>
              <w:bottom w:val="single" w:sz="4" w:space="0" w:color="auto"/>
              <w:right w:val="single" w:sz="4" w:space="0" w:color="auto"/>
            </w:tcBorders>
            <w:shd w:val="clear" w:color="auto" w:fill="auto"/>
            <w:vAlign w:val="center"/>
            <w:hideMark/>
          </w:tcPr>
          <w:p w:rsidR="003C76A5" w:rsidRDefault="00DA3F95" w:rsidP="00DA3F95">
            <w:pPr>
              <w:rPr>
                <w:b/>
                <w:bCs/>
                <w:i/>
                <w:iCs/>
                <w:color w:val="000000"/>
                <w:sz w:val="18"/>
                <w:szCs w:val="18"/>
              </w:rPr>
            </w:pPr>
            <w:r>
              <w:rPr>
                <w:b/>
                <w:bCs/>
                <w:i/>
                <w:iCs/>
                <w:color w:val="000000"/>
                <w:sz w:val="18"/>
                <w:szCs w:val="18"/>
              </w:rPr>
              <w:t xml:space="preserve">Кроме того </w:t>
            </w:r>
            <w:r w:rsidR="00BC46FF">
              <w:rPr>
                <w:b/>
                <w:bCs/>
                <w:i/>
                <w:iCs/>
                <w:color w:val="000000"/>
                <w:sz w:val="18"/>
                <w:szCs w:val="18"/>
              </w:rPr>
              <w:t>Средства предприятий</w:t>
            </w:r>
          </w:p>
        </w:tc>
        <w:tc>
          <w:tcPr>
            <w:tcW w:w="625" w:type="pct"/>
            <w:tcBorders>
              <w:top w:val="single" w:sz="4" w:space="0" w:color="auto"/>
              <w:left w:val="nil"/>
              <w:bottom w:val="single" w:sz="4" w:space="0" w:color="auto"/>
              <w:right w:val="single" w:sz="4" w:space="0" w:color="auto"/>
            </w:tcBorders>
            <w:shd w:val="clear" w:color="auto" w:fill="auto"/>
            <w:noWrap/>
            <w:vAlign w:val="center"/>
            <w:hideMark/>
          </w:tcPr>
          <w:p w:rsidR="003C76A5" w:rsidRDefault="00263A0D" w:rsidP="00A422C4">
            <w:pPr>
              <w:jc w:val="center"/>
              <w:rPr>
                <w:b/>
                <w:bCs/>
                <w:i/>
                <w:iCs/>
                <w:color w:val="000000"/>
                <w:sz w:val="18"/>
                <w:szCs w:val="18"/>
              </w:rPr>
            </w:pPr>
            <w:r>
              <w:rPr>
                <w:b/>
                <w:bCs/>
                <w:i/>
                <w:iCs/>
                <w:color w:val="000000"/>
                <w:sz w:val="18"/>
                <w:szCs w:val="18"/>
              </w:rPr>
              <w:t>2742,1</w:t>
            </w:r>
          </w:p>
        </w:tc>
        <w:tc>
          <w:tcPr>
            <w:tcW w:w="661" w:type="pct"/>
            <w:tcBorders>
              <w:top w:val="single" w:sz="4" w:space="0" w:color="auto"/>
              <w:left w:val="nil"/>
              <w:bottom w:val="single" w:sz="4" w:space="0" w:color="auto"/>
              <w:right w:val="single" w:sz="4" w:space="0" w:color="auto"/>
            </w:tcBorders>
            <w:shd w:val="clear" w:color="auto" w:fill="auto"/>
            <w:noWrap/>
            <w:vAlign w:val="center"/>
            <w:hideMark/>
          </w:tcPr>
          <w:p w:rsidR="003C76A5" w:rsidRPr="0019516B" w:rsidRDefault="003C76A5" w:rsidP="00A422C4">
            <w:pPr>
              <w:jc w:val="center"/>
              <w:rPr>
                <w:b/>
                <w:bCs/>
                <w:i/>
                <w:iCs/>
                <w:color w:val="000000"/>
                <w:sz w:val="18"/>
                <w:szCs w:val="18"/>
              </w:rPr>
            </w:pPr>
          </w:p>
        </w:tc>
        <w:tc>
          <w:tcPr>
            <w:tcW w:w="619" w:type="pct"/>
            <w:tcBorders>
              <w:top w:val="single" w:sz="4" w:space="0" w:color="auto"/>
              <w:left w:val="nil"/>
              <w:bottom w:val="single" w:sz="4" w:space="0" w:color="auto"/>
              <w:right w:val="single" w:sz="4" w:space="0" w:color="auto"/>
            </w:tcBorders>
            <w:shd w:val="clear" w:color="auto" w:fill="auto"/>
            <w:vAlign w:val="center"/>
          </w:tcPr>
          <w:p w:rsidR="003C76A5" w:rsidRPr="0019516B" w:rsidRDefault="00947B96" w:rsidP="003A1FFA">
            <w:pPr>
              <w:jc w:val="center"/>
              <w:rPr>
                <w:b/>
                <w:bCs/>
                <w:i/>
                <w:iCs/>
                <w:color w:val="000000"/>
                <w:sz w:val="18"/>
                <w:szCs w:val="18"/>
              </w:rPr>
            </w:pPr>
            <w:r>
              <w:rPr>
                <w:b/>
                <w:bCs/>
                <w:i/>
                <w:iCs/>
                <w:color w:val="000000"/>
                <w:sz w:val="18"/>
                <w:szCs w:val="18"/>
              </w:rPr>
              <w:t>4209,04</w:t>
            </w:r>
          </w:p>
        </w:tc>
        <w:tc>
          <w:tcPr>
            <w:tcW w:w="458" w:type="pct"/>
            <w:tcBorders>
              <w:top w:val="single" w:sz="4" w:space="0" w:color="auto"/>
              <w:left w:val="nil"/>
              <w:bottom w:val="single" w:sz="4" w:space="0" w:color="auto"/>
              <w:right w:val="single" w:sz="4" w:space="0" w:color="auto"/>
            </w:tcBorders>
            <w:shd w:val="clear" w:color="auto" w:fill="auto"/>
            <w:noWrap/>
            <w:vAlign w:val="center"/>
            <w:hideMark/>
          </w:tcPr>
          <w:p w:rsidR="003C76A5" w:rsidRPr="005E2409" w:rsidRDefault="003C76A5" w:rsidP="00A422C4">
            <w:pPr>
              <w:jc w:val="center"/>
              <w:rPr>
                <w:b/>
                <w:i/>
                <w:color w:val="000000"/>
                <w:sz w:val="18"/>
                <w:szCs w:val="18"/>
              </w:rPr>
            </w:pPr>
          </w:p>
        </w:tc>
        <w:tc>
          <w:tcPr>
            <w:tcW w:w="641" w:type="pct"/>
            <w:tcBorders>
              <w:top w:val="single" w:sz="4" w:space="0" w:color="auto"/>
              <w:left w:val="nil"/>
              <w:bottom w:val="single" w:sz="4" w:space="0" w:color="auto"/>
              <w:right w:val="single" w:sz="4" w:space="0" w:color="auto"/>
            </w:tcBorders>
            <w:vAlign w:val="center"/>
          </w:tcPr>
          <w:p w:rsidR="003C76A5" w:rsidRDefault="00180B25" w:rsidP="003A1FFA">
            <w:pPr>
              <w:jc w:val="center"/>
              <w:rPr>
                <w:b/>
                <w:i/>
                <w:color w:val="000000"/>
                <w:sz w:val="18"/>
                <w:szCs w:val="18"/>
              </w:rPr>
            </w:pPr>
            <w:r>
              <w:rPr>
                <w:b/>
                <w:i/>
                <w:color w:val="000000"/>
                <w:sz w:val="18"/>
                <w:szCs w:val="18"/>
              </w:rPr>
              <w:t>37545,0</w:t>
            </w:r>
          </w:p>
          <w:p w:rsidR="00180B25" w:rsidRPr="005E2409" w:rsidRDefault="00180B25" w:rsidP="003A1FFA">
            <w:pPr>
              <w:jc w:val="center"/>
              <w:rPr>
                <w:b/>
                <w:i/>
                <w:color w:val="000000"/>
                <w:sz w:val="18"/>
                <w:szCs w:val="18"/>
              </w:rPr>
            </w:pPr>
          </w:p>
        </w:tc>
        <w:tc>
          <w:tcPr>
            <w:tcW w:w="535" w:type="pct"/>
            <w:tcBorders>
              <w:top w:val="single" w:sz="4" w:space="0" w:color="auto"/>
              <w:left w:val="nil"/>
              <w:bottom w:val="single" w:sz="4" w:space="0" w:color="auto"/>
              <w:right w:val="single" w:sz="4" w:space="0" w:color="auto"/>
            </w:tcBorders>
          </w:tcPr>
          <w:p w:rsidR="003C76A5" w:rsidRDefault="003C76A5" w:rsidP="003A1FFA">
            <w:pPr>
              <w:jc w:val="center"/>
              <w:rPr>
                <w:b/>
                <w:i/>
                <w:color w:val="000000"/>
                <w:sz w:val="18"/>
                <w:szCs w:val="18"/>
              </w:rPr>
            </w:pPr>
          </w:p>
        </w:tc>
      </w:tr>
    </w:tbl>
    <w:p w:rsidR="00B82822" w:rsidRDefault="00B82822" w:rsidP="00A422C4">
      <w:pPr>
        <w:pStyle w:val="3"/>
        <w:tabs>
          <w:tab w:val="left" w:pos="4820"/>
          <w:tab w:val="left" w:pos="9923"/>
        </w:tabs>
        <w:spacing w:after="0"/>
        <w:jc w:val="both"/>
        <w:rPr>
          <w:sz w:val="28"/>
          <w:szCs w:val="28"/>
        </w:rPr>
      </w:pPr>
    </w:p>
    <w:p w:rsidR="00B82822" w:rsidRDefault="00B82822" w:rsidP="00A422C4">
      <w:pPr>
        <w:pStyle w:val="3"/>
        <w:tabs>
          <w:tab w:val="left" w:pos="4820"/>
          <w:tab w:val="left" w:pos="9923"/>
        </w:tabs>
        <w:spacing w:after="0"/>
        <w:jc w:val="both"/>
        <w:rPr>
          <w:sz w:val="28"/>
          <w:szCs w:val="28"/>
        </w:rPr>
      </w:pPr>
    </w:p>
    <w:p w:rsidR="00B82822" w:rsidRDefault="00B82822" w:rsidP="00B82822">
      <w:pPr>
        <w:jc w:val="center"/>
        <w:outlineLvl w:val="0"/>
        <w:rPr>
          <w:rFonts w:eastAsia="Times New Roman"/>
          <w:b/>
        </w:rPr>
      </w:pPr>
      <w:r w:rsidRPr="006A1AA1">
        <w:rPr>
          <w:rFonts w:eastAsia="Times New Roman"/>
          <w:b/>
        </w:rPr>
        <w:lastRenderedPageBreak/>
        <w:t>ОТЧЕТ по выполнению мероприятий Программы социально-экономического развития и целевых программ Эльбанского городского поселения за 2015 год.</w:t>
      </w:r>
    </w:p>
    <w:p w:rsidR="00B82822" w:rsidRPr="006A1AA1" w:rsidRDefault="00B82822" w:rsidP="00B82822">
      <w:pPr>
        <w:jc w:val="center"/>
        <w:outlineLvl w:val="0"/>
        <w:rPr>
          <w:rFonts w:eastAsia="Times New Roman"/>
          <w:b/>
        </w:rPr>
      </w:pPr>
    </w:p>
    <w:p w:rsidR="00B82822" w:rsidRPr="00B82822" w:rsidRDefault="00B82822" w:rsidP="00B82822">
      <w:pPr>
        <w:ind w:left="7090" w:firstLine="709"/>
        <w:jc w:val="right"/>
        <w:rPr>
          <w:rFonts w:eastAsia="Times New Roman"/>
          <w:sz w:val="22"/>
          <w:szCs w:val="22"/>
        </w:rPr>
      </w:pPr>
      <w:r w:rsidRPr="00B82822">
        <w:rPr>
          <w:rFonts w:eastAsia="Times New Roman"/>
          <w:sz w:val="22"/>
          <w:szCs w:val="22"/>
        </w:rPr>
        <w:t>Таблица 5</w:t>
      </w:r>
    </w:p>
    <w:tbl>
      <w:tblPr>
        <w:tblW w:w="1105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5"/>
        <w:gridCol w:w="3402"/>
        <w:gridCol w:w="3102"/>
        <w:gridCol w:w="16"/>
        <w:gridCol w:w="3402"/>
      </w:tblGrid>
      <w:tr w:rsidR="00B82822" w:rsidRPr="003B2163" w:rsidTr="00B82822">
        <w:tc>
          <w:tcPr>
            <w:tcW w:w="1135" w:type="dxa"/>
          </w:tcPr>
          <w:p w:rsidR="00B82822" w:rsidRPr="009A382F" w:rsidRDefault="00B82822" w:rsidP="00B82822">
            <w:pPr>
              <w:ind w:left="99"/>
              <w:jc w:val="center"/>
              <w:rPr>
                <w:rFonts w:eastAsia="Times New Roman"/>
                <w:sz w:val="26"/>
                <w:szCs w:val="26"/>
              </w:rPr>
            </w:pPr>
            <w:r w:rsidRPr="009A382F">
              <w:rPr>
                <w:rFonts w:eastAsia="Times New Roman"/>
                <w:sz w:val="26"/>
                <w:szCs w:val="26"/>
              </w:rPr>
              <w:t>№ п./п.</w:t>
            </w:r>
          </w:p>
        </w:tc>
        <w:tc>
          <w:tcPr>
            <w:tcW w:w="3402" w:type="dxa"/>
          </w:tcPr>
          <w:p w:rsidR="00B82822" w:rsidRPr="009A382F" w:rsidRDefault="00B82822" w:rsidP="00263A0D">
            <w:pPr>
              <w:jc w:val="center"/>
              <w:rPr>
                <w:rFonts w:eastAsia="Times New Roman"/>
                <w:sz w:val="26"/>
                <w:szCs w:val="26"/>
              </w:rPr>
            </w:pPr>
            <w:r w:rsidRPr="009A382F">
              <w:rPr>
                <w:rFonts w:eastAsia="Times New Roman"/>
                <w:sz w:val="26"/>
                <w:szCs w:val="26"/>
              </w:rPr>
              <w:t>Наименование мероприятия (проекта)</w:t>
            </w:r>
          </w:p>
        </w:tc>
        <w:tc>
          <w:tcPr>
            <w:tcW w:w="3118" w:type="dxa"/>
            <w:gridSpan w:val="2"/>
          </w:tcPr>
          <w:p w:rsidR="00B82822" w:rsidRPr="009A382F" w:rsidRDefault="00B82822" w:rsidP="00263A0D">
            <w:pPr>
              <w:jc w:val="center"/>
              <w:rPr>
                <w:rFonts w:eastAsia="Times New Roman"/>
                <w:sz w:val="26"/>
                <w:szCs w:val="26"/>
              </w:rPr>
            </w:pPr>
            <w:r w:rsidRPr="009A382F">
              <w:rPr>
                <w:rFonts w:eastAsia="Times New Roman"/>
                <w:sz w:val="26"/>
                <w:szCs w:val="26"/>
              </w:rPr>
              <w:t>Объем финансирования мероприятия (тыс.руб.)</w:t>
            </w:r>
          </w:p>
        </w:tc>
        <w:tc>
          <w:tcPr>
            <w:tcW w:w="3402" w:type="dxa"/>
          </w:tcPr>
          <w:p w:rsidR="00B82822" w:rsidRPr="009A382F" w:rsidRDefault="00B82822" w:rsidP="00263A0D">
            <w:pPr>
              <w:jc w:val="center"/>
              <w:rPr>
                <w:rFonts w:eastAsia="Times New Roman"/>
                <w:sz w:val="26"/>
                <w:szCs w:val="26"/>
              </w:rPr>
            </w:pPr>
            <w:r w:rsidRPr="009A382F">
              <w:rPr>
                <w:rFonts w:eastAsia="Times New Roman"/>
                <w:sz w:val="26"/>
                <w:szCs w:val="26"/>
              </w:rPr>
              <w:t>Основные виды и объемы работ</w:t>
            </w:r>
          </w:p>
        </w:tc>
      </w:tr>
      <w:tr w:rsidR="00B82822" w:rsidRPr="003B2163" w:rsidTr="00B82822">
        <w:tc>
          <w:tcPr>
            <w:tcW w:w="1135" w:type="dxa"/>
          </w:tcPr>
          <w:p w:rsidR="00B82822" w:rsidRPr="009A382F" w:rsidRDefault="00B82822" w:rsidP="00B82822">
            <w:pPr>
              <w:ind w:left="99"/>
              <w:jc w:val="center"/>
              <w:rPr>
                <w:rFonts w:eastAsia="Times New Roman"/>
                <w:sz w:val="26"/>
                <w:szCs w:val="26"/>
              </w:rPr>
            </w:pPr>
            <w:r w:rsidRPr="009A382F">
              <w:rPr>
                <w:rFonts w:eastAsia="Times New Roman"/>
                <w:sz w:val="26"/>
                <w:szCs w:val="26"/>
              </w:rPr>
              <w:t>1.</w:t>
            </w:r>
          </w:p>
        </w:tc>
        <w:tc>
          <w:tcPr>
            <w:tcW w:w="9922" w:type="dxa"/>
            <w:gridSpan w:val="4"/>
          </w:tcPr>
          <w:p w:rsidR="00B82822" w:rsidRPr="006A1AA1" w:rsidRDefault="00B82822" w:rsidP="00263A0D">
            <w:pPr>
              <w:jc w:val="both"/>
              <w:rPr>
                <w:rFonts w:eastAsia="Times New Roman"/>
              </w:rPr>
            </w:pPr>
            <w:r w:rsidRPr="006A1AA1">
              <w:rPr>
                <w:rFonts w:eastAsia="Times New Roman"/>
                <w:b/>
                <w:bCs/>
                <w:color w:val="000000"/>
              </w:rPr>
              <w:t xml:space="preserve">МЦП «Комплексного развития системы коммунальной инфраструктуры ЭГП 2011-2020г.» </w:t>
            </w:r>
            <w:r w:rsidRPr="006A1AA1">
              <w:rPr>
                <w:rFonts w:eastAsia="Times New Roman"/>
              </w:rPr>
              <w:t>(утв.</w:t>
            </w:r>
            <w:r w:rsidRPr="006A1AA1">
              <w:rPr>
                <w:rFonts w:eastAsia="Times New Roman"/>
                <w:b/>
              </w:rPr>
              <w:t xml:space="preserve"> </w:t>
            </w:r>
            <w:r w:rsidRPr="006A1AA1">
              <w:rPr>
                <w:rFonts w:eastAsia="Times New Roman"/>
              </w:rPr>
              <w:t>Постан. главы ЭГП от 02.12.2013 № 130)</w:t>
            </w:r>
          </w:p>
        </w:tc>
      </w:tr>
      <w:tr w:rsidR="00B82822" w:rsidRPr="003B2163" w:rsidTr="00B82822">
        <w:trPr>
          <w:trHeight w:val="705"/>
        </w:trPr>
        <w:tc>
          <w:tcPr>
            <w:tcW w:w="1135" w:type="dxa"/>
          </w:tcPr>
          <w:p w:rsidR="00B82822" w:rsidRPr="009A382F" w:rsidRDefault="00B82822" w:rsidP="00B82822">
            <w:pPr>
              <w:ind w:left="99"/>
              <w:jc w:val="center"/>
              <w:rPr>
                <w:sz w:val="26"/>
                <w:szCs w:val="26"/>
              </w:rPr>
            </w:pPr>
            <w:r w:rsidRPr="009A382F">
              <w:rPr>
                <w:sz w:val="26"/>
                <w:szCs w:val="26"/>
              </w:rPr>
              <w:t>1.1.</w:t>
            </w:r>
          </w:p>
        </w:tc>
        <w:tc>
          <w:tcPr>
            <w:tcW w:w="9922" w:type="dxa"/>
            <w:gridSpan w:val="4"/>
          </w:tcPr>
          <w:p w:rsidR="00B82822" w:rsidRPr="006A1AA1" w:rsidRDefault="00B82822" w:rsidP="00263A0D">
            <w:pPr>
              <w:jc w:val="both"/>
              <w:rPr>
                <w:rFonts w:eastAsia="Times New Roman"/>
              </w:rPr>
            </w:pPr>
            <w:r w:rsidRPr="006A1AA1">
              <w:rPr>
                <w:rFonts w:eastAsia="Times New Roman"/>
                <w:b/>
                <w:bCs/>
                <w:color w:val="000000"/>
              </w:rPr>
              <w:t xml:space="preserve">ПП </w:t>
            </w:r>
            <w:r w:rsidRPr="006A1AA1">
              <w:rPr>
                <w:rFonts w:eastAsia="Times New Roman"/>
                <w:b/>
              </w:rPr>
              <w:t>«Модернизация топливно-энергетического процесса в работе центральной котельной пос.Эльбан 2012-2017годы»</w:t>
            </w:r>
          </w:p>
        </w:tc>
      </w:tr>
      <w:tr w:rsidR="00B82822" w:rsidRPr="003B2163" w:rsidTr="00B82822">
        <w:tc>
          <w:tcPr>
            <w:tcW w:w="1135" w:type="dxa"/>
          </w:tcPr>
          <w:p w:rsidR="00B82822" w:rsidRPr="009A382F" w:rsidRDefault="00B82822" w:rsidP="00B82822">
            <w:pPr>
              <w:ind w:left="99"/>
              <w:jc w:val="center"/>
              <w:rPr>
                <w:rFonts w:eastAsia="Times New Roman"/>
                <w:sz w:val="26"/>
                <w:szCs w:val="26"/>
              </w:rPr>
            </w:pPr>
            <w:r w:rsidRPr="009A382F">
              <w:rPr>
                <w:rFonts w:eastAsia="Times New Roman"/>
                <w:sz w:val="26"/>
                <w:szCs w:val="26"/>
              </w:rPr>
              <w:t>1.1.</w:t>
            </w:r>
            <w:r>
              <w:rPr>
                <w:rFonts w:eastAsia="Times New Roman"/>
                <w:sz w:val="26"/>
                <w:szCs w:val="26"/>
              </w:rPr>
              <w:t>1.</w:t>
            </w:r>
          </w:p>
        </w:tc>
        <w:tc>
          <w:tcPr>
            <w:tcW w:w="3402" w:type="dxa"/>
          </w:tcPr>
          <w:p w:rsidR="00B82822" w:rsidRPr="0068040F" w:rsidRDefault="00B82822" w:rsidP="00263A0D">
            <w:pPr>
              <w:jc w:val="both"/>
              <w:rPr>
                <w:rFonts w:eastAsia="Times New Roman"/>
                <w:sz w:val="26"/>
                <w:szCs w:val="26"/>
              </w:rPr>
            </w:pPr>
            <w:r w:rsidRPr="0068040F">
              <w:rPr>
                <w:rFonts w:eastAsia="Times New Roman"/>
                <w:bCs/>
                <w:color w:val="000000"/>
                <w:sz w:val="26"/>
                <w:szCs w:val="26"/>
              </w:rPr>
              <w:t>Ремонт сетей теплоснабжения</w:t>
            </w:r>
          </w:p>
        </w:tc>
        <w:tc>
          <w:tcPr>
            <w:tcW w:w="3118" w:type="dxa"/>
            <w:gridSpan w:val="2"/>
          </w:tcPr>
          <w:p w:rsidR="00B82822" w:rsidRPr="0068040F" w:rsidRDefault="00B82822" w:rsidP="00263A0D">
            <w:pPr>
              <w:jc w:val="both"/>
              <w:rPr>
                <w:rFonts w:eastAsia="Times New Roman"/>
                <w:sz w:val="26"/>
                <w:szCs w:val="26"/>
              </w:rPr>
            </w:pPr>
            <w:r w:rsidRPr="0068040F">
              <w:rPr>
                <w:rFonts w:eastAsia="Times New Roman"/>
                <w:sz w:val="26"/>
                <w:szCs w:val="26"/>
              </w:rPr>
              <w:t xml:space="preserve">800,0 т.руб. – </w:t>
            </w:r>
            <w:r>
              <w:rPr>
                <w:rFonts w:eastAsia="Times New Roman"/>
                <w:sz w:val="26"/>
                <w:szCs w:val="26"/>
              </w:rPr>
              <w:t>(</w:t>
            </w:r>
            <w:r w:rsidRPr="0068040F">
              <w:rPr>
                <w:rFonts w:eastAsia="Times New Roman"/>
                <w:sz w:val="26"/>
                <w:szCs w:val="26"/>
              </w:rPr>
              <w:t>Б-АМР</w:t>
            </w:r>
            <w:r>
              <w:rPr>
                <w:rFonts w:eastAsia="Times New Roman"/>
                <w:sz w:val="26"/>
                <w:szCs w:val="26"/>
              </w:rPr>
              <w:t>)</w:t>
            </w:r>
          </w:p>
          <w:p w:rsidR="00B82822" w:rsidRDefault="00B82822" w:rsidP="00263A0D">
            <w:pPr>
              <w:jc w:val="both"/>
              <w:rPr>
                <w:rFonts w:eastAsia="Times New Roman"/>
                <w:sz w:val="26"/>
                <w:szCs w:val="26"/>
              </w:rPr>
            </w:pPr>
            <w:r>
              <w:rPr>
                <w:rFonts w:eastAsia="Times New Roman"/>
                <w:sz w:val="26"/>
                <w:szCs w:val="26"/>
              </w:rPr>
              <w:t>1598,8 т.руб.- ср-ва ООО</w:t>
            </w:r>
          </w:p>
          <w:p w:rsidR="00B82822" w:rsidRPr="0068040F" w:rsidRDefault="00B82822" w:rsidP="00263A0D">
            <w:pPr>
              <w:jc w:val="both"/>
              <w:rPr>
                <w:rFonts w:eastAsia="Times New Roman"/>
                <w:sz w:val="26"/>
                <w:szCs w:val="26"/>
              </w:rPr>
            </w:pPr>
            <w:r>
              <w:rPr>
                <w:rFonts w:eastAsia="Times New Roman"/>
                <w:sz w:val="26"/>
                <w:szCs w:val="26"/>
              </w:rPr>
              <w:t xml:space="preserve"> «Котельная»</w:t>
            </w:r>
          </w:p>
        </w:tc>
        <w:tc>
          <w:tcPr>
            <w:tcW w:w="3402" w:type="dxa"/>
          </w:tcPr>
          <w:p w:rsidR="00B82822" w:rsidRPr="003B2163" w:rsidRDefault="00B82822" w:rsidP="00263A0D">
            <w:pPr>
              <w:jc w:val="both"/>
              <w:rPr>
                <w:rFonts w:eastAsia="Times New Roman"/>
                <w:sz w:val="20"/>
                <w:szCs w:val="20"/>
              </w:rPr>
            </w:pPr>
            <w:r w:rsidRPr="003B2163">
              <w:rPr>
                <w:rFonts w:eastAsia="Times New Roman"/>
                <w:sz w:val="20"/>
                <w:szCs w:val="20"/>
              </w:rPr>
              <w:t>произведен ремонт сетей теплоснабжения в объёме 240м.п.</w:t>
            </w:r>
          </w:p>
        </w:tc>
      </w:tr>
      <w:tr w:rsidR="00B82822" w:rsidRPr="003B2163" w:rsidTr="00B82822">
        <w:tc>
          <w:tcPr>
            <w:tcW w:w="1135" w:type="dxa"/>
          </w:tcPr>
          <w:p w:rsidR="00B82822" w:rsidRPr="009A382F" w:rsidRDefault="00B82822" w:rsidP="00B82822">
            <w:pPr>
              <w:ind w:left="99"/>
              <w:jc w:val="center"/>
              <w:rPr>
                <w:rFonts w:eastAsia="Times New Roman"/>
                <w:sz w:val="26"/>
                <w:szCs w:val="26"/>
              </w:rPr>
            </w:pPr>
            <w:r>
              <w:rPr>
                <w:rFonts w:eastAsia="Times New Roman"/>
                <w:sz w:val="26"/>
                <w:szCs w:val="26"/>
              </w:rPr>
              <w:t>1.</w:t>
            </w:r>
            <w:r w:rsidRPr="009A382F">
              <w:rPr>
                <w:rFonts w:eastAsia="Times New Roman"/>
                <w:sz w:val="26"/>
                <w:szCs w:val="26"/>
              </w:rPr>
              <w:t>2.</w:t>
            </w:r>
          </w:p>
        </w:tc>
        <w:tc>
          <w:tcPr>
            <w:tcW w:w="9922" w:type="dxa"/>
            <w:gridSpan w:val="4"/>
          </w:tcPr>
          <w:p w:rsidR="00B82822" w:rsidRPr="0068040F" w:rsidRDefault="00B82822" w:rsidP="00263A0D">
            <w:pPr>
              <w:jc w:val="both"/>
              <w:rPr>
                <w:rFonts w:eastAsia="Times New Roman"/>
                <w:b/>
                <w:sz w:val="26"/>
                <w:szCs w:val="26"/>
              </w:rPr>
            </w:pPr>
            <w:r w:rsidRPr="006A1AA1">
              <w:rPr>
                <w:rFonts w:eastAsia="Times New Roman"/>
                <w:b/>
              </w:rPr>
              <w:t>ПП «По восстановлению и ремонту автомобильных дорог, дворовых территорий и подъездных дорог к дворовым территориям ЭГП на 2012-2017гг</w:t>
            </w:r>
            <w:r w:rsidRPr="0068040F">
              <w:rPr>
                <w:rFonts w:eastAsia="Times New Roman"/>
                <w:b/>
                <w:sz w:val="26"/>
                <w:szCs w:val="26"/>
              </w:rPr>
              <w:t xml:space="preserve">.»  </w:t>
            </w:r>
          </w:p>
        </w:tc>
      </w:tr>
      <w:tr w:rsidR="00B82822" w:rsidRPr="003B2163" w:rsidTr="00B82822">
        <w:tc>
          <w:tcPr>
            <w:tcW w:w="1135" w:type="dxa"/>
          </w:tcPr>
          <w:p w:rsidR="00B82822" w:rsidRPr="009A382F" w:rsidRDefault="00B82822" w:rsidP="00B82822">
            <w:pPr>
              <w:ind w:left="99"/>
              <w:jc w:val="center"/>
              <w:rPr>
                <w:rFonts w:eastAsia="Times New Roman"/>
                <w:sz w:val="26"/>
                <w:szCs w:val="26"/>
              </w:rPr>
            </w:pPr>
            <w:r>
              <w:rPr>
                <w:rFonts w:eastAsia="Times New Roman"/>
                <w:sz w:val="26"/>
                <w:szCs w:val="26"/>
              </w:rPr>
              <w:t>1.</w:t>
            </w:r>
            <w:r w:rsidRPr="009A382F">
              <w:rPr>
                <w:rFonts w:eastAsia="Times New Roman"/>
                <w:sz w:val="26"/>
                <w:szCs w:val="26"/>
              </w:rPr>
              <w:t>2.1.</w:t>
            </w:r>
          </w:p>
        </w:tc>
        <w:tc>
          <w:tcPr>
            <w:tcW w:w="3402" w:type="dxa"/>
          </w:tcPr>
          <w:p w:rsidR="00B82822" w:rsidRPr="0068040F" w:rsidRDefault="00B82822" w:rsidP="00263A0D">
            <w:pPr>
              <w:jc w:val="center"/>
              <w:rPr>
                <w:rFonts w:eastAsia="Times New Roman"/>
                <w:sz w:val="26"/>
                <w:szCs w:val="26"/>
              </w:rPr>
            </w:pPr>
            <w:r w:rsidRPr="0068040F">
              <w:rPr>
                <w:rFonts w:eastAsia="Times New Roman"/>
                <w:sz w:val="26"/>
                <w:szCs w:val="26"/>
              </w:rPr>
              <w:t>Ремонт автомобильных дорог общего пользования</w:t>
            </w:r>
          </w:p>
        </w:tc>
        <w:tc>
          <w:tcPr>
            <w:tcW w:w="3118" w:type="dxa"/>
            <w:gridSpan w:val="2"/>
          </w:tcPr>
          <w:p w:rsidR="00B82822" w:rsidRPr="0068040F" w:rsidRDefault="00B82822" w:rsidP="00263A0D">
            <w:pPr>
              <w:rPr>
                <w:rFonts w:eastAsia="Times New Roman"/>
                <w:sz w:val="26"/>
                <w:szCs w:val="26"/>
              </w:rPr>
            </w:pPr>
            <w:r w:rsidRPr="0068040F">
              <w:rPr>
                <w:rFonts w:eastAsia="Times New Roman"/>
                <w:sz w:val="26"/>
                <w:szCs w:val="26"/>
              </w:rPr>
              <w:t>2885,8 т.руб. - (Б-ЭГП)</w:t>
            </w:r>
          </w:p>
          <w:p w:rsidR="00B82822" w:rsidRPr="0068040F" w:rsidRDefault="00B82822" w:rsidP="00263A0D">
            <w:pPr>
              <w:rPr>
                <w:rFonts w:eastAsia="Times New Roman"/>
                <w:sz w:val="26"/>
                <w:szCs w:val="26"/>
                <w:u w:val="single"/>
              </w:rPr>
            </w:pPr>
            <w:r w:rsidRPr="0068040F">
              <w:rPr>
                <w:rFonts w:eastAsia="Times New Roman"/>
                <w:sz w:val="26"/>
                <w:szCs w:val="26"/>
                <w:u w:val="single"/>
              </w:rPr>
              <w:t>4161,7 т.руб.- (Б - края)</w:t>
            </w:r>
          </w:p>
          <w:p w:rsidR="00B82822" w:rsidRPr="0068040F" w:rsidRDefault="00B82822" w:rsidP="00263A0D">
            <w:pPr>
              <w:rPr>
                <w:rFonts w:eastAsia="Times New Roman"/>
                <w:sz w:val="26"/>
                <w:szCs w:val="26"/>
                <w:highlight w:val="yellow"/>
              </w:rPr>
            </w:pPr>
            <w:r w:rsidRPr="0068040F">
              <w:rPr>
                <w:rFonts w:eastAsia="Times New Roman"/>
                <w:sz w:val="26"/>
                <w:szCs w:val="26"/>
              </w:rPr>
              <w:t>7047,5 тыс.руб.</w:t>
            </w:r>
          </w:p>
        </w:tc>
        <w:tc>
          <w:tcPr>
            <w:tcW w:w="3402" w:type="dxa"/>
          </w:tcPr>
          <w:p w:rsidR="00B82822" w:rsidRPr="003B2163" w:rsidRDefault="00B82822" w:rsidP="00263A0D">
            <w:pPr>
              <w:pStyle w:val="a9"/>
              <w:tabs>
                <w:tab w:val="left" w:pos="0"/>
              </w:tabs>
              <w:spacing w:after="0"/>
              <w:ind w:left="0"/>
              <w:jc w:val="both"/>
              <w:rPr>
                <w:bCs/>
                <w:color w:val="000000"/>
              </w:rPr>
            </w:pPr>
            <w:r w:rsidRPr="003B2163">
              <w:rPr>
                <w:bCs/>
                <w:color w:val="000000"/>
              </w:rPr>
              <w:t xml:space="preserve">ремонт дорог общего пользования общей площадью </w:t>
            </w:r>
          </w:p>
          <w:p w:rsidR="00B82822" w:rsidRPr="003B2163" w:rsidRDefault="00B82822" w:rsidP="00263A0D">
            <w:pPr>
              <w:pStyle w:val="a9"/>
              <w:tabs>
                <w:tab w:val="left" w:pos="0"/>
              </w:tabs>
              <w:spacing w:after="0"/>
              <w:ind w:left="0"/>
              <w:jc w:val="both"/>
              <w:rPr>
                <w:bCs/>
                <w:color w:val="000000"/>
              </w:rPr>
            </w:pPr>
            <w:r w:rsidRPr="003B2163">
              <w:rPr>
                <w:bCs/>
                <w:color w:val="000000"/>
              </w:rPr>
              <w:t>9 883 м</w:t>
            </w:r>
            <w:r w:rsidRPr="003B2163">
              <w:rPr>
                <w:bCs/>
                <w:color w:val="000000"/>
                <w:vertAlign w:val="superscript"/>
              </w:rPr>
              <w:t xml:space="preserve">2 </w:t>
            </w:r>
            <w:r w:rsidRPr="003B2163">
              <w:rPr>
                <w:bCs/>
                <w:color w:val="000000"/>
              </w:rPr>
              <w:t xml:space="preserve">дорожного полотна </w:t>
            </w:r>
          </w:p>
          <w:p w:rsidR="00B82822" w:rsidRPr="003B2163" w:rsidRDefault="00B82822" w:rsidP="00263A0D">
            <w:pPr>
              <w:pStyle w:val="a9"/>
              <w:tabs>
                <w:tab w:val="left" w:pos="0"/>
              </w:tabs>
              <w:spacing w:after="0"/>
              <w:ind w:left="0"/>
              <w:jc w:val="both"/>
              <w:rPr>
                <w:b/>
              </w:rPr>
            </w:pPr>
            <w:r w:rsidRPr="003B2163">
              <w:rPr>
                <w:bCs/>
                <w:color w:val="000000"/>
              </w:rPr>
              <w:t>(ул. Заводская 2340м</w:t>
            </w:r>
            <w:r w:rsidRPr="003B2163">
              <w:rPr>
                <w:bCs/>
                <w:color w:val="000000"/>
                <w:vertAlign w:val="superscript"/>
              </w:rPr>
              <w:t>2</w:t>
            </w:r>
            <w:r w:rsidRPr="003B2163">
              <w:rPr>
                <w:bCs/>
                <w:color w:val="000000"/>
              </w:rPr>
              <w:t>, ул. Комсомольская 667м</w:t>
            </w:r>
            <w:r w:rsidRPr="003B2163">
              <w:rPr>
                <w:bCs/>
                <w:color w:val="000000"/>
                <w:vertAlign w:val="superscript"/>
              </w:rPr>
              <w:t>2</w:t>
            </w:r>
            <w:r w:rsidRPr="003B2163">
              <w:rPr>
                <w:bCs/>
                <w:color w:val="000000"/>
              </w:rPr>
              <w:t>, ул. Гаражная 5400м</w:t>
            </w:r>
            <w:r w:rsidRPr="003B2163">
              <w:rPr>
                <w:bCs/>
                <w:color w:val="000000"/>
                <w:vertAlign w:val="superscript"/>
              </w:rPr>
              <w:t>2</w:t>
            </w:r>
            <w:r w:rsidRPr="003B2163">
              <w:rPr>
                <w:bCs/>
                <w:color w:val="000000"/>
              </w:rPr>
              <w:t>, вдоль проспекта Победы 1476 м</w:t>
            </w:r>
            <w:r w:rsidRPr="003B2163">
              <w:rPr>
                <w:bCs/>
                <w:color w:val="000000"/>
                <w:vertAlign w:val="superscript"/>
              </w:rPr>
              <w:t>2</w:t>
            </w:r>
            <w:r w:rsidRPr="003B2163">
              <w:rPr>
                <w:bCs/>
                <w:color w:val="000000"/>
              </w:rPr>
              <w:t xml:space="preserve">), </w:t>
            </w:r>
          </w:p>
        </w:tc>
      </w:tr>
      <w:tr w:rsidR="00B82822" w:rsidRPr="003B2163" w:rsidTr="00B82822">
        <w:tc>
          <w:tcPr>
            <w:tcW w:w="1135" w:type="dxa"/>
          </w:tcPr>
          <w:p w:rsidR="00B82822" w:rsidRPr="009A382F" w:rsidRDefault="00B82822" w:rsidP="00B82822">
            <w:pPr>
              <w:ind w:left="99"/>
              <w:jc w:val="center"/>
              <w:rPr>
                <w:rFonts w:eastAsia="Times New Roman"/>
                <w:sz w:val="26"/>
                <w:szCs w:val="26"/>
              </w:rPr>
            </w:pPr>
            <w:r>
              <w:rPr>
                <w:rFonts w:eastAsia="Times New Roman"/>
                <w:sz w:val="26"/>
                <w:szCs w:val="26"/>
              </w:rPr>
              <w:t>1.</w:t>
            </w:r>
            <w:r w:rsidRPr="009A382F">
              <w:rPr>
                <w:rFonts w:eastAsia="Times New Roman"/>
                <w:sz w:val="26"/>
                <w:szCs w:val="26"/>
              </w:rPr>
              <w:t>2.2.</w:t>
            </w:r>
          </w:p>
        </w:tc>
        <w:tc>
          <w:tcPr>
            <w:tcW w:w="3402" w:type="dxa"/>
          </w:tcPr>
          <w:p w:rsidR="00B82822" w:rsidRPr="0068040F" w:rsidRDefault="00B82822" w:rsidP="00263A0D">
            <w:pPr>
              <w:suppressAutoHyphens/>
              <w:contextualSpacing/>
              <w:jc w:val="both"/>
              <w:rPr>
                <w:rFonts w:eastAsia="Times New Roman"/>
                <w:sz w:val="26"/>
                <w:szCs w:val="26"/>
              </w:rPr>
            </w:pPr>
            <w:r w:rsidRPr="0068040F">
              <w:rPr>
                <w:rFonts w:eastAsia="Times New Roman"/>
                <w:sz w:val="26"/>
                <w:szCs w:val="26"/>
              </w:rPr>
              <w:t>Ремонт дворовых территорий ЭГП</w:t>
            </w:r>
          </w:p>
        </w:tc>
        <w:tc>
          <w:tcPr>
            <w:tcW w:w="3118" w:type="dxa"/>
            <w:gridSpan w:val="2"/>
          </w:tcPr>
          <w:p w:rsidR="00B82822" w:rsidRPr="0068040F" w:rsidRDefault="00B82822" w:rsidP="00263A0D">
            <w:pPr>
              <w:rPr>
                <w:rFonts w:eastAsia="Times New Roman"/>
                <w:sz w:val="26"/>
                <w:szCs w:val="26"/>
              </w:rPr>
            </w:pPr>
            <w:r w:rsidRPr="0068040F">
              <w:rPr>
                <w:rFonts w:eastAsia="Times New Roman"/>
                <w:sz w:val="26"/>
                <w:szCs w:val="26"/>
              </w:rPr>
              <w:t>2544,4 т.руб. - (Б-ЭГП)</w:t>
            </w:r>
          </w:p>
          <w:p w:rsidR="00B82822" w:rsidRPr="0068040F" w:rsidRDefault="00B82822" w:rsidP="00263A0D">
            <w:pPr>
              <w:rPr>
                <w:rFonts w:eastAsia="Times New Roman"/>
                <w:sz w:val="26"/>
                <w:szCs w:val="26"/>
                <w:highlight w:val="yellow"/>
              </w:rPr>
            </w:pPr>
          </w:p>
        </w:tc>
        <w:tc>
          <w:tcPr>
            <w:tcW w:w="3402" w:type="dxa"/>
          </w:tcPr>
          <w:p w:rsidR="00B82822" w:rsidRPr="003B2163" w:rsidRDefault="00B82822" w:rsidP="00263A0D">
            <w:pPr>
              <w:pStyle w:val="a9"/>
              <w:tabs>
                <w:tab w:val="left" w:pos="0"/>
              </w:tabs>
              <w:spacing w:after="0"/>
              <w:ind w:left="0"/>
              <w:jc w:val="both"/>
            </w:pPr>
            <w:r w:rsidRPr="003B2163">
              <w:rPr>
                <w:bCs/>
                <w:color w:val="000000"/>
              </w:rPr>
              <w:t>отремонтировано 3 589 м</w:t>
            </w:r>
            <w:r w:rsidRPr="003B2163">
              <w:rPr>
                <w:bCs/>
                <w:color w:val="000000"/>
                <w:vertAlign w:val="superscript"/>
              </w:rPr>
              <w:t xml:space="preserve">2 </w:t>
            </w:r>
            <w:r w:rsidRPr="003B2163">
              <w:rPr>
                <w:bCs/>
                <w:color w:val="000000"/>
              </w:rPr>
              <w:t>дворовых территорий на участках (2-ой м-он дом №№ 7,18,19, 46а,46б), проезд к дворовым территориям и тротуар по ул. Гагарина</w:t>
            </w:r>
          </w:p>
        </w:tc>
      </w:tr>
      <w:tr w:rsidR="00B82822" w:rsidRPr="003B2163" w:rsidTr="00B82822">
        <w:tc>
          <w:tcPr>
            <w:tcW w:w="1135" w:type="dxa"/>
          </w:tcPr>
          <w:p w:rsidR="00B82822" w:rsidRPr="009A382F" w:rsidRDefault="00B82822" w:rsidP="00B82822">
            <w:pPr>
              <w:ind w:left="99"/>
              <w:jc w:val="center"/>
              <w:rPr>
                <w:rFonts w:eastAsia="Times New Roman"/>
                <w:sz w:val="26"/>
                <w:szCs w:val="26"/>
              </w:rPr>
            </w:pPr>
            <w:r>
              <w:rPr>
                <w:rFonts w:eastAsia="Times New Roman"/>
                <w:sz w:val="26"/>
                <w:szCs w:val="26"/>
              </w:rPr>
              <w:t>1.</w:t>
            </w:r>
            <w:r w:rsidRPr="009A382F">
              <w:rPr>
                <w:rFonts w:eastAsia="Times New Roman"/>
                <w:sz w:val="26"/>
                <w:szCs w:val="26"/>
              </w:rPr>
              <w:t>2.3.</w:t>
            </w:r>
          </w:p>
        </w:tc>
        <w:tc>
          <w:tcPr>
            <w:tcW w:w="3402" w:type="dxa"/>
          </w:tcPr>
          <w:p w:rsidR="00B82822" w:rsidRPr="0068040F" w:rsidRDefault="00B82822" w:rsidP="00263A0D">
            <w:pPr>
              <w:suppressAutoHyphens/>
              <w:contextualSpacing/>
              <w:jc w:val="both"/>
              <w:rPr>
                <w:rFonts w:eastAsia="Times New Roman"/>
                <w:sz w:val="26"/>
                <w:szCs w:val="26"/>
              </w:rPr>
            </w:pPr>
            <w:r w:rsidRPr="0068040F">
              <w:rPr>
                <w:rFonts w:eastAsia="Times New Roman"/>
                <w:sz w:val="26"/>
                <w:szCs w:val="26"/>
              </w:rPr>
              <w:t>Содержание дорог</w:t>
            </w:r>
          </w:p>
        </w:tc>
        <w:tc>
          <w:tcPr>
            <w:tcW w:w="3118" w:type="dxa"/>
            <w:gridSpan w:val="2"/>
          </w:tcPr>
          <w:p w:rsidR="00B82822" w:rsidRPr="0068040F" w:rsidRDefault="00B82822" w:rsidP="00263A0D">
            <w:pPr>
              <w:rPr>
                <w:rFonts w:eastAsia="Times New Roman"/>
                <w:sz w:val="26"/>
                <w:szCs w:val="26"/>
              </w:rPr>
            </w:pPr>
            <w:r w:rsidRPr="0068040F">
              <w:rPr>
                <w:rFonts w:eastAsia="Times New Roman"/>
                <w:sz w:val="26"/>
                <w:szCs w:val="26"/>
              </w:rPr>
              <w:t>1558,0 т.руб. - (Б-ЭГП)</w:t>
            </w:r>
          </w:p>
        </w:tc>
        <w:tc>
          <w:tcPr>
            <w:tcW w:w="3402" w:type="dxa"/>
          </w:tcPr>
          <w:p w:rsidR="00B82822" w:rsidRPr="003B2163" w:rsidRDefault="00B82822" w:rsidP="00263A0D">
            <w:pPr>
              <w:pStyle w:val="31"/>
              <w:spacing w:after="0"/>
              <w:ind w:left="0"/>
              <w:jc w:val="both"/>
              <w:rPr>
                <w:bCs/>
                <w:color w:val="000000"/>
                <w:sz w:val="20"/>
                <w:szCs w:val="20"/>
              </w:rPr>
            </w:pPr>
            <w:r w:rsidRPr="003B2163">
              <w:rPr>
                <w:bCs/>
                <w:color w:val="000000"/>
                <w:sz w:val="20"/>
                <w:szCs w:val="20"/>
              </w:rPr>
              <w:t>- комплекс работ по зимнему и летнему содержанию дорог и тротуаров на общую сумму 1 220,6 тыс. рублей (в том числе установлено 60 дорожных знаков, произведена разметка дорог);</w:t>
            </w:r>
          </w:p>
          <w:p w:rsidR="00B82822" w:rsidRPr="003B2163" w:rsidRDefault="00B82822" w:rsidP="00263A0D">
            <w:pPr>
              <w:pStyle w:val="31"/>
              <w:spacing w:after="0"/>
              <w:ind w:left="0"/>
              <w:jc w:val="both"/>
              <w:rPr>
                <w:bCs/>
                <w:color w:val="000000"/>
                <w:sz w:val="20"/>
                <w:szCs w:val="20"/>
              </w:rPr>
            </w:pPr>
            <w:r w:rsidRPr="003B2163">
              <w:rPr>
                <w:bCs/>
                <w:color w:val="000000"/>
                <w:sz w:val="20"/>
                <w:szCs w:val="20"/>
              </w:rPr>
              <w:t>- восстановление и устройство водоотводных канав (вдоль ул. Объездная 2,4 км., ул. Гаражная) на сумму 182,0 тыс. рублей.</w:t>
            </w:r>
          </w:p>
          <w:p w:rsidR="00B82822" w:rsidRPr="003B2163" w:rsidRDefault="00B82822" w:rsidP="00263A0D">
            <w:pPr>
              <w:pStyle w:val="31"/>
              <w:spacing w:after="0"/>
              <w:ind w:left="0"/>
              <w:jc w:val="both"/>
              <w:rPr>
                <w:rFonts w:eastAsia="Times New Roman"/>
                <w:sz w:val="20"/>
                <w:szCs w:val="20"/>
              </w:rPr>
            </w:pPr>
            <w:r w:rsidRPr="003B2163">
              <w:rPr>
                <w:bCs/>
                <w:color w:val="000000"/>
                <w:sz w:val="20"/>
                <w:szCs w:val="20"/>
              </w:rPr>
              <w:t>- разработан проект организации дорожного движения в Эльбанском городском поселении расходы из бюджета поселения составили 155,4 тыс. рублей</w:t>
            </w:r>
            <w:r w:rsidRPr="003B2163">
              <w:rPr>
                <w:bCs/>
                <w:color w:val="000000"/>
                <w:sz w:val="28"/>
                <w:szCs w:val="28"/>
              </w:rPr>
              <w:t>.</w:t>
            </w:r>
          </w:p>
        </w:tc>
      </w:tr>
      <w:tr w:rsidR="00B82822" w:rsidRPr="003B2163" w:rsidTr="00B82822">
        <w:tc>
          <w:tcPr>
            <w:tcW w:w="1135" w:type="dxa"/>
          </w:tcPr>
          <w:p w:rsidR="00B82822" w:rsidRPr="009A382F" w:rsidRDefault="00B82822" w:rsidP="00B82822">
            <w:pPr>
              <w:ind w:left="99"/>
              <w:jc w:val="center"/>
              <w:rPr>
                <w:rFonts w:eastAsia="Times New Roman"/>
                <w:sz w:val="26"/>
                <w:szCs w:val="26"/>
              </w:rPr>
            </w:pPr>
            <w:r>
              <w:rPr>
                <w:rFonts w:eastAsia="Times New Roman"/>
                <w:sz w:val="26"/>
                <w:szCs w:val="26"/>
              </w:rPr>
              <w:t>1.</w:t>
            </w:r>
            <w:r w:rsidRPr="009A382F">
              <w:rPr>
                <w:rFonts w:eastAsia="Times New Roman"/>
                <w:sz w:val="26"/>
                <w:szCs w:val="26"/>
              </w:rPr>
              <w:t>3.</w:t>
            </w:r>
          </w:p>
        </w:tc>
        <w:tc>
          <w:tcPr>
            <w:tcW w:w="9922" w:type="dxa"/>
            <w:gridSpan w:val="4"/>
          </w:tcPr>
          <w:p w:rsidR="00B82822" w:rsidRPr="006A1AA1" w:rsidRDefault="00B82822" w:rsidP="00263A0D">
            <w:pPr>
              <w:pStyle w:val="31"/>
              <w:spacing w:after="0"/>
              <w:ind w:left="0"/>
              <w:jc w:val="both"/>
              <w:rPr>
                <w:bCs/>
                <w:color w:val="000000"/>
                <w:sz w:val="24"/>
                <w:szCs w:val="24"/>
              </w:rPr>
            </w:pPr>
            <w:r w:rsidRPr="006A1AA1">
              <w:rPr>
                <w:rFonts w:eastAsia="Times New Roman"/>
                <w:b/>
                <w:sz w:val="24"/>
                <w:szCs w:val="24"/>
              </w:rPr>
              <w:t xml:space="preserve">ПП «По восстановлению уличного освещения территории ЭГП на 2013-2020гг» </w:t>
            </w:r>
          </w:p>
        </w:tc>
      </w:tr>
      <w:tr w:rsidR="00B82822" w:rsidRPr="003B2163" w:rsidTr="00B82822">
        <w:tc>
          <w:tcPr>
            <w:tcW w:w="1135" w:type="dxa"/>
          </w:tcPr>
          <w:p w:rsidR="00B82822" w:rsidRPr="009A382F" w:rsidRDefault="00B82822" w:rsidP="00B82822">
            <w:pPr>
              <w:ind w:left="99"/>
              <w:jc w:val="center"/>
              <w:rPr>
                <w:rFonts w:eastAsia="Times New Roman"/>
                <w:sz w:val="26"/>
                <w:szCs w:val="26"/>
              </w:rPr>
            </w:pPr>
            <w:r>
              <w:rPr>
                <w:rFonts w:eastAsia="Times New Roman"/>
                <w:sz w:val="26"/>
                <w:szCs w:val="26"/>
              </w:rPr>
              <w:t>1.3</w:t>
            </w:r>
            <w:r w:rsidRPr="009A382F">
              <w:rPr>
                <w:rFonts w:eastAsia="Times New Roman"/>
                <w:sz w:val="26"/>
                <w:szCs w:val="26"/>
              </w:rPr>
              <w:t>.1.</w:t>
            </w:r>
          </w:p>
        </w:tc>
        <w:tc>
          <w:tcPr>
            <w:tcW w:w="3402" w:type="dxa"/>
          </w:tcPr>
          <w:p w:rsidR="00B82822" w:rsidRPr="0068040F" w:rsidRDefault="00B82822" w:rsidP="00263A0D">
            <w:pPr>
              <w:jc w:val="center"/>
              <w:rPr>
                <w:rFonts w:eastAsia="Times New Roman"/>
                <w:sz w:val="26"/>
                <w:szCs w:val="26"/>
              </w:rPr>
            </w:pPr>
            <w:r w:rsidRPr="0068040F">
              <w:rPr>
                <w:rFonts w:eastAsia="Times New Roman"/>
                <w:sz w:val="26"/>
                <w:szCs w:val="26"/>
              </w:rPr>
              <w:t>Уличное освещение</w:t>
            </w:r>
          </w:p>
        </w:tc>
        <w:tc>
          <w:tcPr>
            <w:tcW w:w="3118" w:type="dxa"/>
            <w:gridSpan w:val="2"/>
          </w:tcPr>
          <w:p w:rsidR="00B82822" w:rsidRPr="0068040F" w:rsidRDefault="00B82822" w:rsidP="00263A0D">
            <w:pPr>
              <w:jc w:val="both"/>
              <w:rPr>
                <w:rFonts w:eastAsia="Times New Roman"/>
                <w:b/>
                <w:sz w:val="26"/>
                <w:szCs w:val="26"/>
              </w:rPr>
            </w:pPr>
            <w:r w:rsidRPr="0068040F">
              <w:rPr>
                <w:rFonts w:eastAsia="Times New Roman"/>
                <w:b/>
                <w:sz w:val="26"/>
                <w:szCs w:val="26"/>
              </w:rPr>
              <w:t>2164,1</w:t>
            </w:r>
            <w:r w:rsidRPr="0068040F">
              <w:rPr>
                <w:rFonts w:eastAsia="Times New Roman"/>
                <w:sz w:val="26"/>
                <w:szCs w:val="26"/>
              </w:rPr>
              <w:t xml:space="preserve"> тыс.руб. – бюджет ЭГП</w:t>
            </w:r>
          </w:p>
        </w:tc>
        <w:tc>
          <w:tcPr>
            <w:tcW w:w="3402" w:type="dxa"/>
            <w:tcBorders>
              <w:right w:val="single" w:sz="4" w:space="0" w:color="auto"/>
            </w:tcBorders>
          </w:tcPr>
          <w:p w:rsidR="00B82822" w:rsidRPr="003B2163" w:rsidRDefault="00B82822" w:rsidP="00263A0D">
            <w:pPr>
              <w:jc w:val="both"/>
              <w:rPr>
                <w:rFonts w:eastAsia="Times New Roman"/>
                <w:sz w:val="20"/>
                <w:szCs w:val="20"/>
              </w:rPr>
            </w:pPr>
            <w:r w:rsidRPr="003B2163">
              <w:rPr>
                <w:rFonts w:eastAsia="Times New Roman"/>
                <w:sz w:val="28"/>
                <w:szCs w:val="28"/>
              </w:rPr>
              <w:t>-</w:t>
            </w:r>
            <w:r w:rsidRPr="003B2163">
              <w:rPr>
                <w:rFonts w:eastAsia="Times New Roman"/>
                <w:sz w:val="20"/>
                <w:szCs w:val="20"/>
              </w:rPr>
              <w:t xml:space="preserve"> работы по содержанию, техобслуживанию и ремонту элементов уличного освещения на территории ЭГП (13,8км.) – 853,</w:t>
            </w:r>
            <w:r>
              <w:rPr>
                <w:rFonts w:eastAsia="Times New Roman"/>
                <w:sz w:val="20"/>
                <w:szCs w:val="20"/>
              </w:rPr>
              <w:t>0</w:t>
            </w:r>
            <w:r w:rsidRPr="003B2163">
              <w:rPr>
                <w:rFonts w:eastAsia="Times New Roman"/>
                <w:sz w:val="20"/>
                <w:szCs w:val="20"/>
              </w:rPr>
              <w:t xml:space="preserve"> т.р.; </w:t>
            </w:r>
          </w:p>
          <w:p w:rsidR="00B82822" w:rsidRPr="003B2163" w:rsidRDefault="00B82822" w:rsidP="00263A0D">
            <w:pPr>
              <w:jc w:val="both"/>
              <w:rPr>
                <w:rFonts w:eastAsia="Times New Roman"/>
                <w:sz w:val="20"/>
                <w:szCs w:val="20"/>
              </w:rPr>
            </w:pPr>
            <w:r w:rsidRPr="003B2163">
              <w:rPr>
                <w:rFonts w:eastAsia="Times New Roman"/>
                <w:sz w:val="20"/>
                <w:szCs w:val="20"/>
              </w:rPr>
              <w:t>- расходы за потребленную электроэнергию по уличному освещению 202,4 тыс.кВт -869,4 т.р.;</w:t>
            </w:r>
          </w:p>
          <w:p w:rsidR="00B82822" w:rsidRDefault="00B82822" w:rsidP="00263A0D">
            <w:pPr>
              <w:jc w:val="both"/>
              <w:rPr>
                <w:rFonts w:eastAsia="Times New Roman"/>
                <w:sz w:val="20"/>
                <w:szCs w:val="20"/>
              </w:rPr>
            </w:pPr>
            <w:r w:rsidRPr="003B2163">
              <w:rPr>
                <w:rFonts w:eastAsia="Times New Roman"/>
                <w:sz w:val="20"/>
                <w:szCs w:val="20"/>
              </w:rPr>
              <w:t>- работы по восстановлению уличного освещения</w:t>
            </w:r>
            <w:r>
              <w:rPr>
                <w:rFonts w:eastAsia="Times New Roman"/>
                <w:sz w:val="20"/>
                <w:szCs w:val="20"/>
              </w:rPr>
              <w:t>:</w:t>
            </w:r>
          </w:p>
          <w:p w:rsidR="00B82822" w:rsidRDefault="00B82822" w:rsidP="00263A0D">
            <w:pPr>
              <w:jc w:val="both"/>
              <w:rPr>
                <w:rFonts w:eastAsia="Times New Roman"/>
                <w:sz w:val="20"/>
                <w:szCs w:val="20"/>
              </w:rPr>
            </w:pPr>
            <w:r w:rsidRPr="003B2163">
              <w:rPr>
                <w:rFonts w:eastAsia="Times New Roman"/>
                <w:sz w:val="20"/>
                <w:szCs w:val="20"/>
              </w:rPr>
              <w:t xml:space="preserve"> – установлено 30 светильников</w:t>
            </w:r>
            <w:r>
              <w:rPr>
                <w:rFonts w:eastAsia="Times New Roman"/>
                <w:sz w:val="20"/>
                <w:szCs w:val="20"/>
              </w:rPr>
              <w:t xml:space="preserve"> </w:t>
            </w:r>
          </w:p>
          <w:p w:rsidR="00B82822" w:rsidRPr="003B2163" w:rsidRDefault="00B82822" w:rsidP="00263A0D">
            <w:pPr>
              <w:jc w:val="both"/>
              <w:rPr>
                <w:rFonts w:eastAsia="Times New Roman"/>
                <w:sz w:val="20"/>
                <w:szCs w:val="20"/>
              </w:rPr>
            </w:pPr>
            <w:r w:rsidRPr="003B2163">
              <w:rPr>
                <w:rFonts w:eastAsia="Times New Roman"/>
                <w:sz w:val="20"/>
                <w:szCs w:val="20"/>
              </w:rPr>
              <w:t>(1-ый м-он, ул.Комсомольская,</w:t>
            </w:r>
            <w:r>
              <w:rPr>
                <w:rFonts w:eastAsia="Times New Roman"/>
                <w:sz w:val="20"/>
                <w:szCs w:val="20"/>
              </w:rPr>
              <w:t xml:space="preserve"> </w:t>
            </w:r>
            <w:r w:rsidRPr="003B2163">
              <w:rPr>
                <w:rFonts w:eastAsia="Times New Roman"/>
                <w:sz w:val="20"/>
                <w:szCs w:val="20"/>
              </w:rPr>
              <w:t>ул.Юбилейная,</w:t>
            </w:r>
            <w:r>
              <w:rPr>
                <w:rFonts w:eastAsia="Times New Roman"/>
                <w:sz w:val="20"/>
                <w:szCs w:val="20"/>
              </w:rPr>
              <w:t xml:space="preserve"> ул.Мичурина, ул.Октябрьская, ул.Гоголя, ул.Молодежная, ул.Мелиораторов), </w:t>
            </w:r>
            <w:r>
              <w:rPr>
                <w:rFonts w:eastAsia="Times New Roman"/>
                <w:sz w:val="20"/>
                <w:szCs w:val="20"/>
              </w:rPr>
              <w:lastRenderedPageBreak/>
              <w:t>произведены работы по установке кронштейнов на опоры для светильников в количестве 10 шт, выполнены работы по установке 5-ти железобетонных опор ( 1-ый м-он в районе МБОУ №38 – 2 опоры; ул.Молодежная-3 опоры), восстановлено 2500м линий уличного освещения на сумму 441,7 тыс.руб..</w:t>
            </w:r>
          </w:p>
        </w:tc>
      </w:tr>
      <w:tr w:rsidR="00B82822" w:rsidRPr="003B2163" w:rsidTr="00B82822">
        <w:tc>
          <w:tcPr>
            <w:tcW w:w="1135" w:type="dxa"/>
          </w:tcPr>
          <w:p w:rsidR="00B82822" w:rsidRPr="009A382F" w:rsidRDefault="00B82822" w:rsidP="00B82822">
            <w:pPr>
              <w:ind w:left="99"/>
              <w:jc w:val="center"/>
              <w:rPr>
                <w:rFonts w:eastAsia="Times New Roman"/>
                <w:sz w:val="26"/>
                <w:szCs w:val="26"/>
              </w:rPr>
            </w:pPr>
            <w:r>
              <w:rPr>
                <w:rFonts w:eastAsia="Times New Roman"/>
                <w:sz w:val="26"/>
                <w:szCs w:val="26"/>
              </w:rPr>
              <w:lastRenderedPageBreak/>
              <w:t>1.4</w:t>
            </w:r>
          </w:p>
        </w:tc>
        <w:tc>
          <w:tcPr>
            <w:tcW w:w="9922" w:type="dxa"/>
            <w:gridSpan w:val="4"/>
            <w:tcBorders>
              <w:right w:val="single" w:sz="4" w:space="0" w:color="auto"/>
            </w:tcBorders>
          </w:tcPr>
          <w:p w:rsidR="00B82822" w:rsidRPr="006A1AA1" w:rsidRDefault="00B82822" w:rsidP="00263A0D">
            <w:pPr>
              <w:rPr>
                <w:rFonts w:eastAsia="Times New Roman"/>
                <w:b/>
              </w:rPr>
            </w:pPr>
            <w:r w:rsidRPr="006A1AA1">
              <w:rPr>
                <w:rFonts w:eastAsia="Times New Roman"/>
                <w:b/>
              </w:rPr>
              <w:t>ПП «Газификация Эльбанского городского поселения на 2013-2016гг»</w:t>
            </w:r>
          </w:p>
        </w:tc>
      </w:tr>
      <w:tr w:rsidR="00B82822" w:rsidRPr="003B2163" w:rsidTr="00B82822">
        <w:tc>
          <w:tcPr>
            <w:tcW w:w="1135" w:type="dxa"/>
          </w:tcPr>
          <w:p w:rsidR="00B82822" w:rsidRPr="009A382F" w:rsidRDefault="00B82822" w:rsidP="00B82822">
            <w:pPr>
              <w:ind w:left="99"/>
              <w:jc w:val="center"/>
              <w:rPr>
                <w:rFonts w:eastAsia="Times New Roman"/>
                <w:sz w:val="26"/>
                <w:szCs w:val="26"/>
              </w:rPr>
            </w:pPr>
            <w:r>
              <w:rPr>
                <w:rFonts w:eastAsia="Times New Roman"/>
                <w:sz w:val="26"/>
                <w:szCs w:val="26"/>
              </w:rPr>
              <w:t>1.4.1</w:t>
            </w:r>
          </w:p>
        </w:tc>
        <w:tc>
          <w:tcPr>
            <w:tcW w:w="3402" w:type="dxa"/>
          </w:tcPr>
          <w:p w:rsidR="00B82822" w:rsidRPr="0068040F" w:rsidRDefault="00B82822" w:rsidP="00263A0D">
            <w:pPr>
              <w:jc w:val="center"/>
              <w:rPr>
                <w:rFonts w:eastAsia="Times New Roman"/>
                <w:sz w:val="26"/>
                <w:szCs w:val="26"/>
              </w:rPr>
            </w:pPr>
            <w:r w:rsidRPr="0068040F">
              <w:rPr>
                <w:rFonts w:eastAsia="Times New Roman"/>
                <w:sz w:val="26"/>
                <w:szCs w:val="26"/>
              </w:rPr>
              <w:t xml:space="preserve">Разработка проектно-сметной документации </w:t>
            </w:r>
          </w:p>
        </w:tc>
        <w:tc>
          <w:tcPr>
            <w:tcW w:w="3118" w:type="dxa"/>
            <w:gridSpan w:val="2"/>
          </w:tcPr>
          <w:p w:rsidR="00B82822" w:rsidRPr="0068040F" w:rsidRDefault="00B82822" w:rsidP="00263A0D">
            <w:pPr>
              <w:jc w:val="both"/>
              <w:rPr>
                <w:rFonts w:eastAsia="Times New Roman"/>
                <w:sz w:val="26"/>
                <w:szCs w:val="26"/>
              </w:rPr>
            </w:pPr>
            <w:r w:rsidRPr="0068040F">
              <w:rPr>
                <w:rFonts w:eastAsia="Times New Roman"/>
                <w:sz w:val="26"/>
                <w:szCs w:val="26"/>
              </w:rPr>
              <w:t>876,3 т.руб. (Б-ЭГП)</w:t>
            </w:r>
          </w:p>
        </w:tc>
        <w:tc>
          <w:tcPr>
            <w:tcW w:w="3402" w:type="dxa"/>
          </w:tcPr>
          <w:p w:rsidR="00B82822" w:rsidRPr="00E1702C" w:rsidRDefault="00B82822" w:rsidP="00263A0D">
            <w:pPr>
              <w:jc w:val="both"/>
              <w:rPr>
                <w:rFonts w:eastAsia="Times New Roman"/>
                <w:sz w:val="20"/>
                <w:szCs w:val="20"/>
              </w:rPr>
            </w:pPr>
            <w:r w:rsidRPr="00E1702C">
              <w:rPr>
                <w:rFonts w:eastAsia="Times New Roman"/>
                <w:sz w:val="20"/>
                <w:szCs w:val="20"/>
              </w:rPr>
              <w:t>оплата за выполненные работы по разработке ПСД по муниципальному контракту заключенному в 2014году с ООО «СахаЯкутия»</w:t>
            </w:r>
          </w:p>
        </w:tc>
      </w:tr>
      <w:tr w:rsidR="00B82822" w:rsidRPr="003B2163" w:rsidTr="00B82822">
        <w:trPr>
          <w:trHeight w:val="581"/>
        </w:trPr>
        <w:tc>
          <w:tcPr>
            <w:tcW w:w="1135" w:type="dxa"/>
          </w:tcPr>
          <w:p w:rsidR="00B82822" w:rsidRPr="009A382F" w:rsidRDefault="00B82822" w:rsidP="00B82822">
            <w:pPr>
              <w:ind w:left="99"/>
              <w:jc w:val="center"/>
              <w:rPr>
                <w:rFonts w:eastAsia="Times New Roman"/>
                <w:sz w:val="26"/>
                <w:szCs w:val="26"/>
              </w:rPr>
            </w:pPr>
            <w:r>
              <w:rPr>
                <w:rFonts w:eastAsia="Times New Roman"/>
                <w:sz w:val="26"/>
                <w:szCs w:val="26"/>
              </w:rPr>
              <w:t>1.5.</w:t>
            </w:r>
          </w:p>
        </w:tc>
        <w:tc>
          <w:tcPr>
            <w:tcW w:w="9922" w:type="dxa"/>
            <w:gridSpan w:val="4"/>
          </w:tcPr>
          <w:p w:rsidR="00B82822" w:rsidRPr="006A1AA1" w:rsidRDefault="00B82822" w:rsidP="00263A0D">
            <w:pPr>
              <w:rPr>
                <w:color w:val="000000"/>
              </w:rPr>
            </w:pPr>
            <w:r w:rsidRPr="006A1AA1">
              <w:rPr>
                <w:b/>
                <w:color w:val="000000"/>
              </w:rPr>
              <w:t>ПП по реконструкции и строительству очистных сооружений Эльбанского городского поселения на период 2011-2020гг.»</w:t>
            </w:r>
            <w:r w:rsidRPr="006A1AA1">
              <w:rPr>
                <w:color w:val="000000"/>
              </w:rPr>
              <w:t xml:space="preserve"> </w:t>
            </w:r>
          </w:p>
        </w:tc>
      </w:tr>
      <w:tr w:rsidR="00B82822" w:rsidRPr="003B2163" w:rsidTr="00B82822">
        <w:tc>
          <w:tcPr>
            <w:tcW w:w="1135" w:type="dxa"/>
          </w:tcPr>
          <w:p w:rsidR="00B82822" w:rsidRPr="009A382F" w:rsidRDefault="00B82822" w:rsidP="00B82822">
            <w:pPr>
              <w:ind w:left="99"/>
              <w:jc w:val="center"/>
              <w:rPr>
                <w:rFonts w:eastAsia="Times New Roman"/>
                <w:sz w:val="26"/>
                <w:szCs w:val="26"/>
              </w:rPr>
            </w:pPr>
            <w:r>
              <w:rPr>
                <w:rFonts w:eastAsia="Times New Roman"/>
                <w:sz w:val="26"/>
                <w:szCs w:val="26"/>
              </w:rPr>
              <w:t>1.5.1.</w:t>
            </w:r>
          </w:p>
        </w:tc>
        <w:tc>
          <w:tcPr>
            <w:tcW w:w="3402" w:type="dxa"/>
          </w:tcPr>
          <w:p w:rsidR="00B82822" w:rsidRPr="0050383D" w:rsidRDefault="00B82822" w:rsidP="00263A0D">
            <w:pPr>
              <w:rPr>
                <w:color w:val="000000"/>
                <w:sz w:val="26"/>
                <w:szCs w:val="26"/>
              </w:rPr>
            </w:pPr>
            <w:r w:rsidRPr="0050383D">
              <w:rPr>
                <w:color w:val="000000"/>
                <w:sz w:val="26"/>
                <w:szCs w:val="26"/>
              </w:rPr>
              <w:t>Ремонт тра</w:t>
            </w:r>
            <w:r>
              <w:rPr>
                <w:color w:val="000000"/>
                <w:sz w:val="26"/>
                <w:szCs w:val="26"/>
              </w:rPr>
              <w:t>сс холодного водоснабжения</w:t>
            </w:r>
          </w:p>
        </w:tc>
        <w:tc>
          <w:tcPr>
            <w:tcW w:w="3118" w:type="dxa"/>
            <w:gridSpan w:val="2"/>
            <w:vAlign w:val="center"/>
          </w:tcPr>
          <w:p w:rsidR="00B82822" w:rsidRPr="0050383D" w:rsidRDefault="00B82822" w:rsidP="00263A0D">
            <w:pPr>
              <w:jc w:val="center"/>
              <w:rPr>
                <w:color w:val="000000"/>
                <w:sz w:val="26"/>
                <w:szCs w:val="26"/>
              </w:rPr>
            </w:pPr>
            <w:r>
              <w:rPr>
                <w:color w:val="000000"/>
                <w:sz w:val="26"/>
                <w:szCs w:val="26"/>
              </w:rPr>
              <w:t>1005,6</w:t>
            </w:r>
            <w:r w:rsidRPr="0050383D">
              <w:rPr>
                <w:color w:val="000000"/>
                <w:sz w:val="26"/>
                <w:szCs w:val="26"/>
              </w:rPr>
              <w:t xml:space="preserve"> </w:t>
            </w:r>
            <w:r>
              <w:rPr>
                <w:color w:val="000000"/>
                <w:sz w:val="26"/>
                <w:szCs w:val="26"/>
              </w:rPr>
              <w:t>т.руб. ср-ва ООО «ВКХ»</w:t>
            </w:r>
          </w:p>
        </w:tc>
        <w:tc>
          <w:tcPr>
            <w:tcW w:w="3402" w:type="dxa"/>
          </w:tcPr>
          <w:p w:rsidR="00B82822" w:rsidRPr="00E1702C" w:rsidRDefault="00B82822" w:rsidP="00263A0D">
            <w:pPr>
              <w:jc w:val="both"/>
              <w:rPr>
                <w:rFonts w:eastAsia="Times New Roman"/>
                <w:sz w:val="20"/>
                <w:szCs w:val="20"/>
              </w:rPr>
            </w:pPr>
            <w:r>
              <w:rPr>
                <w:rFonts w:eastAsia="Times New Roman"/>
                <w:sz w:val="20"/>
                <w:szCs w:val="20"/>
              </w:rPr>
              <w:t>Отремонтировано 129 м.п.</w:t>
            </w:r>
          </w:p>
        </w:tc>
      </w:tr>
      <w:tr w:rsidR="00B82822" w:rsidRPr="003B2163" w:rsidTr="00B82822">
        <w:trPr>
          <w:trHeight w:val="729"/>
        </w:trPr>
        <w:tc>
          <w:tcPr>
            <w:tcW w:w="1135" w:type="dxa"/>
          </w:tcPr>
          <w:p w:rsidR="00B82822" w:rsidRPr="009A382F" w:rsidRDefault="00B82822" w:rsidP="00B82822">
            <w:pPr>
              <w:ind w:left="99"/>
              <w:jc w:val="center"/>
              <w:rPr>
                <w:rFonts w:eastAsia="Times New Roman"/>
                <w:sz w:val="26"/>
                <w:szCs w:val="26"/>
              </w:rPr>
            </w:pPr>
            <w:r>
              <w:rPr>
                <w:rFonts w:eastAsia="Times New Roman"/>
                <w:sz w:val="26"/>
                <w:szCs w:val="26"/>
              </w:rPr>
              <w:t>1.5.2.</w:t>
            </w:r>
          </w:p>
        </w:tc>
        <w:tc>
          <w:tcPr>
            <w:tcW w:w="3402" w:type="dxa"/>
          </w:tcPr>
          <w:p w:rsidR="00B82822" w:rsidRPr="0050383D" w:rsidRDefault="00B82822" w:rsidP="00263A0D">
            <w:pPr>
              <w:rPr>
                <w:color w:val="000000"/>
                <w:sz w:val="26"/>
                <w:szCs w:val="26"/>
              </w:rPr>
            </w:pPr>
            <w:r w:rsidRPr="0050383D">
              <w:rPr>
                <w:color w:val="000000"/>
                <w:sz w:val="26"/>
                <w:szCs w:val="26"/>
              </w:rPr>
              <w:t>Ремонт трасс водоотведения</w:t>
            </w:r>
          </w:p>
        </w:tc>
        <w:tc>
          <w:tcPr>
            <w:tcW w:w="3118" w:type="dxa"/>
            <w:gridSpan w:val="2"/>
          </w:tcPr>
          <w:p w:rsidR="00B82822" w:rsidRPr="0050383D" w:rsidRDefault="00B82822" w:rsidP="00263A0D">
            <w:pPr>
              <w:rPr>
                <w:color w:val="000000"/>
                <w:sz w:val="26"/>
                <w:szCs w:val="26"/>
              </w:rPr>
            </w:pPr>
            <w:r w:rsidRPr="0050383D">
              <w:rPr>
                <w:color w:val="000000"/>
                <w:sz w:val="26"/>
                <w:szCs w:val="26"/>
              </w:rPr>
              <w:t xml:space="preserve">1383,8 </w:t>
            </w:r>
            <w:r>
              <w:rPr>
                <w:color w:val="000000"/>
                <w:sz w:val="26"/>
                <w:szCs w:val="26"/>
              </w:rPr>
              <w:t>т.руб. ср-ва ООО «ВКХ»</w:t>
            </w:r>
          </w:p>
        </w:tc>
        <w:tc>
          <w:tcPr>
            <w:tcW w:w="3402" w:type="dxa"/>
          </w:tcPr>
          <w:p w:rsidR="00B82822" w:rsidRPr="00107E2E" w:rsidRDefault="00B82822" w:rsidP="00263A0D">
            <w:pPr>
              <w:rPr>
                <w:color w:val="000000"/>
                <w:sz w:val="18"/>
                <w:szCs w:val="18"/>
              </w:rPr>
            </w:pPr>
            <w:r w:rsidRPr="00107E2E">
              <w:rPr>
                <w:color w:val="000000"/>
                <w:sz w:val="18"/>
                <w:szCs w:val="18"/>
              </w:rPr>
              <w:t>Отремонтировано</w:t>
            </w:r>
            <w:r>
              <w:rPr>
                <w:color w:val="000000"/>
                <w:sz w:val="18"/>
                <w:szCs w:val="18"/>
              </w:rPr>
              <w:t xml:space="preserve"> </w:t>
            </w:r>
            <w:r w:rsidRPr="00107E2E">
              <w:rPr>
                <w:color w:val="000000"/>
                <w:sz w:val="18"/>
                <w:szCs w:val="18"/>
              </w:rPr>
              <w:t>336м.п.</w:t>
            </w:r>
          </w:p>
        </w:tc>
      </w:tr>
      <w:tr w:rsidR="00B82822" w:rsidRPr="003B2163" w:rsidTr="00B82822">
        <w:trPr>
          <w:trHeight w:val="671"/>
        </w:trPr>
        <w:tc>
          <w:tcPr>
            <w:tcW w:w="1135" w:type="dxa"/>
          </w:tcPr>
          <w:p w:rsidR="00B82822" w:rsidRPr="009A382F" w:rsidRDefault="00B82822" w:rsidP="00B82822">
            <w:pPr>
              <w:ind w:left="99"/>
              <w:jc w:val="center"/>
              <w:rPr>
                <w:rFonts w:eastAsia="Times New Roman"/>
                <w:sz w:val="26"/>
                <w:szCs w:val="26"/>
              </w:rPr>
            </w:pPr>
            <w:r>
              <w:rPr>
                <w:rFonts w:eastAsia="Times New Roman"/>
                <w:sz w:val="26"/>
                <w:szCs w:val="26"/>
              </w:rPr>
              <w:t>1.6.</w:t>
            </w:r>
          </w:p>
        </w:tc>
        <w:tc>
          <w:tcPr>
            <w:tcW w:w="9922" w:type="dxa"/>
            <w:gridSpan w:val="4"/>
          </w:tcPr>
          <w:p w:rsidR="00B82822" w:rsidRPr="006A1AA1" w:rsidRDefault="00B82822" w:rsidP="00263A0D">
            <w:pPr>
              <w:rPr>
                <w:color w:val="000000"/>
              </w:rPr>
            </w:pPr>
            <w:r w:rsidRPr="006A1AA1">
              <w:rPr>
                <w:rFonts w:eastAsia="Times New Roman"/>
                <w:b/>
                <w:bCs/>
                <w:color w:val="000000"/>
              </w:rPr>
              <w:t>В рамках мероприятий МЦП «Комплексного развития системы коммунальной инфраструктуры ЭГП 2011-2020г.»</w:t>
            </w:r>
          </w:p>
        </w:tc>
      </w:tr>
      <w:tr w:rsidR="00B82822" w:rsidRPr="003B2163" w:rsidTr="00B82822">
        <w:tc>
          <w:tcPr>
            <w:tcW w:w="1135" w:type="dxa"/>
          </w:tcPr>
          <w:p w:rsidR="00B82822" w:rsidRPr="009A382F" w:rsidRDefault="00B82822" w:rsidP="00B82822">
            <w:pPr>
              <w:ind w:left="99"/>
              <w:jc w:val="center"/>
              <w:rPr>
                <w:rFonts w:eastAsia="Times New Roman"/>
                <w:sz w:val="26"/>
                <w:szCs w:val="26"/>
              </w:rPr>
            </w:pPr>
            <w:r>
              <w:rPr>
                <w:rFonts w:eastAsia="Times New Roman"/>
                <w:sz w:val="26"/>
                <w:szCs w:val="26"/>
              </w:rPr>
              <w:t>1.6.1.</w:t>
            </w:r>
          </w:p>
        </w:tc>
        <w:tc>
          <w:tcPr>
            <w:tcW w:w="3402" w:type="dxa"/>
          </w:tcPr>
          <w:p w:rsidR="00B82822" w:rsidRPr="0068040F" w:rsidRDefault="00B82822" w:rsidP="00263A0D">
            <w:pPr>
              <w:jc w:val="both"/>
              <w:rPr>
                <w:rFonts w:eastAsia="Times New Roman"/>
                <w:sz w:val="26"/>
                <w:szCs w:val="26"/>
              </w:rPr>
            </w:pPr>
            <w:r w:rsidRPr="0068040F">
              <w:rPr>
                <w:rFonts w:eastAsia="Times New Roman"/>
                <w:sz w:val="26"/>
                <w:szCs w:val="26"/>
              </w:rPr>
              <w:t>Восстановление жилищного фонда</w:t>
            </w:r>
          </w:p>
        </w:tc>
        <w:tc>
          <w:tcPr>
            <w:tcW w:w="3102" w:type="dxa"/>
          </w:tcPr>
          <w:p w:rsidR="00B82822" w:rsidRPr="0068040F" w:rsidRDefault="00B82822" w:rsidP="00263A0D">
            <w:pPr>
              <w:jc w:val="both"/>
              <w:rPr>
                <w:rFonts w:eastAsia="Times New Roman"/>
                <w:b/>
                <w:sz w:val="26"/>
                <w:szCs w:val="26"/>
              </w:rPr>
            </w:pPr>
            <w:r w:rsidRPr="0068040F">
              <w:rPr>
                <w:rFonts w:eastAsia="Times New Roman"/>
                <w:sz w:val="26"/>
                <w:szCs w:val="26"/>
              </w:rPr>
              <w:t>1371,9 т.руб. (Б-ЭГП)</w:t>
            </w:r>
          </w:p>
        </w:tc>
        <w:tc>
          <w:tcPr>
            <w:tcW w:w="3418" w:type="dxa"/>
            <w:gridSpan w:val="2"/>
          </w:tcPr>
          <w:p w:rsidR="00B82822" w:rsidRPr="00F75B62" w:rsidRDefault="00B82822" w:rsidP="00263A0D">
            <w:pPr>
              <w:jc w:val="both"/>
              <w:rPr>
                <w:rFonts w:eastAsia="Times New Roman"/>
                <w:sz w:val="20"/>
                <w:szCs w:val="20"/>
              </w:rPr>
            </w:pPr>
            <w:r w:rsidRPr="00F75B62">
              <w:rPr>
                <w:rFonts w:eastAsia="Times New Roman"/>
                <w:sz w:val="20"/>
                <w:szCs w:val="20"/>
              </w:rPr>
              <w:t xml:space="preserve">1235,0 т.р. – </w:t>
            </w:r>
            <w:r>
              <w:rPr>
                <w:rFonts w:eastAsia="Times New Roman"/>
                <w:sz w:val="20"/>
                <w:szCs w:val="20"/>
              </w:rPr>
              <w:t xml:space="preserve">перечислены </w:t>
            </w:r>
            <w:r w:rsidRPr="00F75B62">
              <w:rPr>
                <w:rFonts w:eastAsia="Times New Roman"/>
                <w:sz w:val="20"/>
                <w:szCs w:val="20"/>
              </w:rPr>
              <w:t>взнос</w:t>
            </w:r>
            <w:r>
              <w:rPr>
                <w:rFonts w:eastAsia="Times New Roman"/>
                <w:sz w:val="20"/>
                <w:szCs w:val="20"/>
              </w:rPr>
              <w:t>ы</w:t>
            </w:r>
            <w:r w:rsidRPr="00F75B62">
              <w:rPr>
                <w:rFonts w:eastAsia="Times New Roman"/>
                <w:sz w:val="20"/>
                <w:szCs w:val="20"/>
              </w:rPr>
              <w:t xml:space="preserve"> Региональному оператору;</w:t>
            </w:r>
          </w:p>
          <w:p w:rsidR="00B82822" w:rsidRPr="00E1702C" w:rsidRDefault="00B82822" w:rsidP="00263A0D">
            <w:pPr>
              <w:jc w:val="both"/>
              <w:rPr>
                <w:rFonts w:eastAsia="Times New Roman"/>
                <w:b/>
                <w:sz w:val="28"/>
                <w:szCs w:val="28"/>
              </w:rPr>
            </w:pPr>
            <w:r w:rsidRPr="00F75B62">
              <w:rPr>
                <w:rFonts w:eastAsia="Times New Roman"/>
                <w:sz w:val="20"/>
                <w:szCs w:val="20"/>
              </w:rPr>
              <w:t>136,9 т.р. – оплата за услуги за сбор по найму;</w:t>
            </w:r>
          </w:p>
        </w:tc>
      </w:tr>
      <w:tr w:rsidR="00B82822" w:rsidRPr="003B2163" w:rsidTr="00B82822">
        <w:tc>
          <w:tcPr>
            <w:tcW w:w="1135" w:type="dxa"/>
          </w:tcPr>
          <w:p w:rsidR="00B82822" w:rsidRPr="009A382F" w:rsidRDefault="00B82822" w:rsidP="00B82822">
            <w:pPr>
              <w:ind w:left="99"/>
              <w:jc w:val="center"/>
              <w:rPr>
                <w:rFonts w:eastAsia="Times New Roman"/>
                <w:sz w:val="26"/>
                <w:szCs w:val="26"/>
              </w:rPr>
            </w:pPr>
          </w:p>
        </w:tc>
        <w:tc>
          <w:tcPr>
            <w:tcW w:w="3402" w:type="dxa"/>
          </w:tcPr>
          <w:p w:rsidR="00B82822" w:rsidRPr="00BD4402" w:rsidRDefault="00B82822" w:rsidP="00263A0D">
            <w:pPr>
              <w:jc w:val="both"/>
              <w:rPr>
                <w:rFonts w:eastAsia="Times New Roman"/>
                <w:b/>
                <w:sz w:val="26"/>
                <w:szCs w:val="26"/>
              </w:rPr>
            </w:pPr>
            <w:r w:rsidRPr="00BD4402">
              <w:rPr>
                <w:rFonts w:eastAsia="Times New Roman"/>
                <w:b/>
                <w:sz w:val="26"/>
                <w:szCs w:val="26"/>
              </w:rPr>
              <w:t xml:space="preserve">Итого по </w:t>
            </w:r>
            <w:r>
              <w:rPr>
                <w:rFonts w:eastAsia="Times New Roman"/>
                <w:b/>
                <w:sz w:val="26"/>
                <w:szCs w:val="26"/>
              </w:rPr>
              <w:t>МЦП</w:t>
            </w:r>
          </w:p>
        </w:tc>
        <w:tc>
          <w:tcPr>
            <w:tcW w:w="3102" w:type="dxa"/>
          </w:tcPr>
          <w:p w:rsidR="00B82822" w:rsidRPr="00B82822" w:rsidRDefault="00B82822" w:rsidP="00263A0D">
            <w:pPr>
              <w:jc w:val="both"/>
              <w:rPr>
                <w:rFonts w:eastAsia="Times New Roman"/>
                <w:b/>
              </w:rPr>
            </w:pPr>
            <w:r w:rsidRPr="00B82822">
              <w:rPr>
                <w:rFonts w:eastAsia="Times New Roman"/>
                <w:b/>
              </w:rPr>
              <w:t>за счет БХК – 4161,7 т.р.</w:t>
            </w:r>
          </w:p>
          <w:p w:rsidR="00B82822" w:rsidRPr="00B82822" w:rsidRDefault="00B82822" w:rsidP="00263A0D">
            <w:pPr>
              <w:jc w:val="both"/>
              <w:rPr>
                <w:rFonts w:eastAsia="Times New Roman"/>
                <w:b/>
              </w:rPr>
            </w:pPr>
            <w:r w:rsidRPr="00B82822">
              <w:rPr>
                <w:rFonts w:eastAsia="Times New Roman"/>
                <w:b/>
              </w:rPr>
              <w:t xml:space="preserve">        БЭГП-11400,5 т.р.</w:t>
            </w:r>
          </w:p>
          <w:p w:rsidR="00B82822" w:rsidRPr="00B82822" w:rsidRDefault="00B82822" w:rsidP="00263A0D">
            <w:pPr>
              <w:jc w:val="both"/>
              <w:rPr>
                <w:rFonts w:eastAsia="Times New Roman"/>
                <w:b/>
              </w:rPr>
            </w:pPr>
            <w:r w:rsidRPr="00B82822">
              <w:rPr>
                <w:rFonts w:eastAsia="Times New Roman"/>
                <w:b/>
              </w:rPr>
              <w:t xml:space="preserve">          БАМР- 800,0 т.р.</w:t>
            </w:r>
          </w:p>
          <w:p w:rsidR="00B82822" w:rsidRPr="000B699A" w:rsidRDefault="00B82822" w:rsidP="00263A0D">
            <w:pPr>
              <w:jc w:val="both"/>
              <w:rPr>
                <w:rFonts w:eastAsia="Times New Roman"/>
                <w:b/>
                <w:sz w:val="26"/>
                <w:szCs w:val="26"/>
              </w:rPr>
            </w:pPr>
            <w:r w:rsidRPr="00B82822">
              <w:rPr>
                <w:rFonts w:eastAsia="Times New Roman"/>
                <w:b/>
              </w:rPr>
              <w:t>ср-ва пред-ий-3988,2 т.р</w:t>
            </w:r>
            <w:r>
              <w:rPr>
                <w:rFonts w:eastAsia="Times New Roman"/>
                <w:b/>
                <w:sz w:val="26"/>
                <w:szCs w:val="26"/>
              </w:rPr>
              <w:t>.</w:t>
            </w:r>
          </w:p>
        </w:tc>
        <w:tc>
          <w:tcPr>
            <w:tcW w:w="3418" w:type="dxa"/>
            <w:gridSpan w:val="2"/>
          </w:tcPr>
          <w:p w:rsidR="00B82822" w:rsidRPr="00F75B62" w:rsidRDefault="00B82822" w:rsidP="00263A0D">
            <w:pPr>
              <w:jc w:val="both"/>
              <w:rPr>
                <w:rFonts w:eastAsia="Times New Roman"/>
                <w:sz w:val="20"/>
                <w:szCs w:val="20"/>
              </w:rPr>
            </w:pPr>
          </w:p>
        </w:tc>
      </w:tr>
      <w:tr w:rsidR="00B82822" w:rsidRPr="003B2163" w:rsidTr="00B82822">
        <w:tc>
          <w:tcPr>
            <w:tcW w:w="1135" w:type="dxa"/>
          </w:tcPr>
          <w:p w:rsidR="00B82822" w:rsidRPr="009A382F" w:rsidRDefault="00B82822" w:rsidP="00B82822">
            <w:pPr>
              <w:ind w:left="99"/>
              <w:jc w:val="center"/>
              <w:rPr>
                <w:rFonts w:eastAsia="Times New Roman"/>
                <w:sz w:val="26"/>
                <w:szCs w:val="26"/>
              </w:rPr>
            </w:pPr>
            <w:r>
              <w:rPr>
                <w:rFonts w:eastAsia="Times New Roman"/>
                <w:sz w:val="26"/>
                <w:szCs w:val="26"/>
              </w:rPr>
              <w:t>2</w:t>
            </w:r>
            <w:r w:rsidRPr="009A382F">
              <w:rPr>
                <w:rFonts w:eastAsia="Times New Roman"/>
                <w:sz w:val="26"/>
                <w:szCs w:val="26"/>
              </w:rPr>
              <w:t>.</w:t>
            </w:r>
          </w:p>
        </w:tc>
        <w:tc>
          <w:tcPr>
            <w:tcW w:w="9922" w:type="dxa"/>
            <w:gridSpan w:val="4"/>
          </w:tcPr>
          <w:p w:rsidR="00B82822" w:rsidRPr="006A1AA1" w:rsidRDefault="00B82822" w:rsidP="00263A0D">
            <w:pPr>
              <w:suppressAutoHyphens/>
              <w:contextualSpacing/>
              <w:jc w:val="both"/>
              <w:rPr>
                <w:rFonts w:eastAsia="Times New Roman"/>
                <w:b/>
              </w:rPr>
            </w:pPr>
            <w:r w:rsidRPr="006A1AA1">
              <w:rPr>
                <w:rFonts w:eastAsia="Times New Roman"/>
                <w:b/>
              </w:rPr>
              <w:t>МЦП «Энергосбережение и повышение энергоэффективности в бюджетной сфере на 2013-2015 гг.» (</w:t>
            </w:r>
            <w:r w:rsidRPr="006A1AA1">
              <w:rPr>
                <w:rFonts w:eastAsia="Times New Roman"/>
              </w:rPr>
              <w:t>утв. Постан. главы ЭГП от 12.02.13г №14</w:t>
            </w:r>
            <w:r w:rsidRPr="006A1AA1">
              <w:rPr>
                <w:rFonts w:eastAsia="Times New Roman"/>
                <w:b/>
              </w:rPr>
              <w:t>)</w:t>
            </w:r>
          </w:p>
        </w:tc>
      </w:tr>
      <w:tr w:rsidR="00B82822" w:rsidRPr="003B2163" w:rsidTr="00B82822">
        <w:tc>
          <w:tcPr>
            <w:tcW w:w="1135" w:type="dxa"/>
          </w:tcPr>
          <w:p w:rsidR="00B82822" w:rsidRPr="009A382F" w:rsidRDefault="00B82822" w:rsidP="00B82822">
            <w:pPr>
              <w:ind w:left="99"/>
              <w:jc w:val="center"/>
              <w:rPr>
                <w:rFonts w:eastAsia="Times New Roman"/>
                <w:sz w:val="26"/>
                <w:szCs w:val="26"/>
              </w:rPr>
            </w:pPr>
            <w:r>
              <w:rPr>
                <w:rFonts w:eastAsia="Times New Roman"/>
                <w:sz w:val="26"/>
                <w:szCs w:val="26"/>
              </w:rPr>
              <w:t>2</w:t>
            </w:r>
            <w:r w:rsidRPr="009A382F">
              <w:rPr>
                <w:rFonts w:eastAsia="Times New Roman"/>
                <w:sz w:val="26"/>
                <w:szCs w:val="26"/>
              </w:rPr>
              <w:t>.1.</w:t>
            </w:r>
          </w:p>
        </w:tc>
        <w:tc>
          <w:tcPr>
            <w:tcW w:w="3402" w:type="dxa"/>
          </w:tcPr>
          <w:p w:rsidR="00B82822" w:rsidRPr="0068040F" w:rsidRDefault="00B82822" w:rsidP="00263A0D">
            <w:pPr>
              <w:suppressAutoHyphens/>
              <w:contextualSpacing/>
              <w:jc w:val="both"/>
              <w:rPr>
                <w:rFonts w:eastAsia="Times New Roman"/>
                <w:sz w:val="26"/>
                <w:szCs w:val="26"/>
              </w:rPr>
            </w:pPr>
            <w:r w:rsidRPr="0068040F">
              <w:rPr>
                <w:rFonts w:eastAsia="Times New Roman"/>
                <w:sz w:val="26"/>
                <w:szCs w:val="26"/>
              </w:rPr>
              <w:t>Мероприятия по энергосбережению и повышению энергоэффективности в бюджетной сфере</w:t>
            </w:r>
          </w:p>
        </w:tc>
        <w:tc>
          <w:tcPr>
            <w:tcW w:w="3118" w:type="dxa"/>
            <w:gridSpan w:val="2"/>
          </w:tcPr>
          <w:p w:rsidR="00B82822" w:rsidRPr="0068040F" w:rsidRDefault="00B82822" w:rsidP="00263A0D">
            <w:pPr>
              <w:rPr>
                <w:rFonts w:eastAsia="Times New Roman"/>
                <w:b/>
                <w:sz w:val="26"/>
                <w:szCs w:val="26"/>
              </w:rPr>
            </w:pPr>
            <w:r w:rsidRPr="0068040F">
              <w:rPr>
                <w:rFonts w:eastAsia="Times New Roman"/>
                <w:sz w:val="26"/>
                <w:szCs w:val="26"/>
              </w:rPr>
              <w:t>949,0 т.р. - (Б-ЭГП)</w:t>
            </w:r>
          </w:p>
        </w:tc>
        <w:tc>
          <w:tcPr>
            <w:tcW w:w="3402" w:type="dxa"/>
          </w:tcPr>
          <w:p w:rsidR="00B82822" w:rsidRDefault="00B82822" w:rsidP="00263A0D">
            <w:pPr>
              <w:suppressAutoHyphens/>
              <w:contextualSpacing/>
              <w:jc w:val="both"/>
              <w:rPr>
                <w:rFonts w:eastAsia="Times New Roman"/>
                <w:sz w:val="20"/>
                <w:szCs w:val="20"/>
              </w:rPr>
            </w:pPr>
            <w:r>
              <w:rPr>
                <w:rFonts w:eastAsia="Times New Roman"/>
                <w:sz w:val="20"/>
                <w:szCs w:val="20"/>
              </w:rPr>
              <w:t>Средства направлены:</w:t>
            </w:r>
          </w:p>
          <w:p w:rsidR="00B82822" w:rsidRPr="003B2163" w:rsidRDefault="00B82822" w:rsidP="00263A0D">
            <w:pPr>
              <w:suppressAutoHyphens/>
              <w:contextualSpacing/>
              <w:jc w:val="both"/>
              <w:rPr>
                <w:rFonts w:eastAsia="Times New Roman"/>
                <w:sz w:val="20"/>
                <w:szCs w:val="20"/>
              </w:rPr>
            </w:pPr>
            <w:r>
              <w:rPr>
                <w:rFonts w:eastAsia="Times New Roman"/>
                <w:sz w:val="20"/>
                <w:szCs w:val="20"/>
              </w:rPr>
              <w:t>- на ПСД для ремонта кровли</w:t>
            </w:r>
            <w:r w:rsidRPr="003B2163">
              <w:rPr>
                <w:rFonts w:eastAsia="Times New Roman"/>
                <w:sz w:val="20"/>
                <w:szCs w:val="20"/>
              </w:rPr>
              <w:t xml:space="preserve"> ЦСК «Родник»</w:t>
            </w:r>
            <w:r>
              <w:rPr>
                <w:rFonts w:eastAsia="Times New Roman"/>
                <w:sz w:val="20"/>
                <w:szCs w:val="20"/>
              </w:rPr>
              <w:t xml:space="preserve"> </w:t>
            </w:r>
            <w:r w:rsidRPr="003B2163">
              <w:rPr>
                <w:rFonts w:eastAsia="Times New Roman"/>
                <w:sz w:val="20"/>
                <w:szCs w:val="20"/>
              </w:rPr>
              <w:t xml:space="preserve">- </w:t>
            </w:r>
            <w:r>
              <w:rPr>
                <w:rFonts w:eastAsia="Times New Roman"/>
                <w:sz w:val="20"/>
                <w:szCs w:val="20"/>
              </w:rPr>
              <w:t>250,9</w:t>
            </w:r>
            <w:r w:rsidRPr="003B2163">
              <w:rPr>
                <w:rFonts w:eastAsia="Times New Roman"/>
                <w:sz w:val="20"/>
                <w:szCs w:val="20"/>
              </w:rPr>
              <w:t xml:space="preserve"> т.р.;</w:t>
            </w:r>
          </w:p>
          <w:p w:rsidR="00B82822" w:rsidRPr="003B2163" w:rsidRDefault="00B82822" w:rsidP="00263A0D">
            <w:pPr>
              <w:suppressAutoHyphens/>
              <w:contextualSpacing/>
              <w:jc w:val="both"/>
              <w:rPr>
                <w:rFonts w:eastAsia="Times New Roman"/>
                <w:sz w:val="20"/>
                <w:szCs w:val="20"/>
              </w:rPr>
            </w:pPr>
            <w:r w:rsidRPr="003B2163">
              <w:rPr>
                <w:rFonts w:eastAsia="Times New Roman"/>
                <w:sz w:val="20"/>
                <w:szCs w:val="20"/>
              </w:rPr>
              <w:t>-</w:t>
            </w:r>
            <w:r>
              <w:rPr>
                <w:rFonts w:eastAsia="Times New Roman"/>
                <w:sz w:val="20"/>
                <w:szCs w:val="20"/>
              </w:rPr>
              <w:t xml:space="preserve"> на </w:t>
            </w:r>
            <w:r w:rsidRPr="003B2163">
              <w:rPr>
                <w:rFonts w:eastAsia="Times New Roman"/>
                <w:sz w:val="20"/>
                <w:szCs w:val="20"/>
              </w:rPr>
              <w:t xml:space="preserve">ремонт </w:t>
            </w:r>
            <w:r>
              <w:rPr>
                <w:rFonts w:eastAsia="Times New Roman"/>
                <w:sz w:val="20"/>
                <w:szCs w:val="20"/>
              </w:rPr>
              <w:t>большого зала ДК «Восход» (устройство пола) - 299,1 т.р.;</w:t>
            </w:r>
          </w:p>
          <w:p w:rsidR="00B82822" w:rsidRPr="003B2163" w:rsidRDefault="00B82822" w:rsidP="00263A0D">
            <w:pPr>
              <w:suppressAutoHyphens/>
              <w:contextualSpacing/>
              <w:jc w:val="both"/>
              <w:rPr>
                <w:rFonts w:eastAsia="Times New Roman"/>
                <w:sz w:val="20"/>
                <w:szCs w:val="20"/>
              </w:rPr>
            </w:pPr>
            <w:r w:rsidRPr="003B2163">
              <w:rPr>
                <w:rFonts w:eastAsia="Times New Roman"/>
                <w:sz w:val="20"/>
                <w:szCs w:val="20"/>
              </w:rPr>
              <w:t>-</w:t>
            </w:r>
            <w:r>
              <w:rPr>
                <w:rFonts w:eastAsia="Times New Roman"/>
                <w:sz w:val="20"/>
                <w:szCs w:val="20"/>
              </w:rPr>
              <w:t xml:space="preserve"> на приобретение и установку входной двери </w:t>
            </w:r>
            <w:r w:rsidRPr="003B2163">
              <w:rPr>
                <w:rFonts w:eastAsia="Times New Roman"/>
                <w:sz w:val="20"/>
                <w:szCs w:val="20"/>
              </w:rPr>
              <w:t xml:space="preserve">ДК «Восход» </w:t>
            </w:r>
            <w:r>
              <w:rPr>
                <w:rFonts w:eastAsia="Times New Roman"/>
                <w:sz w:val="20"/>
                <w:szCs w:val="20"/>
              </w:rPr>
              <w:t xml:space="preserve">- </w:t>
            </w:r>
            <w:r w:rsidRPr="003B2163">
              <w:rPr>
                <w:rFonts w:eastAsia="Times New Roman"/>
                <w:sz w:val="20"/>
                <w:szCs w:val="20"/>
              </w:rPr>
              <w:t>399,</w:t>
            </w:r>
            <w:r>
              <w:rPr>
                <w:rFonts w:eastAsia="Times New Roman"/>
                <w:sz w:val="20"/>
                <w:szCs w:val="20"/>
              </w:rPr>
              <w:t>0</w:t>
            </w:r>
            <w:r w:rsidRPr="003B2163">
              <w:rPr>
                <w:rFonts w:eastAsia="Times New Roman"/>
                <w:sz w:val="20"/>
                <w:szCs w:val="20"/>
              </w:rPr>
              <w:t xml:space="preserve"> т.р.</w:t>
            </w:r>
          </w:p>
        </w:tc>
      </w:tr>
      <w:tr w:rsidR="00B82822" w:rsidRPr="003B2163" w:rsidTr="00B82822">
        <w:tc>
          <w:tcPr>
            <w:tcW w:w="1135" w:type="dxa"/>
          </w:tcPr>
          <w:p w:rsidR="00B82822" w:rsidRPr="009A382F" w:rsidRDefault="00B82822" w:rsidP="00B82822">
            <w:pPr>
              <w:ind w:left="99"/>
              <w:jc w:val="center"/>
              <w:rPr>
                <w:rFonts w:eastAsia="Times New Roman"/>
                <w:sz w:val="26"/>
                <w:szCs w:val="26"/>
              </w:rPr>
            </w:pPr>
            <w:r>
              <w:rPr>
                <w:rFonts w:eastAsia="Times New Roman"/>
                <w:sz w:val="26"/>
                <w:szCs w:val="26"/>
              </w:rPr>
              <w:t>3</w:t>
            </w:r>
            <w:r w:rsidRPr="009A382F">
              <w:rPr>
                <w:rFonts w:eastAsia="Times New Roman"/>
                <w:sz w:val="26"/>
                <w:szCs w:val="26"/>
              </w:rPr>
              <w:t>.</w:t>
            </w:r>
          </w:p>
        </w:tc>
        <w:tc>
          <w:tcPr>
            <w:tcW w:w="9922" w:type="dxa"/>
            <w:gridSpan w:val="4"/>
          </w:tcPr>
          <w:p w:rsidR="00B82822" w:rsidRPr="006A1AA1" w:rsidRDefault="00B82822" w:rsidP="00263A0D">
            <w:pPr>
              <w:rPr>
                <w:rFonts w:eastAsia="Times New Roman"/>
                <w:b/>
              </w:rPr>
            </w:pPr>
            <w:r w:rsidRPr="006A1AA1">
              <w:rPr>
                <w:rFonts w:eastAsia="Times New Roman"/>
                <w:b/>
              </w:rPr>
              <w:t>МЦП</w:t>
            </w:r>
            <w:r w:rsidRPr="006A1AA1">
              <w:rPr>
                <w:rFonts w:eastAsia="Times New Roman"/>
              </w:rPr>
              <w:t xml:space="preserve"> </w:t>
            </w:r>
            <w:r w:rsidRPr="006A1AA1">
              <w:rPr>
                <w:rFonts w:eastAsia="Times New Roman"/>
                <w:b/>
              </w:rPr>
              <w:t>«Обеспечение первичных мер пожарной безопасности на территории ЭГП на 2013-2016гг» (</w:t>
            </w:r>
            <w:r w:rsidRPr="006A1AA1">
              <w:rPr>
                <w:rFonts w:eastAsia="Times New Roman"/>
              </w:rPr>
              <w:t>утв</w:t>
            </w:r>
            <w:r w:rsidRPr="006A1AA1">
              <w:rPr>
                <w:rFonts w:eastAsia="Times New Roman"/>
                <w:b/>
              </w:rPr>
              <w:t xml:space="preserve">. </w:t>
            </w:r>
            <w:r w:rsidRPr="006A1AA1">
              <w:rPr>
                <w:rFonts w:eastAsia="Times New Roman"/>
              </w:rPr>
              <w:t>Постан. главы ЭГП от 21.11.2013 № 121</w:t>
            </w:r>
            <w:r w:rsidRPr="006A1AA1">
              <w:rPr>
                <w:rFonts w:eastAsia="Times New Roman"/>
                <w:b/>
              </w:rPr>
              <w:t>)</w:t>
            </w:r>
          </w:p>
        </w:tc>
      </w:tr>
      <w:tr w:rsidR="00B82822" w:rsidRPr="003B2163" w:rsidTr="00B82822">
        <w:tc>
          <w:tcPr>
            <w:tcW w:w="1135" w:type="dxa"/>
          </w:tcPr>
          <w:p w:rsidR="00B82822" w:rsidRPr="009A382F" w:rsidRDefault="00B82822" w:rsidP="00B82822">
            <w:pPr>
              <w:ind w:left="99"/>
              <w:jc w:val="center"/>
              <w:rPr>
                <w:rFonts w:eastAsia="Times New Roman"/>
                <w:sz w:val="26"/>
                <w:szCs w:val="26"/>
              </w:rPr>
            </w:pPr>
            <w:r>
              <w:rPr>
                <w:rFonts w:eastAsia="Times New Roman"/>
                <w:sz w:val="26"/>
                <w:szCs w:val="26"/>
              </w:rPr>
              <w:t>3</w:t>
            </w:r>
            <w:r w:rsidRPr="009A382F">
              <w:rPr>
                <w:rFonts w:eastAsia="Times New Roman"/>
                <w:sz w:val="26"/>
                <w:szCs w:val="26"/>
              </w:rPr>
              <w:t>.1.</w:t>
            </w:r>
          </w:p>
        </w:tc>
        <w:tc>
          <w:tcPr>
            <w:tcW w:w="3402" w:type="dxa"/>
          </w:tcPr>
          <w:p w:rsidR="00B82822" w:rsidRPr="0068040F" w:rsidRDefault="00B82822" w:rsidP="00263A0D">
            <w:pPr>
              <w:suppressAutoHyphens/>
              <w:contextualSpacing/>
              <w:jc w:val="both"/>
              <w:rPr>
                <w:rFonts w:eastAsia="Times New Roman"/>
                <w:sz w:val="26"/>
                <w:szCs w:val="26"/>
              </w:rPr>
            </w:pPr>
            <w:r w:rsidRPr="0068040F">
              <w:rPr>
                <w:rFonts w:eastAsia="Times New Roman"/>
                <w:sz w:val="26"/>
                <w:szCs w:val="26"/>
              </w:rPr>
              <w:t>Мероприятия по обеспечению первичных мер пожарной безопасности на территории ЭГП</w:t>
            </w:r>
          </w:p>
        </w:tc>
        <w:tc>
          <w:tcPr>
            <w:tcW w:w="3118" w:type="dxa"/>
            <w:gridSpan w:val="2"/>
          </w:tcPr>
          <w:p w:rsidR="00B82822" w:rsidRPr="0068040F" w:rsidRDefault="00B82822" w:rsidP="00263A0D">
            <w:pPr>
              <w:suppressAutoHyphens/>
              <w:contextualSpacing/>
              <w:jc w:val="both"/>
              <w:rPr>
                <w:rFonts w:eastAsia="Times New Roman"/>
                <w:sz w:val="26"/>
                <w:szCs w:val="26"/>
              </w:rPr>
            </w:pPr>
            <w:r w:rsidRPr="0068040F">
              <w:rPr>
                <w:rFonts w:eastAsia="Times New Roman"/>
                <w:sz w:val="26"/>
                <w:szCs w:val="26"/>
              </w:rPr>
              <w:t>49,5 т.руб. (Б-ЭГП)</w:t>
            </w:r>
          </w:p>
        </w:tc>
        <w:tc>
          <w:tcPr>
            <w:tcW w:w="3402" w:type="dxa"/>
          </w:tcPr>
          <w:p w:rsidR="00B82822" w:rsidRPr="003B2163" w:rsidRDefault="00B82822" w:rsidP="00263A0D">
            <w:pPr>
              <w:suppressAutoHyphens/>
              <w:contextualSpacing/>
              <w:jc w:val="both"/>
              <w:rPr>
                <w:rFonts w:eastAsia="Times New Roman"/>
                <w:b/>
                <w:sz w:val="28"/>
                <w:szCs w:val="28"/>
              </w:rPr>
            </w:pPr>
            <w:r>
              <w:rPr>
                <w:rFonts w:eastAsia="Times New Roman"/>
                <w:sz w:val="20"/>
                <w:szCs w:val="20"/>
              </w:rPr>
              <w:t>Устройство минерализованной полосы (1,19 га).</w:t>
            </w:r>
          </w:p>
        </w:tc>
      </w:tr>
      <w:tr w:rsidR="00B82822" w:rsidRPr="003B2163" w:rsidTr="00B82822">
        <w:tc>
          <w:tcPr>
            <w:tcW w:w="1135" w:type="dxa"/>
          </w:tcPr>
          <w:p w:rsidR="00B82822" w:rsidRPr="009A382F" w:rsidRDefault="00B82822" w:rsidP="00B82822">
            <w:pPr>
              <w:ind w:left="99"/>
              <w:jc w:val="center"/>
              <w:rPr>
                <w:rFonts w:eastAsia="Times New Roman"/>
                <w:sz w:val="26"/>
                <w:szCs w:val="26"/>
              </w:rPr>
            </w:pPr>
            <w:r>
              <w:rPr>
                <w:rFonts w:eastAsia="Times New Roman"/>
                <w:sz w:val="26"/>
                <w:szCs w:val="26"/>
              </w:rPr>
              <w:t>4</w:t>
            </w:r>
            <w:r w:rsidRPr="009A382F">
              <w:rPr>
                <w:rFonts w:eastAsia="Times New Roman"/>
                <w:sz w:val="26"/>
                <w:szCs w:val="26"/>
              </w:rPr>
              <w:t>.</w:t>
            </w:r>
          </w:p>
        </w:tc>
        <w:tc>
          <w:tcPr>
            <w:tcW w:w="9922" w:type="dxa"/>
            <w:gridSpan w:val="4"/>
          </w:tcPr>
          <w:p w:rsidR="00B82822" w:rsidRPr="006A1AA1" w:rsidRDefault="00B82822" w:rsidP="00263A0D">
            <w:pPr>
              <w:suppressAutoHyphens/>
              <w:contextualSpacing/>
              <w:jc w:val="both"/>
              <w:rPr>
                <w:rFonts w:eastAsia="Times New Roman"/>
              </w:rPr>
            </w:pPr>
            <w:r w:rsidRPr="006A1AA1">
              <w:rPr>
                <w:rFonts w:eastAsia="Times New Roman"/>
                <w:b/>
              </w:rPr>
              <w:t xml:space="preserve">МЦП «Профилактика терроризма и экстремизма на территории ЭГП на 2013-2016 гг.» (утв. </w:t>
            </w:r>
            <w:r w:rsidRPr="006A1AA1">
              <w:rPr>
                <w:rFonts w:eastAsia="Times New Roman"/>
              </w:rPr>
              <w:t>Постан. главы ЭГП от 21.11.2013 № 122)</w:t>
            </w:r>
          </w:p>
        </w:tc>
      </w:tr>
      <w:tr w:rsidR="00B82822" w:rsidRPr="003B2163" w:rsidTr="00B82822">
        <w:tc>
          <w:tcPr>
            <w:tcW w:w="1135" w:type="dxa"/>
          </w:tcPr>
          <w:p w:rsidR="00B82822" w:rsidRPr="009A382F" w:rsidRDefault="00B82822" w:rsidP="00B82822">
            <w:pPr>
              <w:ind w:left="99"/>
              <w:jc w:val="center"/>
              <w:rPr>
                <w:rFonts w:eastAsia="Times New Roman"/>
                <w:sz w:val="26"/>
                <w:szCs w:val="26"/>
              </w:rPr>
            </w:pPr>
            <w:r>
              <w:rPr>
                <w:rFonts w:eastAsia="Times New Roman"/>
                <w:sz w:val="26"/>
                <w:szCs w:val="26"/>
              </w:rPr>
              <w:t>4.</w:t>
            </w:r>
            <w:r w:rsidRPr="009A382F">
              <w:rPr>
                <w:rFonts w:eastAsia="Times New Roman"/>
                <w:sz w:val="26"/>
                <w:szCs w:val="26"/>
              </w:rPr>
              <w:t>1.</w:t>
            </w:r>
          </w:p>
        </w:tc>
        <w:tc>
          <w:tcPr>
            <w:tcW w:w="3402" w:type="dxa"/>
          </w:tcPr>
          <w:p w:rsidR="00B82822" w:rsidRPr="0068040F" w:rsidRDefault="00B82822" w:rsidP="00263A0D">
            <w:pPr>
              <w:suppressAutoHyphens/>
              <w:contextualSpacing/>
              <w:jc w:val="both"/>
              <w:rPr>
                <w:rFonts w:eastAsia="Times New Roman"/>
                <w:sz w:val="26"/>
                <w:szCs w:val="26"/>
              </w:rPr>
            </w:pPr>
            <w:r w:rsidRPr="0068040F">
              <w:rPr>
                <w:rFonts w:eastAsia="Times New Roman"/>
                <w:sz w:val="26"/>
                <w:szCs w:val="26"/>
              </w:rPr>
              <w:t>Профилактика терроризма и экстремизма на территории ЭГП</w:t>
            </w:r>
          </w:p>
        </w:tc>
        <w:tc>
          <w:tcPr>
            <w:tcW w:w="3118" w:type="dxa"/>
            <w:gridSpan w:val="2"/>
          </w:tcPr>
          <w:p w:rsidR="00B82822" w:rsidRPr="0068040F" w:rsidRDefault="00B82822" w:rsidP="00263A0D">
            <w:pPr>
              <w:suppressAutoHyphens/>
              <w:contextualSpacing/>
              <w:jc w:val="both"/>
              <w:rPr>
                <w:rFonts w:eastAsia="Times New Roman"/>
                <w:b/>
                <w:sz w:val="26"/>
                <w:szCs w:val="26"/>
              </w:rPr>
            </w:pPr>
            <w:r w:rsidRPr="0068040F">
              <w:rPr>
                <w:rFonts w:eastAsia="Times New Roman"/>
                <w:b/>
                <w:sz w:val="26"/>
                <w:szCs w:val="26"/>
              </w:rPr>
              <w:t>80,0 т.р.</w:t>
            </w:r>
            <w:r w:rsidRPr="0068040F">
              <w:rPr>
                <w:rFonts w:eastAsia="Times New Roman"/>
                <w:sz w:val="26"/>
                <w:szCs w:val="26"/>
              </w:rPr>
              <w:t xml:space="preserve"> (Б-ЭГП)</w:t>
            </w:r>
          </w:p>
        </w:tc>
        <w:tc>
          <w:tcPr>
            <w:tcW w:w="3402" w:type="dxa"/>
          </w:tcPr>
          <w:p w:rsidR="00B82822" w:rsidRPr="003B2163" w:rsidRDefault="00B82822" w:rsidP="00263A0D">
            <w:pPr>
              <w:suppressAutoHyphens/>
              <w:contextualSpacing/>
              <w:jc w:val="both"/>
              <w:rPr>
                <w:rFonts w:eastAsia="Times New Roman"/>
                <w:sz w:val="20"/>
                <w:szCs w:val="20"/>
              </w:rPr>
            </w:pPr>
            <w:r>
              <w:rPr>
                <w:rFonts w:eastAsia="Times New Roman"/>
                <w:sz w:val="20"/>
                <w:szCs w:val="20"/>
              </w:rPr>
              <w:t xml:space="preserve">В район переданы полномочия по созданию, содержанию и организации деятельности аварийно-спасательных формирований на территории поселения </w:t>
            </w:r>
          </w:p>
        </w:tc>
      </w:tr>
      <w:tr w:rsidR="00B82822" w:rsidRPr="003B2163" w:rsidTr="00B82822">
        <w:tc>
          <w:tcPr>
            <w:tcW w:w="1135" w:type="dxa"/>
          </w:tcPr>
          <w:p w:rsidR="00B82822" w:rsidRPr="009A382F" w:rsidRDefault="00B82822" w:rsidP="00B82822">
            <w:pPr>
              <w:ind w:left="99"/>
              <w:jc w:val="center"/>
              <w:rPr>
                <w:rFonts w:eastAsia="Times New Roman"/>
                <w:sz w:val="26"/>
                <w:szCs w:val="26"/>
              </w:rPr>
            </w:pPr>
            <w:r>
              <w:rPr>
                <w:rFonts w:eastAsia="Times New Roman"/>
                <w:sz w:val="26"/>
                <w:szCs w:val="26"/>
              </w:rPr>
              <w:lastRenderedPageBreak/>
              <w:t>5</w:t>
            </w:r>
            <w:r w:rsidRPr="009A382F">
              <w:rPr>
                <w:rFonts w:eastAsia="Times New Roman"/>
                <w:sz w:val="26"/>
                <w:szCs w:val="26"/>
              </w:rPr>
              <w:t>.</w:t>
            </w:r>
          </w:p>
        </w:tc>
        <w:tc>
          <w:tcPr>
            <w:tcW w:w="9922" w:type="dxa"/>
            <w:gridSpan w:val="4"/>
          </w:tcPr>
          <w:p w:rsidR="00B82822" w:rsidRPr="006A1AA1" w:rsidRDefault="00B82822" w:rsidP="00263A0D">
            <w:pPr>
              <w:suppressAutoHyphens/>
              <w:contextualSpacing/>
              <w:jc w:val="both"/>
              <w:rPr>
                <w:rFonts w:eastAsia="Times New Roman"/>
              </w:rPr>
            </w:pPr>
            <w:r w:rsidRPr="006A1AA1">
              <w:rPr>
                <w:rFonts w:eastAsia="Times New Roman"/>
                <w:b/>
              </w:rPr>
              <w:t xml:space="preserve">МЦП «Развитие информационно-коммуникационных технологий в ЭГП на 2013-2015гг» </w:t>
            </w:r>
            <w:r w:rsidRPr="006A1AA1">
              <w:rPr>
                <w:rFonts w:eastAsia="Times New Roman"/>
              </w:rPr>
              <w:t>(утв. Постан. главы ЭГП от 12.02.13г №14)</w:t>
            </w:r>
          </w:p>
        </w:tc>
      </w:tr>
      <w:tr w:rsidR="00B82822" w:rsidRPr="003B2163" w:rsidTr="00B82822">
        <w:tc>
          <w:tcPr>
            <w:tcW w:w="1135" w:type="dxa"/>
          </w:tcPr>
          <w:p w:rsidR="00B82822" w:rsidRPr="009A382F" w:rsidRDefault="00B82822" w:rsidP="00B82822">
            <w:pPr>
              <w:ind w:left="99"/>
              <w:jc w:val="center"/>
              <w:rPr>
                <w:rFonts w:eastAsia="Times New Roman"/>
                <w:sz w:val="26"/>
                <w:szCs w:val="26"/>
              </w:rPr>
            </w:pPr>
            <w:r>
              <w:rPr>
                <w:rFonts w:eastAsia="Times New Roman"/>
                <w:sz w:val="26"/>
                <w:szCs w:val="26"/>
              </w:rPr>
              <w:t>5</w:t>
            </w:r>
            <w:r w:rsidRPr="009A382F">
              <w:rPr>
                <w:rFonts w:eastAsia="Times New Roman"/>
                <w:sz w:val="26"/>
                <w:szCs w:val="26"/>
              </w:rPr>
              <w:t>.1.</w:t>
            </w:r>
          </w:p>
        </w:tc>
        <w:tc>
          <w:tcPr>
            <w:tcW w:w="3402" w:type="dxa"/>
          </w:tcPr>
          <w:p w:rsidR="00B82822" w:rsidRPr="0068040F" w:rsidRDefault="00B82822" w:rsidP="00263A0D">
            <w:pPr>
              <w:suppressAutoHyphens/>
              <w:contextualSpacing/>
              <w:jc w:val="both"/>
              <w:rPr>
                <w:rFonts w:eastAsia="Times New Roman"/>
                <w:sz w:val="26"/>
                <w:szCs w:val="26"/>
              </w:rPr>
            </w:pPr>
            <w:r w:rsidRPr="0068040F">
              <w:rPr>
                <w:rFonts w:eastAsia="Times New Roman"/>
                <w:sz w:val="26"/>
                <w:szCs w:val="26"/>
              </w:rPr>
              <w:t xml:space="preserve">Развитие информационно-коммуникационных технологий </w:t>
            </w:r>
          </w:p>
        </w:tc>
        <w:tc>
          <w:tcPr>
            <w:tcW w:w="3118" w:type="dxa"/>
            <w:gridSpan w:val="2"/>
          </w:tcPr>
          <w:p w:rsidR="00B82822" w:rsidRPr="0068040F" w:rsidRDefault="00B82822" w:rsidP="00263A0D">
            <w:pPr>
              <w:suppressAutoHyphens/>
              <w:contextualSpacing/>
              <w:jc w:val="both"/>
              <w:rPr>
                <w:rFonts w:eastAsia="Times New Roman"/>
                <w:b/>
                <w:sz w:val="26"/>
                <w:szCs w:val="26"/>
              </w:rPr>
            </w:pPr>
            <w:r w:rsidRPr="0068040F">
              <w:rPr>
                <w:rFonts w:eastAsia="Times New Roman"/>
                <w:b/>
                <w:sz w:val="26"/>
                <w:szCs w:val="26"/>
              </w:rPr>
              <w:t xml:space="preserve">780,0 т.руб. </w:t>
            </w:r>
            <w:r w:rsidRPr="0068040F">
              <w:rPr>
                <w:rFonts w:eastAsia="Times New Roman"/>
                <w:sz w:val="26"/>
                <w:szCs w:val="26"/>
              </w:rPr>
              <w:t>(Б-ЭГП)</w:t>
            </w:r>
          </w:p>
        </w:tc>
        <w:tc>
          <w:tcPr>
            <w:tcW w:w="3402" w:type="dxa"/>
          </w:tcPr>
          <w:p w:rsidR="00B82822" w:rsidRPr="003B2163" w:rsidRDefault="00B82822" w:rsidP="00263A0D">
            <w:pPr>
              <w:suppressAutoHyphens/>
              <w:contextualSpacing/>
              <w:jc w:val="both"/>
              <w:rPr>
                <w:rFonts w:eastAsia="Times New Roman"/>
                <w:sz w:val="20"/>
                <w:szCs w:val="20"/>
              </w:rPr>
            </w:pPr>
            <w:r w:rsidRPr="003B2163">
              <w:rPr>
                <w:rFonts w:eastAsia="Times New Roman"/>
                <w:sz w:val="20"/>
                <w:szCs w:val="20"/>
              </w:rPr>
              <w:t>оплата за услуги связи</w:t>
            </w:r>
            <w:r>
              <w:rPr>
                <w:rFonts w:eastAsia="Times New Roman"/>
                <w:sz w:val="20"/>
                <w:szCs w:val="20"/>
              </w:rPr>
              <w:t xml:space="preserve"> и интернета-252,1т.р</w:t>
            </w:r>
            <w:r w:rsidRPr="003B2163">
              <w:rPr>
                <w:rFonts w:eastAsia="Times New Roman"/>
                <w:sz w:val="20"/>
                <w:szCs w:val="20"/>
              </w:rPr>
              <w:t>, заправка картриджей</w:t>
            </w:r>
            <w:r>
              <w:rPr>
                <w:rFonts w:eastAsia="Times New Roman"/>
                <w:sz w:val="20"/>
                <w:szCs w:val="20"/>
              </w:rPr>
              <w:t>-57,6 т.р;</w:t>
            </w:r>
            <w:r w:rsidRPr="003B2163">
              <w:rPr>
                <w:rFonts w:eastAsia="Times New Roman"/>
                <w:sz w:val="20"/>
                <w:szCs w:val="20"/>
              </w:rPr>
              <w:t xml:space="preserve"> </w:t>
            </w:r>
            <w:r>
              <w:rPr>
                <w:rFonts w:eastAsia="Times New Roman"/>
                <w:sz w:val="20"/>
                <w:szCs w:val="20"/>
              </w:rPr>
              <w:t>сопровождение</w:t>
            </w:r>
            <w:r w:rsidRPr="003B2163">
              <w:rPr>
                <w:rFonts w:eastAsia="Times New Roman"/>
                <w:sz w:val="20"/>
                <w:szCs w:val="20"/>
              </w:rPr>
              <w:t xml:space="preserve"> программ (Консультант плюс, Гранд-смета</w:t>
            </w:r>
            <w:r>
              <w:rPr>
                <w:rFonts w:eastAsia="Times New Roman"/>
                <w:sz w:val="20"/>
                <w:szCs w:val="20"/>
              </w:rPr>
              <w:t>, Барс, 1С</w:t>
            </w:r>
            <w:r w:rsidRPr="003B2163">
              <w:rPr>
                <w:rFonts w:eastAsia="Times New Roman"/>
                <w:sz w:val="20"/>
                <w:szCs w:val="20"/>
              </w:rPr>
              <w:t>)</w:t>
            </w:r>
            <w:r>
              <w:rPr>
                <w:rFonts w:eastAsia="Times New Roman"/>
                <w:sz w:val="20"/>
                <w:szCs w:val="20"/>
              </w:rPr>
              <w:t>-371,8т.р</w:t>
            </w:r>
            <w:r w:rsidRPr="003B2163">
              <w:rPr>
                <w:rFonts w:eastAsia="Times New Roman"/>
                <w:sz w:val="20"/>
                <w:szCs w:val="20"/>
              </w:rPr>
              <w:t>, сопровождение сайта, приобретение компьютерной техники</w:t>
            </w:r>
            <w:r>
              <w:rPr>
                <w:rFonts w:eastAsia="Times New Roman"/>
                <w:sz w:val="20"/>
                <w:szCs w:val="20"/>
              </w:rPr>
              <w:t xml:space="preserve"> (2компьютера,3монитора, 1 безперебойник, 4 блок питания, 3 мышки)-98,4 т.р.</w:t>
            </w:r>
          </w:p>
        </w:tc>
      </w:tr>
      <w:tr w:rsidR="00B82822" w:rsidRPr="003B2163" w:rsidTr="00B82822">
        <w:tc>
          <w:tcPr>
            <w:tcW w:w="1135" w:type="dxa"/>
          </w:tcPr>
          <w:p w:rsidR="00B82822" w:rsidRPr="009A382F" w:rsidRDefault="00B82822" w:rsidP="00B82822">
            <w:pPr>
              <w:ind w:left="99"/>
              <w:jc w:val="center"/>
              <w:rPr>
                <w:rFonts w:eastAsia="Times New Roman"/>
                <w:sz w:val="26"/>
                <w:szCs w:val="26"/>
              </w:rPr>
            </w:pPr>
            <w:r>
              <w:rPr>
                <w:rFonts w:eastAsia="Times New Roman"/>
                <w:sz w:val="26"/>
                <w:szCs w:val="26"/>
              </w:rPr>
              <w:t>6</w:t>
            </w:r>
            <w:r w:rsidRPr="009A382F">
              <w:rPr>
                <w:rFonts w:eastAsia="Times New Roman"/>
                <w:sz w:val="26"/>
                <w:szCs w:val="26"/>
              </w:rPr>
              <w:t>.</w:t>
            </w:r>
          </w:p>
        </w:tc>
        <w:tc>
          <w:tcPr>
            <w:tcW w:w="9922" w:type="dxa"/>
            <w:gridSpan w:val="4"/>
          </w:tcPr>
          <w:p w:rsidR="00B82822" w:rsidRPr="0068040F" w:rsidRDefault="00B82822" w:rsidP="00263A0D">
            <w:pPr>
              <w:jc w:val="both"/>
              <w:rPr>
                <w:rFonts w:eastAsia="Times New Roman"/>
                <w:b/>
                <w:sz w:val="26"/>
                <w:szCs w:val="26"/>
              </w:rPr>
            </w:pPr>
            <w:r w:rsidRPr="0068040F">
              <w:rPr>
                <w:rFonts w:eastAsia="Times New Roman"/>
                <w:b/>
                <w:bCs/>
                <w:color w:val="000000"/>
                <w:sz w:val="26"/>
                <w:szCs w:val="26"/>
              </w:rPr>
              <w:t>МЦП «Развитие и поддержка субъектов малого и среднего предпринимательства в ЭГП на 2012-2013гг»</w:t>
            </w:r>
            <w:r w:rsidRPr="0068040F">
              <w:rPr>
                <w:rFonts w:eastAsia="Times New Roman"/>
                <w:b/>
                <w:sz w:val="26"/>
                <w:szCs w:val="26"/>
              </w:rPr>
              <w:t xml:space="preserve"> </w:t>
            </w:r>
            <w:r w:rsidRPr="0068040F">
              <w:rPr>
                <w:rFonts w:eastAsia="Times New Roman"/>
                <w:sz w:val="26"/>
                <w:szCs w:val="26"/>
              </w:rPr>
              <w:t>(утв. Постан. главы ЭГП от 30.12.11г № 81)</w:t>
            </w:r>
          </w:p>
        </w:tc>
      </w:tr>
      <w:tr w:rsidR="00B82822" w:rsidRPr="006A1AA1" w:rsidTr="00B82822">
        <w:tc>
          <w:tcPr>
            <w:tcW w:w="1135" w:type="dxa"/>
          </w:tcPr>
          <w:p w:rsidR="00B82822" w:rsidRPr="009A382F" w:rsidRDefault="00B82822" w:rsidP="00B82822">
            <w:pPr>
              <w:ind w:left="99"/>
              <w:jc w:val="center"/>
              <w:rPr>
                <w:rFonts w:eastAsia="Times New Roman"/>
                <w:sz w:val="26"/>
                <w:szCs w:val="26"/>
              </w:rPr>
            </w:pPr>
            <w:r>
              <w:rPr>
                <w:rFonts w:eastAsia="Times New Roman"/>
                <w:sz w:val="26"/>
                <w:szCs w:val="26"/>
              </w:rPr>
              <w:t>6</w:t>
            </w:r>
            <w:r w:rsidRPr="009A382F">
              <w:rPr>
                <w:rFonts w:eastAsia="Times New Roman"/>
                <w:sz w:val="26"/>
                <w:szCs w:val="26"/>
              </w:rPr>
              <w:t>.1.</w:t>
            </w:r>
          </w:p>
        </w:tc>
        <w:tc>
          <w:tcPr>
            <w:tcW w:w="3402" w:type="dxa"/>
          </w:tcPr>
          <w:p w:rsidR="00B82822" w:rsidRPr="0068040F" w:rsidRDefault="00B82822" w:rsidP="00263A0D">
            <w:pPr>
              <w:jc w:val="center"/>
              <w:rPr>
                <w:rFonts w:eastAsia="Times New Roman"/>
                <w:sz w:val="26"/>
                <w:szCs w:val="26"/>
              </w:rPr>
            </w:pPr>
            <w:r w:rsidRPr="0068040F">
              <w:rPr>
                <w:rFonts w:eastAsia="Times New Roman"/>
                <w:sz w:val="26"/>
                <w:szCs w:val="26"/>
              </w:rPr>
              <w:t>Поддержка малого бизнеса</w:t>
            </w:r>
          </w:p>
        </w:tc>
        <w:tc>
          <w:tcPr>
            <w:tcW w:w="3118" w:type="dxa"/>
            <w:gridSpan w:val="2"/>
          </w:tcPr>
          <w:p w:rsidR="00B82822" w:rsidRPr="0068040F" w:rsidRDefault="00B82822" w:rsidP="00263A0D">
            <w:pPr>
              <w:jc w:val="both"/>
              <w:rPr>
                <w:rFonts w:eastAsia="Times New Roman"/>
                <w:sz w:val="26"/>
                <w:szCs w:val="26"/>
              </w:rPr>
            </w:pPr>
            <w:r w:rsidRPr="0068040F">
              <w:rPr>
                <w:rFonts w:eastAsia="Times New Roman"/>
                <w:b/>
                <w:sz w:val="26"/>
                <w:szCs w:val="26"/>
              </w:rPr>
              <w:t>10,0 т.р</w:t>
            </w:r>
            <w:r w:rsidRPr="0068040F">
              <w:rPr>
                <w:rFonts w:eastAsia="Times New Roman"/>
                <w:sz w:val="26"/>
                <w:szCs w:val="26"/>
              </w:rPr>
              <w:t>. – бюджет ЭГП</w:t>
            </w:r>
          </w:p>
          <w:p w:rsidR="00B82822" w:rsidRPr="0068040F" w:rsidRDefault="00B82822" w:rsidP="00263A0D">
            <w:pPr>
              <w:rPr>
                <w:rFonts w:eastAsia="Times New Roman"/>
                <w:b/>
                <w:sz w:val="26"/>
                <w:szCs w:val="26"/>
              </w:rPr>
            </w:pPr>
          </w:p>
        </w:tc>
        <w:tc>
          <w:tcPr>
            <w:tcW w:w="3402" w:type="dxa"/>
          </w:tcPr>
          <w:p w:rsidR="00B82822" w:rsidRPr="006A1AA1" w:rsidRDefault="00B82822" w:rsidP="00263A0D">
            <w:pPr>
              <w:jc w:val="both"/>
              <w:rPr>
                <w:sz w:val="20"/>
                <w:szCs w:val="20"/>
              </w:rPr>
            </w:pPr>
            <w:r w:rsidRPr="006A1AA1">
              <w:rPr>
                <w:sz w:val="20"/>
                <w:szCs w:val="20"/>
              </w:rPr>
              <w:t>- 27 мая 2015 года в честь Дня российского предпринимательства в администрации Эльбанского городского поселения организован и проведен торжественный прием, 12 лучших предпринимателей поселения, которые были награждены почетными грамотами, благодарностями и букетами цветов -4,3т.р..</w:t>
            </w:r>
          </w:p>
          <w:p w:rsidR="00B82822" w:rsidRPr="006A1AA1" w:rsidRDefault="00B82822" w:rsidP="00263A0D">
            <w:pPr>
              <w:jc w:val="both"/>
              <w:rPr>
                <w:rFonts w:eastAsia="Times New Roman"/>
                <w:b/>
                <w:sz w:val="20"/>
                <w:szCs w:val="20"/>
              </w:rPr>
            </w:pPr>
            <w:r w:rsidRPr="006A1AA1">
              <w:rPr>
                <w:sz w:val="20"/>
                <w:szCs w:val="20"/>
              </w:rPr>
              <w:t>-</w:t>
            </w:r>
            <w:r w:rsidRPr="006A1AA1">
              <w:rPr>
                <w:rFonts w:eastAsia="Times New Roman"/>
                <w:sz w:val="20"/>
                <w:szCs w:val="20"/>
              </w:rPr>
              <w:t>25 декабря 2015 года подведены итоги поселкового конкурса "Лучшее новогоднее украшение объекта торговли, общественного питания и бытового обслуживания в Эльбанском городском поселении», в торжественной обстановке 21 победителям конкурса были вручены дипломы, благодарности и букеты цветов в кабинете главы Эльбанского городского поселения- 5,7 т.р.</w:t>
            </w:r>
          </w:p>
        </w:tc>
      </w:tr>
      <w:tr w:rsidR="00B82822" w:rsidRPr="003B2163" w:rsidTr="00B82822">
        <w:tc>
          <w:tcPr>
            <w:tcW w:w="1135" w:type="dxa"/>
          </w:tcPr>
          <w:p w:rsidR="00B82822" w:rsidRPr="009A382F" w:rsidRDefault="00B82822" w:rsidP="00B82822">
            <w:pPr>
              <w:ind w:left="99"/>
              <w:jc w:val="center"/>
              <w:rPr>
                <w:rFonts w:eastAsia="Times New Roman"/>
                <w:sz w:val="26"/>
                <w:szCs w:val="26"/>
              </w:rPr>
            </w:pPr>
            <w:r>
              <w:rPr>
                <w:rFonts w:eastAsia="Times New Roman"/>
                <w:sz w:val="26"/>
                <w:szCs w:val="26"/>
              </w:rPr>
              <w:t>7</w:t>
            </w:r>
          </w:p>
        </w:tc>
        <w:tc>
          <w:tcPr>
            <w:tcW w:w="9922" w:type="dxa"/>
            <w:gridSpan w:val="4"/>
          </w:tcPr>
          <w:p w:rsidR="00B82822" w:rsidRPr="00E64201" w:rsidRDefault="00B82822" w:rsidP="00263A0D">
            <w:pPr>
              <w:pStyle w:val="24"/>
              <w:shd w:val="clear" w:color="auto" w:fill="auto"/>
              <w:rPr>
                <w:b/>
                <w:sz w:val="26"/>
                <w:szCs w:val="26"/>
              </w:rPr>
            </w:pPr>
            <w:r w:rsidRPr="00E64201">
              <w:rPr>
                <w:b/>
                <w:sz w:val="26"/>
                <w:szCs w:val="26"/>
              </w:rPr>
              <w:t xml:space="preserve">«Развитие сельского хозяйства в Эльбанском городском поселении на 2014 - 2020 годы», </w:t>
            </w:r>
            <w:r w:rsidRPr="00E64201">
              <w:rPr>
                <w:sz w:val="26"/>
                <w:szCs w:val="26"/>
              </w:rPr>
              <w:t>(утв. Постан. главы Э</w:t>
            </w:r>
            <w:r>
              <w:rPr>
                <w:sz w:val="26"/>
                <w:szCs w:val="26"/>
              </w:rPr>
              <w:t>ГП</w:t>
            </w:r>
            <w:r w:rsidRPr="00E64201">
              <w:rPr>
                <w:sz w:val="26"/>
                <w:szCs w:val="26"/>
              </w:rPr>
              <w:t xml:space="preserve"> от 11.10.2013 № 113)</w:t>
            </w:r>
          </w:p>
        </w:tc>
      </w:tr>
      <w:tr w:rsidR="00B82822" w:rsidRPr="003B2163" w:rsidTr="00B82822">
        <w:tc>
          <w:tcPr>
            <w:tcW w:w="1135" w:type="dxa"/>
          </w:tcPr>
          <w:p w:rsidR="00B82822" w:rsidRPr="009A382F" w:rsidRDefault="00B82822" w:rsidP="00B82822">
            <w:pPr>
              <w:ind w:left="99"/>
              <w:jc w:val="center"/>
              <w:rPr>
                <w:rFonts w:eastAsia="Times New Roman"/>
                <w:sz w:val="26"/>
                <w:szCs w:val="26"/>
              </w:rPr>
            </w:pPr>
            <w:r>
              <w:rPr>
                <w:rFonts w:eastAsia="Times New Roman"/>
                <w:sz w:val="26"/>
                <w:szCs w:val="26"/>
              </w:rPr>
              <w:t>7.1.</w:t>
            </w:r>
          </w:p>
        </w:tc>
        <w:tc>
          <w:tcPr>
            <w:tcW w:w="3402" w:type="dxa"/>
          </w:tcPr>
          <w:p w:rsidR="00B82822" w:rsidRPr="00E64201" w:rsidRDefault="00B82822" w:rsidP="00263A0D">
            <w:pPr>
              <w:jc w:val="both"/>
              <w:rPr>
                <w:rFonts w:eastAsia="Times New Roman"/>
                <w:sz w:val="26"/>
                <w:szCs w:val="26"/>
              </w:rPr>
            </w:pPr>
            <w:r w:rsidRPr="00E64201">
              <w:rPr>
                <w:rStyle w:val="211pt"/>
                <w:rFonts w:eastAsiaTheme="minorEastAsia"/>
                <w:sz w:val="26"/>
                <w:szCs w:val="26"/>
              </w:rPr>
              <w:t>Информационно - методическое обеспечение сельхозпроизводителей</w:t>
            </w:r>
          </w:p>
        </w:tc>
        <w:tc>
          <w:tcPr>
            <w:tcW w:w="3118" w:type="dxa"/>
            <w:gridSpan w:val="2"/>
          </w:tcPr>
          <w:p w:rsidR="00B82822" w:rsidRPr="00894EF3" w:rsidRDefault="00B82822" w:rsidP="00263A0D">
            <w:pPr>
              <w:jc w:val="both"/>
              <w:rPr>
                <w:rFonts w:eastAsia="Times New Roman"/>
                <w:sz w:val="28"/>
                <w:szCs w:val="28"/>
              </w:rPr>
            </w:pPr>
          </w:p>
        </w:tc>
        <w:tc>
          <w:tcPr>
            <w:tcW w:w="3402" w:type="dxa"/>
          </w:tcPr>
          <w:p w:rsidR="00B82822" w:rsidRPr="006A1AA1" w:rsidRDefault="00B82822" w:rsidP="00263A0D">
            <w:pPr>
              <w:jc w:val="both"/>
              <w:rPr>
                <w:sz w:val="20"/>
                <w:szCs w:val="20"/>
              </w:rPr>
            </w:pPr>
            <w:r w:rsidRPr="006A1AA1">
              <w:rPr>
                <w:sz w:val="20"/>
                <w:szCs w:val="20"/>
              </w:rPr>
              <w:t>В течение отчетного года администраций Амурского муниципального района были организованы круглые столы, совещания, по актуальным вопросам развития сельского хозяйства</w:t>
            </w:r>
          </w:p>
        </w:tc>
      </w:tr>
      <w:tr w:rsidR="00B82822" w:rsidRPr="003B2163" w:rsidTr="00B82822">
        <w:tc>
          <w:tcPr>
            <w:tcW w:w="1135" w:type="dxa"/>
          </w:tcPr>
          <w:p w:rsidR="00B82822" w:rsidRPr="009A382F" w:rsidRDefault="00B82822" w:rsidP="00B82822">
            <w:pPr>
              <w:ind w:left="99"/>
              <w:jc w:val="center"/>
              <w:rPr>
                <w:rFonts w:eastAsia="Times New Roman"/>
                <w:sz w:val="26"/>
                <w:szCs w:val="26"/>
              </w:rPr>
            </w:pPr>
            <w:r>
              <w:rPr>
                <w:rFonts w:eastAsia="Times New Roman"/>
                <w:sz w:val="26"/>
                <w:szCs w:val="26"/>
              </w:rPr>
              <w:t>7.2.</w:t>
            </w:r>
          </w:p>
        </w:tc>
        <w:tc>
          <w:tcPr>
            <w:tcW w:w="3402" w:type="dxa"/>
          </w:tcPr>
          <w:p w:rsidR="00B82822" w:rsidRPr="00E64201" w:rsidRDefault="00B82822" w:rsidP="00263A0D">
            <w:pPr>
              <w:jc w:val="both"/>
              <w:rPr>
                <w:rStyle w:val="211pt"/>
                <w:rFonts w:eastAsiaTheme="minorEastAsia"/>
                <w:sz w:val="26"/>
                <w:szCs w:val="26"/>
              </w:rPr>
            </w:pPr>
            <w:r w:rsidRPr="00E64201">
              <w:rPr>
                <w:sz w:val="26"/>
                <w:szCs w:val="26"/>
              </w:rPr>
              <w:t>Создание благоприятных условий для развития садоводческих некоммерческих товариществ</w:t>
            </w:r>
          </w:p>
        </w:tc>
        <w:tc>
          <w:tcPr>
            <w:tcW w:w="3118" w:type="dxa"/>
            <w:gridSpan w:val="2"/>
          </w:tcPr>
          <w:p w:rsidR="00B82822" w:rsidRDefault="00B82822" w:rsidP="00263A0D">
            <w:pPr>
              <w:jc w:val="both"/>
              <w:rPr>
                <w:rFonts w:eastAsia="Times New Roman"/>
                <w:b/>
                <w:sz w:val="28"/>
                <w:szCs w:val="28"/>
              </w:rPr>
            </w:pPr>
          </w:p>
        </w:tc>
        <w:tc>
          <w:tcPr>
            <w:tcW w:w="3402" w:type="dxa"/>
          </w:tcPr>
          <w:p w:rsidR="00B82822" w:rsidRPr="006A1AA1" w:rsidRDefault="00B82822" w:rsidP="00263A0D">
            <w:pPr>
              <w:jc w:val="both"/>
              <w:rPr>
                <w:sz w:val="20"/>
                <w:szCs w:val="20"/>
              </w:rPr>
            </w:pPr>
            <w:r w:rsidRPr="006A1AA1">
              <w:rPr>
                <w:sz w:val="20"/>
                <w:szCs w:val="20"/>
              </w:rPr>
              <w:t xml:space="preserve"> В рамках оказания помощи СОНТ «Восход», силами ООО «ДРСК» в 2015 году неоднократно проводились работы по восстановлению грунтовой дороги (грейдеровка) до СОНТ «Восход».</w:t>
            </w:r>
          </w:p>
          <w:p w:rsidR="00B82822" w:rsidRPr="006A1AA1" w:rsidRDefault="00B82822" w:rsidP="00263A0D">
            <w:pPr>
              <w:jc w:val="both"/>
              <w:rPr>
                <w:sz w:val="20"/>
                <w:szCs w:val="20"/>
              </w:rPr>
            </w:pPr>
            <w:r w:rsidRPr="006A1AA1">
              <w:rPr>
                <w:sz w:val="20"/>
                <w:szCs w:val="20"/>
              </w:rPr>
              <w:t xml:space="preserve">2.2. В целях снижения стоимости автобусных билетов на дачном маршруте произведено субсидирование затрат автотранспортному предприятию на покрытие расходов, связанных с возмещением разницы в тарифах на перевозки по дачному маршруту. На реализацию данного мероприятия в 2015 году выделено 16,5 тысяч рублей - средства местного </w:t>
            </w:r>
            <w:r w:rsidRPr="006A1AA1">
              <w:rPr>
                <w:sz w:val="20"/>
                <w:szCs w:val="20"/>
              </w:rPr>
              <w:lastRenderedPageBreak/>
              <w:t>бюджета.</w:t>
            </w:r>
          </w:p>
        </w:tc>
      </w:tr>
      <w:tr w:rsidR="00B82822" w:rsidRPr="006A1AA1" w:rsidTr="00B82822">
        <w:tc>
          <w:tcPr>
            <w:tcW w:w="1135" w:type="dxa"/>
          </w:tcPr>
          <w:p w:rsidR="00B82822" w:rsidRDefault="00B82822" w:rsidP="00B82822">
            <w:pPr>
              <w:ind w:left="99"/>
              <w:jc w:val="center"/>
              <w:rPr>
                <w:rFonts w:eastAsia="Times New Roman"/>
                <w:sz w:val="26"/>
                <w:szCs w:val="26"/>
              </w:rPr>
            </w:pPr>
            <w:r w:rsidRPr="009A382F">
              <w:rPr>
                <w:rFonts w:eastAsia="Times New Roman"/>
                <w:sz w:val="26"/>
                <w:szCs w:val="26"/>
              </w:rPr>
              <w:lastRenderedPageBreak/>
              <w:t>8.</w:t>
            </w:r>
          </w:p>
          <w:p w:rsidR="00B82822" w:rsidRPr="009A382F" w:rsidRDefault="00B82822" w:rsidP="00B82822">
            <w:pPr>
              <w:ind w:left="99"/>
              <w:jc w:val="center"/>
              <w:rPr>
                <w:rFonts w:eastAsia="Times New Roman"/>
                <w:sz w:val="26"/>
                <w:szCs w:val="26"/>
              </w:rPr>
            </w:pPr>
          </w:p>
        </w:tc>
        <w:tc>
          <w:tcPr>
            <w:tcW w:w="9922" w:type="dxa"/>
            <w:gridSpan w:val="4"/>
          </w:tcPr>
          <w:p w:rsidR="00B82822" w:rsidRPr="006A1AA1" w:rsidRDefault="00B82822" w:rsidP="00263A0D">
            <w:pPr>
              <w:jc w:val="both"/>
              <w:rPr>
                <w:rFonts w:eastAsia="Times New Roman"/>
              </w:rPr>
            </w:pPr>
            <w:r w:rsidRPr="006A1AA1">
              <w:rPr>
                <w:rFonts w:eastAsia="Times New Roman"/>
                <w:b/>
                <w:bCs/>
                <w:color w:val="000000"/>
              </w:rPr>
              <w:t xml:space="preserve">МЦП «Развитие муниципальной службы в ЭГП на 2012-2014гг» </w:t>
            </w:r>
            <w:r w:rsidRPr="006A1AA1">
              <w:rPr>
                <w:rFonts w:eastAsia="Times New Roman"/>
              </w:rPr>
              <w:t>(утв. Постн. главы ЭГП от 26.12.11г № 79)</w:t>
            </w:r>
            <w:r w:rsidRPr="006A1AA1">
              <w:rPr>
                <w:rFonts w:eastAsia="Times New Roman"/>
                <w:b/>
                <w:bCs/>
                <w:color w:val="000000"/>
              </w:rPr>
              <w:t xml:space="preserve"> </w:t>
            </w:r>
          </w:p>
        </w:tc>
      </w:tr>
      <w:tr w:rsidR="00B82822" w:rsidRPr="003B2163" w:rsidTr="00B82822">
        <w:tc>
          <w:tcPr>
            <w:tcW w:w="1135" w:type="dxa"/>
          </w:tcPr>
          <w:p w:rsidR="00B82822" w:rsidRPr="009A382F" w:rsidRDefault="00B82822" w:rsidP="00B82822">
            <w:pPr>
              <w:ind w:left="99"/>
              <w:jc w:val="center"/>
              <w:rPr>
                <w:rFonts w:eastAsia="Times New Roman"/>
                <w:sz w:val="26"/>
                <w:szCs w:val="26"/>
              </w:rPr>
            </w:pPr>
            <w:r w:rsidRPr="009A382F">
              <w:rPr>
                <w:rFonts w:eastAsia="Times New Roman"/>
                <w:sz w:val="26"/>
                <w:szCs w:val="26"/>
              </w:rPr>
              <w:t>8.1.</w:t>
            </w:r>
          </w:p>
        </w:tc>
        <w:tc>
          <w:tcPr>
            <w:tcW w:w="3402" w:type="dxa"/>
          </w:tcPr>
          <w:p w:rsidR="00B82822" w:rsidRPr="00107E2E" w:rsidRDefault="00B82822" w:rsidP="00263A0D">
            <w:pPr>
              <w:jc w:val="center"/>
              <w:rPr>
                <w:rFonts w:eastAsia="Times New Roman"/>
                <w:sz w:val="26"/>
                <w:szCs w:val="26"/>
              </w:rPr>
            </w:pPr>
            <w:r w:rsidRPr="00107E2E">
              <w:rPr>
                <w:rFonts w:eastAsia="Times New Roman"/>
                <w:sz w:val="26"/>
                <w:szCs w:val="26"/>
              </w:rPr>
              <w:t>Подготовка</w:t>
            </w:r>
            <w:r>
              <w:rPr>
                <w:rFonts w:eastAsia="Times New Roman"/>
                <w:sz w:val="26"/>
                <w:szCs w:val="26"/>
              </w:rPr>
              <w:t xml:space="preserve">, переподготовка и повышение квалификации </w:t>
            </w:r>
            <w:r w:rsidRPr="00107E2E">
              <w:rPr>
                <w:rFonts w:eastAsia="Times New Roman"/>
                <w:sz w:val="26"/>
                <w:szCs w:val="26"/>
              </w:rPr>
              <w:t>кадров администрации ЭГП</w:t>
            </w:r>
          </w:p>
        </w:tc>
        <w:tc>
          <w:tcPr>
            <w:tcW w:w="3118" w:type="dxa"/>
            <w:gridSpan w:val="2"/>
          </w:tcPr>
          <w:p w:rsidR="00B82822" w:rsidRPr="00107E2E" w:rsidRDefault="00B82822" w:rsidP="00263A0D">
            <w:pPr>
              <w:jc w:val="both"/>
              <w:rPr>
                <w:rFonts w:eastAsia="Times New Roman"/>
                <w:sz w:val="26"/>
                <w:szCs w:val="26"/>
              </w:rPr>
            </w:pPr>
            <w:r>
              <w:rPr>
                <w:rFonts w:eastAsia="Times New Roman"/>
                <w:b/>
                <w:sz w:val="26"/>
                <w:szCs w:val="26"/>
              </w:rPr>
              <w:t>40,1</w:t>
            </w:r>
            <w:r w:rsidRPr="00107E2E">
              <w:rPr>
                <w:rFonts w:eastAsia="Times New Roman"/>
                <w:b/>
                <w:sz w:val="26"/>
                <w:szCs w:val="26"/>
              </w:rPr>
              <w:t xml:space="preserve"> т.р.</w:t>
            </w:r>
            <w:r w:rsidRPr="00107E2E">
              <w:rPr>
                <w:rFonts w:eastAsia="Times New Roman"/>
                <w:sz w:val="26"/>
                <w:szCs w:val="26"/>
              </w:rPr>
              <w:t xml:space="preserve"> – бюджет ЭГП</w:t>
            </w:r>
          </w:p>
          <w:p w:rsidR="00B82822" w:rsidRPr="00107E2E" w:rsidRDefault="00B82822" w:rsidP="00263A0D">
            <w:pPr>
              <w:rPr>
                <w:rFonts w:eastAsia="Times New Roman"/>
                <w:b/>
                <w:sz w:val="26"/>
                <w:szCs w:val="26"/>
              </w:rPr>
            </w:pPr>
          </w:p>
        </w:tc>
        <w:tc>
          <w:tcPr>
            <w:tcW w:w="3402" w:type="dxa"/>
          </w:tcPr>
          <w:p w:rsidR="00B82822" w:rsidRPr="003B2163" w:rsidRDefault="00B82822" w:rsidP="00263A0D">
            <w:pPr>
              <w:jc w:val="both"/>
              <w:rPr>
                <w:rFonts w:eastAsia="Times New Roman"/>
                <w:sz w:val="28"/>
                <w:szCs w:val="28"/>
              </w:rPr>
            </w:pPr>
            <w:r>
              <w:rPr>
                <w:rFonts w:eastAsia="Times New Roman"/>
                <w:sz w:val="20"/>
                <w:szCs w:val="20"/>
              </w:rPr>
              <w:t>Прошли о</w:t>
            </w:r>
            <w:r w:rsidRPr="003B2163">
              <w:rPr>
                <w:rFonts w:eastAsia="Times New Roman"/>
                <w:sz w:val="20"/>
                <w:szCs w:val="20"/>
              </w:rPr>
              <w:t>бучающие семинары</w:t>
            </w:r>
            <w:r>
              <w:rPr>
                <w:rFonts w:eastAsia="Times New Roman"/>
                <w:sz w:val="20"/>
                <w:szCs w:val="20"/>
              </w:rPr>
              <w:t xml:space="preserve"> 2 чел.- 4,0 т.р.;</w:t>
            </w:r>
            <w:r w:rsidRPr="003B2163">
              <w:rPr>
                <w:rFonts w:eastAsia="Times New Roman"/>
                <w:sz w:val="20"/>
                <w:szCs w:val="20"/>
              </w:rPr>
              <w:t xml:space="preserve"> </w:t>
            </w:r>
            <w:r>
              <w:rPr>
                <w:rFonts w:eastAsia="Times New Roman"/>
                <w:sz w:val="20"/>
                <w:szCs w:val="20"/>
              </w:rPr>
              <w:t xml:space="preserve">профессиональную </w:t>
            </w:r>
            <w:r w:rsidRPr="003B2163">
              <w:rPr>
                <w:rFonts w:eastAsia="Times New Roman"/>
                <w:sz w:val="20"/>
                <w:szCs w:val="20"/>
              </w:rPr>
              <w:t>переподготовк</w:t>
            </w:r>
            <w:r>
              <w:rPr>
                <w:rFonts w:eastAsia="Times New Roman"/>
                <w:sz w:val="20"/>
                <w:szCs w:val="20"/>
              </w:rPr>
              <w:t>у</w:t>
            </w:r>
            <w:r w:rsidRPr="003B2163">
              <w:rPr>
                <w:rFonts w:eastAsia="Times New Roman"/>
                <w:sz w:val="20"/>
                <w:szCs w:val="20"/>
              </w:rPr>
              <w:t xml:space="preserve"> -</w:t>
            </w:r>
            <w:r>
              <w:rPr>
                <w:rFonts w:eastAsia="Times New Roman"/>
                <w:sz w:val="20"/>
                <w:szCs w:val="20"/>
              </w:rPr>
              <w:t>1чел- 15,0 т.р; командировочные расходы составили 21,1 т.р</w:t>
            </w:r>
          </w:p>
        </w:tc>
      </w:tr>
      <w:tr w:rsidR="00B82822" w:rsidRPr="003B2163" w:rsidTr="00B82822">
        <w:trPr>
          <w:trHeight w:val="699"/>
        </w:trPr>
        <w:tc>
          <w:tcPr>
            <w:tcW w:w="1135" w:type="dxa"/>
          </w:tcPr>
          <w:p w:rsidR="00B82822" w:rsidRPr="009A382F" w:rsidRDefault="00B82822" w:rsidP="00B82822">
            <w:pPr>
              <w:ind w:left="99"/>
              <w:jc w:val="center"/>
              <w:rPr>
                <w:rFonts w:eastAsia="Times New Roman"/>
                <w:sz w:val="26"/>
                <w:szCs w:val="26"/>
              </w:rPr>
            </w:pPr>
            <w:r>
              <w:rPr>
                <w:rFonts w:eastAsia="Times New Roman"/>
                <w:sz w:val="26"/>
                <w:szCs w:val="26"/>
              </w:rPr>
              <w:t>9</w:t>
            </w:r>
            <w:r w:rsidRPr="009A382F">
              <w:rPr>
                <w:rFonts w:eastAsia="Times New Roman"/>
                <w:sz w:val="26"/>
                <w:szCs w:val="26"/>
              </w:rPr>
              <w:t>.</w:t>
            </w:r>
          </w:p>
        </w:tc>
        <w:tc>
          <w:tcPr>
            <w:tcW w:w="9922" w:type="dxa"/>
            <w:gridSpan w:val="4"/>
          </w:tcPr>
          <w:p w:rsidR="00B82822" w:rsidRPr="006A1AA1" w:rsidRDefault="00B82822" w:rsidP="00263A0D">
            <w:pPr>
              <w:jc w:val="both"/>
              <w:rPr>
                <w:rFonts w:eastAsia="Times New Roman"/>
                <w:b/>
              </w:rPr>
            </w:pPr>
            <w:r w:rsidRPr="006A1AA1">
              <w:rPr>
                <w:rFonts w:eastAsia="Times New Roman"/>
                <w:b/>
              </w:rPr>
              <w:t>МЦП «Развитие и пропаганда физической культуры и спорта на 2013-2015 годы»</w:t>
            </w:r>
            <w:r w:rsidRPr="006A1AA1">
              <w:rPr>
                <w:rFonts w:eastAsia="Times New Roman"/>
                <w:b/>
                <w:bCs/>
                <w:color w:val="000000"/>
              </w:rPr>
              <w:t xml:space="preserve"> </w:t>
            </w:r>
            <w:r w:rsidRPr="006A1AA1">
              <w:rPr>
                <w:rFonts w:eastAsia="Times New Roman"/>
              </w:rPr>
              <w:t>(утв. Постан. главы ЭГП от 30.12.11г № 81)</w:t>
            </w:r>
          </w:p>
        </w:tc>
      </w:tr>
      <w:tr w:rsidR="00B82822" w:rsidRPr="003B2163" w:rsidTr="00B82822">
        <w:trPr>
          <w:trHeight w:val="693"/>
        </w:trPr>
        <w:tc>
          <w:tcPr>
            <w:tcW w:w="1135" w:type="dxa"/>
          </w:tcPr>
          <w:p w:rsidR="00B82822" w:rsidRPr="009A382F" w:rsidRDefault="00B82822" w:rsidP="00B82822">
            <w:pPr>
              <w:ind w:left="99"/>
              <w:jc w:val="center"/>
              <w:rPr>
                <w:rFonts w:eastAsia="Times New Roman"/>
                <w:sz w:val="26"/>
                <w:szCs w:val="26"/>
              </w:rPr>
            </w:pPr>
            <w:r>
              <w:rPr>
                <w:rFonts w:eastAsia="Times New Roman"/>
                <w:sz w:val="26"/>
                <w:szCs w:val="26"/>
              </w:rPr>
              <w:t>9</w:t>
            </w:r>
            <w:r w:rsidRPr="009A382F">
              <w:rPr>
                <w:rFonts w:eastAsia="Times New Roman"/>
                <w:sz w:val="26"/>
                <w:szCs w:val="26"/>
              </w:rPr>
              <w:t>.1.</w:t>
            </w:r>
          </w:p>
        </w:tc>
        <w:tc>
          <w:tcPr>
            <w:tcW w:w="3402" w:type="dxa"/>
          </w:tcPr>
          <w:p w:rsidR="00B82822" w:rsidRPr="007270D2" w:rsidRDefault="00B82822" w:rsidP="00263A0D">
            <w:pPr>
              <w:jc w:val="center"/>
              <w:rPr>
                <w:rFonts w:eastAsia="Times New Roman"/>
                <w:sz w:val="26"/>
                <w:szCs w:val="26"/>
              </w:rPr>
            </w:pPr>
            <w:r w:rsidRPr="007270D2">
              <w:rPr>
                <w:rFonts w:eastAsia="Times New Roman"/>
                <w:sz w:val="26"/>
                <w:szCs w:val="26"/>
              </w:rPr>
              <w:t>Проведение спортивных мероприятий</w:t>
            </w:r>
          </w:p>
        </w:tc>
        <w:tc>
          <w:tcPr>
            <w:tcW w:w="3118" w:type="dxa"/>
            <w:gridSpan w:val="2"/>
          </w:tcPr>
          <w:p w:rsidR="00B82822" w:rsidRPr="007270D2" w:rsidRDefault="00B82822" w:rsidP="00263A0D">
            <w:pPr>
              <w:jc w:val="both"/>
              <w:rPr>
                <w:rFonts w:eastAsia="Times New Roman"/>
                <w:b/>
                <w:sz w:val="26"/>
                <w:szCs w:val="26"/>
              </w:rPr>
            </w:pPr>
            <w:r w:rsidRPr="007270D2">
              <w:rPr>
                <w:rFonts w:eastAsia="Times New Roman"/>
                <w:b/>
                <w:sz w:val="26"/>
                <w:szCs w:val="26"/>
              </w:rPr>
              <w:t>203,6</w:t>
            </w:r>
            <w:r w:rsidRPr="007270D2">
              <w:rPr>
                <w:rFonts w:eastAsia="Times New Roman"/>
                <w:sz w:val="26"/>
                <w:szCs w:val="26"/>
              </w:rPr>
              <w:t xml:space="preserve"> т.р.- (Б-ЭГП)</w:t>
            </w:r>
          </w:p>
        </w:tc>
        <w:tc>
          <w:tcPr>
            <w:tcW w:w="3402" w:type="dxa"/>
          </w:tcPr>
          <w:p w:rsidR="00B82822" w:rsidRPr="003B2163" w:rsidRDefault="00B82822" w:rsidP="00263A0D">
            <w:pPr>
              <w:jc w:val="both"/>
              <w:rPr>
                <w:rFonts w:eastAsia="Times New Roman"/>
                <w:sz w:val="20"/>
                <w:szCs w:val="20"/>
              </w:rPr>
            </w:pPr>
            <w:r w:rsidRPr="003B2163">
              <w:rPr>
                <w:rFonts w:eastAsia="Times New Roman"/>
                <w:sz w:val="20"/>
                <w:szCs w:val="20"/>
              </w:rPr>
              <w:t>Проведен</w:t>
            </w:r>
            <w:r>
              <w:rPr>
                <w:rFonts w:eastAsia="Times New Roman"/>
                <w:sz w:val="20"/>
                <w:szCs w:val="20"/>
              </w:rPr>
              <w:t>о</w:t>
            </w:r>
            <w:r w:rsidRPr="003B2163">
              <w:rPr>
                <w:rFonts w:eastAsia="Times New Roman"/>
                <w:sz w:val="20"/>
                <w:szCs w:val="20"/>
              </w:rPr>
              <w:t xml:space="preserve"> 3</w:t>
            </w:r>
            <w:r>
              <w:rPr>
                <w:rFonts w:eastAsia="Times New Roman"/>
                <w:sz w:val="20"/>
                <w:szCs w:val="20"/>
              </w:rPr>
              <w:t>5</w:t>
            </w:r>
            <w:r w:rsidRPr="003B2163">
              <w:rPr>
                <w:rFonts w:eastAsia="Times New Roman"/>
                <w:sz w:val="20"/>
                <w:szCs w:val="20"/>
              </w:rPr>
              <w:t xml:space="preserve"> спортивных мероприятий </w:t>
            </w:r>
            <w:r>
              <w:rPr>
                <w:rFonts w:eastAsia="Times New Roman"/>
                <w:sz w:val="20"/>
                <w:szCs w:val="20"/>
              </w:rPr>
              <w:t>приуроченных к государственным и праздничным датам,  вручено 19 кубков, 363 медали, 426 грамот и дипломов, 1065 памятных вымпелов</w:t>
            </w:r>
          </w:p>
        </w:tc>
      </w:tr>
      <w:tr w:rsidR="00B82822" w:rsidRPr="003B2163" w:rsidTr="00B82822">
        <w:trPr>
          <w:trHeight w:val="695"/>
        </w:trPr>
        <w:tc>
          <w:tcPr>
            <w:tcW w:w="1135" w:type="dxa"/>
          </w:tcPr>
          <w:p w:rsidR="00B82822" w:rsidRPr="009A382F" w:rsidRDefault="00B82822" w:rsidP="00B82822">
            <w:pPr>
              <w:ind w:left="99"/>
              <w:jc w:val="center"/>
              <w:rPr>
                <w:rFonts w:eastAsia="Times New Roman"/>
                <w:sz w:val="26"/>
                <w:szCs w:val="26"/>
              </w:rPr>
            </w:pPr>
            <w:r>
              <w:rPr>
                <w:rFonts w:eastAsia="Times New Roman"/>
                <w:sz w:val="26"/>
                <w:szCs w:val="26"/>
              </w:rPr>
              <w:t>10</w:t>
            </w:r>
            <w:r w:rsidRPr="009A382F">
              <w:rPr>
                <w:rFonts w:eastAsia="Times New Roman"/>
                <w:sz w:val="26"/>
                <w:szCs w:val="26"/>
              </w:rPr>
              <w:t>.</w:t>
            </w:r>
          </w:p>
        </w:tc>
        <w:tc>
          <w:tcPr>
            <w:tcW w:w="9922" w:type="dxa"/>
            <w:gridSpan w:val="4"/>
          </w:tcPr>
          <w:p w:rsidR="00B82822" w:rsidRPr="006A1AA1" w:rsidRDefault="00B82822" w:rsidP="00263A0D">
            <w:pPr>
              <w:jc w:val="both"/>
              <w:rPr>
                <w:rFonts w:eastAsia="Times New Roman"/>
              </w:rPr>
            </w:pPr>
            <w:r w:rsidRPr="006A1AA1">
              <w:rPr>
                <w:rFonts w:eastAsia="Times New Roman"/>
                <w:b/>
              </w:rPr>
              <w:t>МЦП «Реализация молодежной политики на территории ЭГП на 2013-2015гг»</w:t>
            </w:r>
            <w:r w:rsidRPr="006A1AA1">
              <w:rPr>
                <w:rFonts w:eastAsia="Times New Roman"/>
              </w:rPr>
              <w:t xml:space="preserve">  (утв. Постан. главы ЭГП от 09.10.2012 № 92)</w:t>
            </w:r>
          </w:p>
        </w:tc>
      </w:tr>
      <w:tr w:rsidR="00B82822" w:rsidRPr="003B2163" w:rsidTr="00B82822">
        <w:trPr>
          <w:trHeight w:val="1154"/>
        </w:trPr>
        <w:tc>
          <w:tcPr>
            <w:tcW w:w="1135" w:type="dxa"/>
          </w:tcPr>
          <w:p w:rsidR="00B82822" w:rsidRPr="009A382F" w:rsidRDefault="00B82822" w:rsidP="00B82822">
            <w:pPr>
              <w:ind w:left="99"/>
              <w:jc w:val="center"/>
              <w:rPr>
                <w:rFonts w:eastAsia="Times New Roman"/>
                <w:sz w:val="26"/>
                <w:szCs w:val="26"/>
              </w:rPr>
            </w:pPr>
            <w:r>
              <w:rPr>
                <w:rFonts w:eastAsia="Times New Roman"/>
                <w:sz w:val="26"/>
                <w:szCs w:val="26"/>
              </w:rPr>
              <w:t>10</w:t>
            </w:r>
            <w:r w:rsidRPr="009A382F">
              <w:rPr>
                <w:rFonts w:eastAsia="Times New Roman"/>
                <w:sz w:val="26"/>
                <w:szCs w:val="26"/>
              </w:rPr>
              <w:t>.1.</w:t>
            </w:r>
          </w:p>
        </w:tc>
        <w:tc>
          <w:tcPr>
            <w:tcW w:w="3402" w:type="dxa"/>
          </w:tcPr>
          <w:p w:rsidR="00B82822" w:rsidRPr="007270D2" w:rsidRDefault="00B82822" w:rsidP="00263A0D">
            <w:pPr>
              <w:jc w:val="both"/>
              <w:rPr>
                <w:rFonts w:eastAsia="Times New Roman"/>
                <w:b/>
                <w:sz w:val="26"/>
                <w:szCs w:val="26"/>
              </w:rPr>
            </w:pPr>
            <w:r w:rsidRPr="007270D2">
              <w:rPr>
                <w:rFonts w:eastAsia="Times New Roman"/>
                <w:sz w:val="26"/>
                <w:szCs w:val="26"/>
              </w:rPr>
              <w:t>Проведение мероприятий направленных на гражданско-патриотическое воспитание молодежи</w:t>
            </w:r>
          </w:p>
        </w:tc>
        <w:tc>
          <w:tcPr>
            <w:tcW w:w="3118" w:type="dxa"/>
            <w:gridSpan w:val="2"/>
          </w:tcPr>
          <w:p w:rsidR="00B82822" w:rsidRPr="007270D2" w:rsidRDefault="00B82822" w:rsidP="00263A0D">
            <w:pPr>
              <w:jc w:val="both"/>
              <w:rPr>
                <w:rFonts w:eastAsia="Times New Roman"/>
                <w:b/>
                <w:sz w:val="26"/>
                <w:szCs w:val="26"/>
              </w:rPr>
            </w:pPr>
            <w:r w:rsidRPr="007270D2">
              <w:rPr>
                <w:rFonts w:eastAsia="Times New Roman"/>
                <w:b/>
                <w:sz w:val="26"/>
                <w:szCs w:val="26"/>
              </w:rPr>
              <w:t>123,0</w:t>
            </w:r>
            <w:r w:rsidRPr="007270D2">
              <w:rPr>
                <w:rFonts w:eastAsia="Times New Roman"/>
                <w:sz w:val="26"/>
                <w:szCs w:val="26"/>
              </w:rPr>
              <w:t xml:space="preserve"> т.р.- (Б-ЭГП)</w:t>
            </w:r>
          </w:p>
        </w:tc>
        <w:tc>
          <w:tcPr>
            <w:tcW w:w="3402" w:type="dxa"/>
          </w:tcPr>
          <w:p w:rsidR="00B82822" w:rsidRPr="003B2163" w:rsidRDefault="00B82822" w:rsidP="00263A0D">
            <w:pPr>
              <w:jc w:val="both"/>
              <w:rPr>
                <w:rFonts w:eastAsia="Times New Roman"/>
                <w:sz w:val="20"/>
                <w:szCs w:val="20"/>
              </w:rPr>
            </w:pPr>
            <w:r w:rsidRPr="003B2163">
              <w:rPr>
                <w:rFonts w:eastAsia="Times New Roman"/>
                <w:sz w:val="20"/>
                <w:szCs w:val="20"/>
              </w:rPr>
              <w:t xml:space="preserve">Проведение </w:t>
            </w:r>
            <w:r>
              <w:rPr>
                <w:rFonts w:eastAsia="Times New Roman"/>
                <w:sz w:val="20"/>
                <w:szCs w:val="20"/>
              </w:rPr>
              <w:t>18 общепоселковых мероприятий, участникам мероприятий вручено 324 памятных подарка - 87,7 т.р.; 127 фоторамок-16,1 т.р.; 189 грамот, дипломов, медалей-12,2 т.р.; цветы на сумму 7,0т.р.</w:t>
            </w:r>
          </w:p>
        </w:tc>
      </w:tr>
      <w:tr w:rsidR="00B82822" w:rsidRPr="003B2163" w:rsidTr="00B82822">
        <w:trPr>
          <w:trHeight w:val="698"/>
        </w:trPr>
        <w:tc>
          <w:tcPr>
            <w:tcW w:w="1135" w:type="dxa"/>
          </w:tcPr>
          <w:p w:rsidR="00B82822" w:rsidRPr="009A382F" w:rsidRDefault="00B82822" w:rsidP="00B82822">
            <w:pPr>
              <w:ind w:left="99"/>
              <w:jc w:val="center"/>
              <w:rPr>
                <w:rFonts w:eastAsia="Times New Roman"/>
                <w:sz w:val="26"/>
                <w:szCs w:val="26"/>
              </w:rPr>
            </w:pPr>
            <w:r w:rsidRPr="009A382F">
              <w:rPr>
                <w:rFonts w:eastAsia="Times New Roman"/>
                <w:sz w:val="26"/>
                <w:szCs w:val="26"/>
              </w:rPr>
              <w:t>1</w:t>
            </w:r>
            <w:r>
              <w:rPr>
                <w:rFonts w:eastAsia="Times New Roman"/>
                <w:sz w:val="26"/>
                <w:szCs w:val="26"/>
              </w:rPr>
              <w:t>1</w:t>
            </w:r>
            <w:r w:rsidRPr="009A382F">
              <w:rPr>
                <w:rFonts w:eastAsia="Times New Roman"/>
                <w:sz w:val="26"/>
                <w:szCs w:val="26"/>
              </w:rPr>
              <w:t>.</w:t>
            </w:r>
          </w:p>
        </w:tc>
        <w:tc>
          <w:tcPr>
            <w:tcW w:w="9922" w:type="dxa"/>
            <w:gridSpan w:val="4"/>
            <w:vAlign w:val="center"/>
          </w:tcPr>
          <w:p w:rsidR="00B82822" w:rsidRPr="006A1AA1" w:rsidRDefault="00B82822" w:rsidP="00263A0D">
            <w:pPr>
              <w:rPr>
                <w:b/>
                <w:bCs/>
                <w:i/>
                <w:iCs/>
                <w:color w:val="000000"/>
              </w:rPr>
            </w:pPr>
            <w:r w:rsidRPr="006A1AA1">
              <w:rPr>
                <w:b/>
              </w:rPr>
              <w:t>МДЦП «Управление и распоряжение муниципальным имуществом Эльбанского городского поселения на 2014-2016 годы</w:t>
            </w:r>
            <w:r w:rsidRPr="006A1AA1">
              <w:t>»(утв.Пост.главы ЭГП № 116 от 15.11.2013)</w:t>
            </w:r>
          </w:p>
        </w:tc>
      </w:tr>
      <w:tr w:rsidR="00B82822" w:rsidRPr="003B2163" w:rsidTr="00B82822">
        <w:trPr>
          <w:trHeight w:val="415"/>
        </w:trPr>
        <w:tc>
          <w:tcPr>
            <w:tcW w:w="1135" w:type="dxa"/>
          </w:tcPr>
          <w:p w:rsidR="00B82822" w:rsidRPr="009A382F" w:rsidRDefault="00B82822" w:rsidP="00B82822">
            <w:pPr>
              <w:ind w:left="99"/>
              <w:jc w:val="center"/>
              <w:rPr>
                <w:rFonts w:eastAsia="Times New Roman"/>
                <w:sz w:val="26"/>
                <w:szCs w:val="26"/>
              </w:rPr>
            </w:pPr>
            <w:r w:rsidRPr="009A382F">
              <w:rPr>
                <w:rFonts w:eastAsia="Times New Roman"/>
                <w:sz w:val="26"/>
                <w:szCs w:val="26"/>
              </w:rPr>
              <w:t>1</w:t>
            </w:r>
            <w:r>
              <w:rPr>
                <w:rFonts w:eastAsia="Times New Roman"/>
                <w:sz w:val="26"/>
                <w:szCs w:val="26"/>
              </w:rPr>
              <w:t>1</w:t>
            </w:r>
            <w:r w:rsidRPr="009A382F">
              <w:rPr>
                <w:rFonts w:eastAsia="Times New Roman"/>
                <w:sz w:val="26"/>
                <w:szCs w:val="26"/>
              </w:rPr>
              <w:t>.1.</w:t>
            </w:r>
          </w:p>
        </w:tc>
        <w:tc>
          <w:tcPr>
            <w:tcW w:w="3402" w:type="dxa"/>
          </w:tcPr>
          <w:p w:rsidR="00B82822" w:rsidRPr="007270D2" w:rsidRDefault="00B82822" w:rsidP="00263A0D">
            <w:pPr>
              <w:jc w:val="both"/>
              <w:rPr>
                <w:rFonts w:eastAsia="Times New Roman"/>
                <w:b/>
                <w:sz w:val="26"/>
                <w:szCs w:val="26"/>
              </w:rPr>
            </w:pPr>
            <w:r w:rsidRPr="007270D2">
              <w:rPr>
                <w:sz w:val="26"/>
                <w:szCs w:val="26"/>
              </w:rPr>
              <w:t>Изготовление технической документации и выполнение оценки объектов муниципальной собственности ЭГП</w:t>
            </w:r>
          </w:p>
        </w:tc>
        <w:tc>
          <w:tcPr>
            <w:tcW w:w="3118" w:type="dxa"/>
            <w:gridSpan w:val="2"/>
          </w:tcPr>
          <w:p w:rsidR="00B82822" w:rsidRPr="007270D2" w:rsidRDefault="00B82822" w:rsidP="00263A0D">
            <w:pPr>
              <w:jc w:val="both"/>
              <w:rPr>
                <w:rFonts w:eastAsia="Times New Roman"/>
                <w:sz w:val="26"/>
                <w:szCs w:val="26"/>
              </w:rPr>
            </w:pPr>
            <w:r w:rsidRPr="007270D2">
              <w:rPr>
                <w:rFonts w:eastAsia="Times New Roman"/>
                <w:sz w:val="26"/>
                <w:szCs w:val="26"/>
              </w:rPr>
              <w:t>166,6 т.р. - (Б-ЭГП)</w:t>
            </w:r>
          </w:p>
        </w:tc>
        <w:tc>
          <w:tcPr>
            <w:tcW w:w="3402" w:type="dxa"/>
          </w:tcPr>
          <w:p w:rsidR="00B82822" w:rsidRPr="000B699A" w:rsidRDefault="00B82822" w:rsidP="00263A0D">
            <w:pPr>
              <w:rPr>
                <w:sz w:val="20"/>
                <w:szCs w:val="20"/>
              </w:rPr>
            </w:pPr>
            <w:r w:rsidRPr="000B699A">
              <w:rPr>
                <w:rFonts w:eastAsia="Times New Roman"/>
                <w:sz w:val="20"/>
                <w:szCs w:val="20"/>
              </w:rPr>
              <w:t>-</w:t>
            </w:r>
            <w:r w:rsidRPr="000B699A">
              <w:rPr>
                <w:sz w:val="20"/>
                <w:szCs w:val="20"/>
              </w:rPr>
              <w:t xml:space="preserve"> выполнена техническая инвентаризация 1  объекта с постановкой на кадастровый учет и регистрацией права собственности за поселением;</w:t>
            </w:r>
          </w:p>
          <w:p w:rsidR="00B82822" w:rsidRPr="000B699A" w:rsidRDefault="00B82822" w:rsidP="00263A0D">
            <w:pPr>
              <w:rPr>
                <w:sz w:val="20"/>
                <w:szCs w:val="20"/>
              </w:rPr>
            </w:pPr>
            <w:r>
              <w:rPr>
                <w:sz w:val="20"/>
                <w:szCs w:val="20"/>
              </w:rPr>
              <w:t xml:space="preserve">- </w:t>
            </w:r>
            <w:r w:rsidRPr="000B699A">
              <w:rPr>
                <w:sz w:val="20"/>
                <w:szCs w:val="20"/>
              </w:rPr>
              <w:t xml:space="preserve">проведена оценка </w:t>
            </w:r>
          </w:p>
          <w:p w:rsidR="00B82822" w:rsidRPr="003B2163" w:rsidRDefault="00B82822" w:rsidP="00263A0D">
            <w:pPr>
              <w:rPr>
                <w:rFonts w:eastAsia="Times New Roman"/>
                <w:sz w:val="20"/>
                <w:szCs w:val="20"/>
              </w:rPr>
            </w:pPr>
            <w:r w:rsidRPr="000B699A">
              <w:rPr>
                <w:sz w:val="20"/>
                <w:szCs w:val="20"/>
              </w:rPr>
              <w:t>12 объектов муниципального имущества для продажи на аукционе и передаче в аренду</w:t>
            </w:r>
            <w:r>
              <w:rPr>
                <w:sz w:val="20"/>
                <w:szCs w:val="20"/>
              </w:rPr>
              <w:t>;</w:t>
            </w:r>
          </w:p>
        </w:tc>
      </w:tr>
      <w:tr w:rsidR="00B82822" w:rsidRPr="003B2163" w:rsidTr="00B82822">
        <w:trPr>
          <w:trHeight w:val="415"/>
        </w:trPr>
        <w:tc>
          <w:tcPr>
            <w:tcW w:w="1135" w:type="dxa"/>
          </w:tcPr>
          <w:p w:rsidR="00B82822" w:rsidRPr="009A382F" w:rsidRDefault="00B82822" w:rsidP="00B82822">
            <w:pPr>
              <w:ind w:left="99"/>
              <w:jc w:val="center"/>
              <w:rPr>
                <w:rFonts w:eastAsia="Times New Roman"/>
                <w:sz w:val="26"/>
                <w:szCs w:val="26"/>
              </w:rPr>
            </w:pPr>
            <w:r>
              <w:rPr>
                <w:rFonts w:eastAsia="Times New Roman"/>
                <w:sz w:val="26"/>
                <w:szCs w:val="26"/>
              </w:rPr>
              <w:t>11.2.</w:t>
            </w:r>
          </w:p>
        </w:tc>
        <w:tc>
          <w:tcPr>
            <w:tcW w:w="3402" w:type="dxa"/>
          </w:tcPr>
          <w:p w:rsidR="00B82822" w:rsidRPr="007270D2" w:rsidRDefault="00B82822" w:rsidP="00263A0D">
            <w:pPr>
              <w:jc w:val="both"/>
              <w:rPr>
                <w:sz w:val="26"/>
                <w:szCs w:val="26"/>
              </w:rPr>
            </w:pPr>
            <w:r w:rsidRPr="007270D2">
              <w:rPr>
                <w:sz w:val="26"/>
                <w:szCs w:val="26"/>
              </w:rPr>
              <w:t>Содержание казны</w:t>
            </w:r>
          </w:p>
        </w:tc>
        <w:tc>
          <w:tcPr>
            <w:tcW w:w="3118" w:type="dxa"/>
            <w:gridSpan w:val="2"/>
          </w:tcPr>
          <w:p w:rsidR="00B82822" w:rsidRPr="007270D2" w:rsidRDefault="00B82822" w:rsidP="00263A0D">
            <w:pPr>
              <w:jc w:val="both"/>
              <w:rPr>
                <w:rFonts w:eastAsia="Times New Roman"/>
                <w:sz w:val="26"/>
                <w:szCs w:val="26"/>
              </w:rPr>
            </w:pPr>
            <w:r w:rsidRPr="007270D2">
              <w:rPr>
                <w:rFonts w:eastAsia="Times New Roman"/>
                <w:sz w:val="26"/>
                <w:szCs w:val="26"/>
              </w:rPr>
              <w:t>356,5т.р</w:t>
            </w:r>
            <w:r>
              <w:rPr>
                <w:rFonts w:eastAsia="Times New Roman"/>
                <w:sz w:val="26"/>
                <w:szCs w:val="26"/>
              </w:rPr>
              <w:t>.</w:t>
            </w:r>
            <w:r w:rsidRPr="007270D2">
              <w:rPr>
                <w:rFonts w:eastAsia="Times New Roman"/>
                <w:sz w:val="26"/>
                <w:szCs w:val="26"/>
              </w:rPr>
              <w:t xml:space="preserve"> (Б-ЭГП)</w:t>
            </w:r>
          </w:p>
        </w:tc>
        <w:tc>
          <w:tcPr>
            <w:tcW w:w="3402" w:type="dxa"/>
          </w:tcPr>
          <w:p w:rsidR="00B82822" w:rsidRPr="000B699A" w:rsidRDefault="00B82822" w:rsidP="00263A0D">
            <w:pPr>
              <w:jc w:val="both"/>
              <w:rPr>
                <w:rFonts w:eastAsia="Times New Roman"/>
                <w:sz w:val="20"/>
                <w:szCs w:val="20"/>
              </w:rPr>
            </w:pPr>
            <w:r>
              <w:rPr>
                <w:rFonts w:eastAsia="Times New Roman"/>
                <w:sz w:val="20"/>
                <w:szCs w:val="20"/>
              </w:rPr>
              <w:t>Средства были направлены на</w:t>
            </w:r>
            <w:r w:rsidRPr="000B699A">
              <w:rPr>
                <w:rFonts w:eastAsia="Times New Roman"/>
                <w:sz w:val="20"/>
                <w:szCs w:val="20"/>
              </w:rPr>
              <w:t xml:space="preserve"> оплат</w:t>
            </w:r>
            <w:r>
              <w:rPr>
                <w:rFonts w:eastAsia="Times New Roman"/>
                <w:sz w:val="20"/>
                <w:szCs w:val="20"/>
              </w:rPr>
              <w:t>у</w:t>
            </w:r>
            <w:r w:rsidRPr="000B699A">
              <w:rPr>
                <w:rFonts w:eastAsia="Times New Roman"/>
                <w:sz w:val="20"/>
                <w:szCs w:val="20"/>
              </w:rPr>
              <w:t xml:space="preserve"> транспортного налога, госпошлины за перерегистрацию транспортного средства казны, оплата тепловой энергии</w:t>
            </w:r>
            <w:r>
              <w:rPr>
                <w:rFonts w:eastAsia="Times New Roman"/>
                <w:sz w:val="20"/>
                <w:szCs w:val="20"/>
              </w:rPr>
              <w:t xml:space="preserve">  за муниц.помещения непереданные в аренду</w:t>
            </w:r>
          </w:p>
        </w:tc>
      </w:tr>
      <w:tr w:rsidR="00B82822" w:rsidRPr="003B2163" w:rsidTr="00B82822">
        <w:trPr>
          <w:trHeight w:val="415"/>
        </w:trPr>
        <w:tc>
          <w:tcPr>
            <w:tcW w:w="1135" w:type="dxa"/>
          </w:tcPr>
          <w:p w:rsidR="00B82822" w:rsidRPr="009A382F" w:rsidRDefault="00B82822" w:rsidP="00B82822">
            <w:pPr>
              <w:ind w:left="99"/>
              <w:jc w:val="center"/>
              <w:rPr>
                <w:rFonts w:eastAsia="Times New Roman"/>
                <w:sz w:val="26"/>
                <w:szCs w:val="26"/>
              </w:rPr>
            </w:pPr>
            <w:r w:rsidRPr="009A382F">
              <w:rPr>
                <w:rFonts w:eastAsia="Times New Roman"/>
                <w:sz w:val="26"/>
                <w:szCs w:val="26"/>
              </w:rPr>
              <w:t>11.3.</w:t>
            </w:r>
          </w:p>
        </w:tc>
        <w:tc>
          <w:tcPr>
            <w:tcW w:w="3402" w:type="dxa"/>
          </w:tcPr>
          <w:p w:rsidR="00B82822" w:rsidRPr="007270D2" w:rsidRDefault="00B82822" w:rsidP="00263A0D">
            <w:pPr>
              <w:jc w:val="both"/>
              <w:rPr>
                <w:sz w:val="26"/>
                <w:szCs w:val="26"/>
              </w:rPr>
            </w:pPr>
            <w:r w:rsidRPr="007270D2">
              <w:rPr>
                <w:sz w:val="26"/>
                <w:szCs w:val="26"/>
              </w:rPr>
              <w:t>Межевание земельных участков</w:t>
            </w:r>
          </w:p>
        </w:tc>
        <w:tc>
          <w:tcPr>
            <w:tcW w:w="3118" w:type="dxa"/>
            <w:gridSpan w:val="2"/>
          </w:tcPr>
          <w:p w:rsidR="00B82822" w:rsidRPr="007270D2" w:rsidRDefault="00B82822" w:rsidP="00263A0D">
            <w:pPr>
              <w:jc w:val="both"/>
              <w:rPr>
                <w:rFonts w:eastAsia="Times New Roman"/>
                <w:sz w:val="26"/>
                <w:szCs w:val="26"/>
              </w:rPr>
            </w:pPr>
            <w:r w:rsidRPr="007270D2">
              <w:rPr>
                <w:rFonts w:eastAsia="Times New Roman"/>
                <w:sz w:val="26"/>
                <w:szCs w:val="26"/>
              </w:rPr>
              <w:t>142,</w:t>
            </w:r>
            <w:r>
              <w:rPr>
                <w:rFonts w:eastAsia="Times New Roman"/>
                <w:sz w:val="26"/>
                <w:szCs w:val="26"/>
              </w:rPr>
              <w:t>1</w:t>
            </w:r>
            <w:r w:rsidRPr="007270D2">
              <w:rPr>
                <w:rFonts w:eastAsia="Times New Roman"/>
                <w:sz w:val="26"/>
                <w:szCs w:val="26"/>
              </w:rPr>
              <w:t>т.р (Б-ЭГП)</w:t>
            </w:r>
          </w:p>
        </w:tc>
        <w:tc>
          <w:tcPr>
            <w:tcW w:w="3402" w:type="dxa"/>
          </w:tcPr>
          <w:p w:rsidR="00B82822" w:rsidRPr="003B2163" w:rsidRDefault="00B82822" w:rsidP="00263A0D">
            <w:pPr>
              <w:pStyle w:val="msonormalcxspmiddlecxsplast"/>
              <w:widowControl w:val="0"/>
              <w:autoSpaceDE w:val="0"/>
              <w:autoSpaceDN w:val="0"/>
              <w:adjustRightInd w:val="0"/>
              <w:spacing w:before="0" w:beforeAutospacing="0" w:after="0" w:afterAutospacing="0"/>
              <w:rPr>
                <w:sz w:val="20"/>
                <w:szCs w:val="20"/>
              </w:rPr>
            </w:pPr>
            <w:r w:rsidRPr="00966795">
              <w:rPr>
                <w:sz w:val="20"/>
                <w:szCs w:val="20"/>
              </w:rPr>
              <w:t>Поставлено на гос.кадастровый учет 14 земельных участков</w:t>
            </w:r>
            <w:r>
              <w:rPr>
                <w:sz w:val="20"/>
                <w:szCs w:val="20"/>
              </w:rPr>
              <w:t xml:space="preserve">, </w:t>
            </w:r>
            <w:r w:rsidRPr="00966795">
              <w:rPr>
                <w:sz w:val="20"/>
                <w:szCs w:val="20"/>
              </w:rPr>
              <w:t>в т.ч. 13- под многоквартирными домами и</w:t>
            </w:r>
            <w:r>
              <w:rPr>
                <w:sz w:val="20"/>
                <w:szCs w:val="20"/>
              </w:rPr>
              <w:t xml:space="preserve"> </w:t>
            </w:r>
            <w:r w:rsidRPr="00966795">
              <w:rPr>
                <w:sz w:val="20"/>
                <w:szCs w:val="20"/>
              </w:rPr>
              <w:t>1 под зданием ДК «Восход».</w:t>
            </w:r>
          </w:p>
        </w:tc>
      </w:tr>
      <w:tr w:rsidR="00B82822" w:rsidRPr="003B2163" w:rsidTr="00B82822">
        <w:trPr>
          <w:trHeight w:val="415"/>
        </w:trPr>
        <w:tc>
          <w:tcPr>
            <w:tcW w:w="1135" w:type="dxa"/>
          </w:tcPr>
          <w:p w:rsidR="00B82822" w:rsidRPr="006A1AA1" w:rsidRDefault="00B82822" w:rsidP="00B82822">
            <w:pPr>
              <w:ind w:left="99"/>
              <w:jc w:val="center"/>
              <w:rPr>
                <w:rFonts w:eastAsia="Times New Roman"/>
              </w:rPr>
            </w:pPr>
            <w:r w:rsidRPr="006A1AA1">
              <w:rPr>
                <w:rFonts w:eastAsia="Times New Roman"/>
              </w:rPr>
              <w:t>11.4.</w:t>
            </w:r>
          </w:p>
        </w:tc>
        <w:tc>
          <w:tcPr>
            <w:tcW w:w="3402" w:type="dxa"/>
          </w:tcPr>
          <w:p w:rsidR="00B82822" w:rsidRPr="006A1AA1" w:rsidRDefault="00B82822" w:rsidP="00263A0D">
            <w:pPr>
              <w:jc w:val="both"/>
              <w:rPr>
                <w:b/>
              </w:rPr>
            </w:pPr>
            <w:r w:rsidRPr="006A1AA1">
              <w:rPr>
                <w:b/>
              </w:rPr>
              <w:t>Итого по программе</w:t>
            </w:r>
          </w:p>
        </w:tc>
        <w:tc>
          <w:tcPr>
            <w:tcW w:w="3118" w:type="dxa"/>
            <w:gridSpan w:val="2"/>
          </w:tcPr>
          <w:p w:rsidR="00B82822" w:rsidRPr="006A1AA1" w:rsidRDefault="00B82822" w:rsidP="00263A0D">
            <w:pPr>
              <w:jc w:val="both"/>
              <w:rPr>
                <w:rFonts w:eastAsia="Times New Roman"/>
                <w:b/>
              </w:rPr>
            </w:pPr>
            <w:r w:rsidRPr="006A1AA1">
              <w:rPr>
                <w:rFonts w:eastAsia="Times New Roman"/>
                <w:b/>
              </w:rPr>
              <w:t>665,2 т.р.</w:t>
            </w:r>
          </w:p>
        </w:tc>
        <w:tc>
          <w:tcPr>
            <w:tcW w:w="3402" w:type="dxa"/>
          </w:tcPr>
          <w:p w:rsidR="00B82822" w:rsidRPr="003B2163" w:rsidRDefault="00B82822" w:rsidP="00263A0D">
            <w:pPr>
              <w:jc w:val="both"/>
              <w:rPr>
                <w:rFonts w:eastAsia="Times New Roman"/>
                <w:sz w:val="20"/>
                <w:szCs w:val="20"/>
              </w:rPr>
            </w:pPr>
          </w:p>
        </w:tc>
      </w:tr>
      <w:tr w:rsidR="00B82822" w:rsidRPr="003B2163" w:rsidTr="00B82822">
        <w:trPr>
          <w:trHeight w:val="415"/>
        </w:trPr>
        <w:tc>
          <w:tcPr>
            <w:tcW w:w="1135" w:type="dxa"/>
          </w:tcPr>
          <w:p w:rsidR="00B82822" w:rsidRPr="009A382F" w:rsidRDefault="00B82822" w:rsidP="00B82822">
            <w:pPr>
              <w:ind w:left="99"/>
              <w:jc w:val="center"/>
              <w:rPr>
                <w:rFonts w:eastAsia="Times New Roman"/>
                <w:sz w:val="26"/>
                <w:szCs w:val="26"/>
              </w:rPr>
            </w:pPr>
            <w:r w:rsidRPr="009A382F">
              <w:rPr>
                <w:rFonts w:eastAsia="Times New Roman"/>
                <w:sz w:val="26"/>
                <w:szCs w:val="26"/>
              </w:rPr>
              <w:t>1</w:t>
            </w:r>
            <w:r>
              <w:rPr>
                <w:rFonts w:eastAsia="Times New Roman"/>
                <w:sz w:val="26"/>
                <w:szCs w:val="26"/>
              </w:rPr>
              <w:t>2</w:t>
            </w:r>
            <w:r w:rsidRPr="009A382F">
              <w:rPr>
                <w:rFonts w:eastAsia="Times New Roman"/>
                <w:sz w:val="26"/>
                <w:szCs w:val="26"/>
              </w:rPr>
              <w:t>.</w:t>
            </w:r>
          </w:p>
        </w:tc>
        <w:tc>
          <w:tcPr>
            <w:tcW w:w="9922" w:type="dxa"/>
            <w:gridSpan w:val="4"/>
          </w:tcPr>
          <w:p w:rsidR="00B82822" w:rsidRPr="006A1AA1" w:rsidRDefault="00B82822" w:rsidP="00263A0D">
            <w:pPr>
              <w:jc w:val="both"/>
              <w:rPr>
                <w:rFonts w:eastAsia="Times New Roman"/>
                <w:b/>
              </w:rPr>
            </w:pPr>
            <w:r w:rsidRPr="006A1AA1">
              <w:rPr>
                <w:b/>
              </w:rPr>
              <w:t>МЦП «Благоустройство территории Проспекта Эльбанского городского поселения на 2014-2015 годы»</w:t>
            </w:r>
            <w:r w:rsidRPr="006A1AA1">
              <w:rPr>
                <w:rFonts w:eastAsia="Times New Roman"/>
              </w:rPr>
              <w:t xml:space="preserve"> (утв. Постан. главы ЭГП от 05.02.2014 № 12)</w:t>
            </w:r>
          </w:p>
        </w:tc>
      </w:tr>
      <w:tr w:rsidR="00B82822" w:rsidRPr="003B2163" w:rsidTr="00B82822">
        <w:trPr>
          <w:trHeight w:val="415"/>
        </w:trPr>
        <w:tc>
          <w:tcPr>
            <w:tcW w:w="1135" w:type="dxa"/>
          </w:tcPr>
          <w:p w:rsidR="00B82822" w:rsidRPr="009A382F" w:rsidRDefault="00B82822" w:rsidP="00B82822">
            <w:pPr>
              <w:ind w:left="99"/>
              <w:jc w:val="center"/>
              <w:rPr>
                <w:rFonts w:eastAsia="Times New Roman"/>
                <w:sz w:val="26"/>
                <w:szCs w:val="26"/>
              </w:rPr>
            </w:pPr>
            <w:r w:rsidRPr="009A382F">
              <w:rPr>
                <w:rFonts w:eastAsia="Times New Roman"/>
                <w:sz w:val="26"/>
                <w:szCs w:val="26"/>
              </w:rPr>
              <w:t>1</w:t>
            </w:r>
            <w:r>
              <w:rPr>
                <w:rFonts w:eastAsia="Times New Roman"/>
                <w:sz w:val="26"/>
                <w:szCs w:val="26"/>
              </w:rPr>
              <w:t>2</w:t>
            </w:r>
            <w:r w:rsidRPr="009A382F">
              <w:rPr>
                <w:rFonts w:eastAsia="Times New Roman"/>
                <w:sz w:val="26"/>
                <w:szCs w:val="26"/>
              </w:rPr>
              <w:t>.1.</w:t>
            </w:r>
          </w:p>
        </w:tc>
        <w:tc>
          <w:tcPr>
            <w:tcW w:w="3402" w:type="dxa"/>
          </w:tcPr>
          <w:p w:rsidR="00B82822" w:rsidRPr="00BD4402" w:rsidRDefault="00B82822" w:rsidP="00263A0D">
            <w:pPr>
              <w:jc w:val="both"/>
              <w:rPr>
                <w:rFonts w:eastAsia="Times New Roman"/>
                <w:b/>
                <w:sz w:val="26"/>
                <w:szCs w:val="26"/>
              </w:rPr>
            </w:pPr>
            <w:r w:rsidRPr="00BD4402">
              <w:rPr>
                <w:sz w:val="26"/>
                <w:szCs w:val="26"/>
              </w:rPr>
              <w:t>Приобретение и монтаж осветительных декоративных элементов для праздничных мероприятий</w:t>
            </w:r>
          </w:p>
        </w:tc>
        <w:tc>
          <w:tcPr>
            <w:tcW w:w="3118" w:type="dxa"/>
            <w:gridSpan w:val="2"/>
          </w:tcPr>
          <w:p w:rsidR="00B82822" w:rsidRPr="00B07336" w:rsidRDefault="00B82822" w:rsidP="00263A0D">
            <w:pPr>
              <w:jc w:val="both"/>
              <w:rPr>
                <w:rFonts w:eastAsia="Times New Roman"/>
                <w:b/>
                <w:sz w:val="26"/>
                <w:szCs w:val="26"/>
              </w:rPr>
            </w:pPr>
            <w:r w:rsidRPr="00B07336">
              <w:rPr>
                <w:rFonts w:eastAsia="Times New Roman"/>
                <w:b/>
                <w:sz w:val="26"/>
                <w:szCs w:val="26"/>
              </w:rPr>
              <w:t xml:space="preserve">166,8 т.р. - </w:t>
            </w:r>
            <w:r w:rsidRPr="00B07336">
              <w:rPr>
                <w:rFonts w:eastAsia="Times New Roman"/>
                <w:sz w:val="26"/>
                <w:szCs w:val="26"/>
              </w:rPr>
              <w:t>(Б-ЭГП)</w:t>
            </w:r>
          </w:p>
        </w:tc>
        <w:tc>
          <w:tcPr>
            <w:tcW w:w="3402" w:type="dxa"/>
          </w:tcPr>
          <w:p w:rsidR="00B82822" w:rsidRPr="003B2163" w:rsidRDefault="00B82822" w:rsidP="00263A0D">
            <w:pPr>
              <w:jc w:val="both"/>
              <w:rPr>
                <w:rFonts w:eastAsia="Times New Roman"/>
                <w:sz w:val="20"/>
                <w:szCs w:val="20"/>
              </w:rPr>
            </w:pPr>
            <w:r>
              <w:rPr>
                <w:rFonts w:eastAsia="Times New Roman"/>
                <w:sz w:val="20"/>
                <w:szCs w:val="20"/>
              </w:rPr>
              <w:t>Приобретено 17 шт декоративных светильников, гирлянды к новогодней общепоселновой елке</w:t>
            </w:r>
          </w:p>
        </w:tc>
      </w:tr>
      <w:tr w:rsidR="00B82822" w:rsidRPr="003B2163" w:rsidTr="00B82822">
        <w:trPr>
          <w:trHeight w:val="415"/>
        </w:trPr>
        <w:tc>
          <w:tcPr>
            <w:tcW w:w="1135" w:type="dxa"/>
          </w:tcPr>
          <w:p w:rsidR="00B82822" w:rsidRPr="009A382F" w:rsidRDefault="00B82822" w:rsidP="00B82822">
            <w:pPr>
              <w:ind w:left="99"/>
              <w:jc w:val="center"/>
              <w:rPr>
                <w:rFonts w:eastAsia="Times New Roman"/>
                <w:sz w:val="26"/>
                <w:szCs w:val="26"/>
              </w:rPr>
            </w:pPr>
            <w:r>
              <w:rPr>
                <w:rFonts w:eastAsia="Times New Roman"/>
                <w:sz w:val="26"/>
                <w:szCs w:val="26"/>
              </w:rPr>
              <w:t>12.2.</w:t>
            </w:r>
          </w:p>
        </w:tc>
        <w:tc>
          <w:tcPr>
            <w:tcW w:w="3402" w:type="dxa"/>
          </w:tcPr>
          <w:p w:rsidR="00B82822" w:rsidRPr="00BD4402" w:rsidRDefault="00B82822" w:rsidP="00263A0D">
            <w:pPr>
              <w:jc w:val="both"/>
              <w:rPr>
                <w:rFonts w:eastAsia="Times New Roman"/>
                <w:b/>
                <w:sz w:val="26"/>
                <w:szCs w:val="26"/>
              </w:rPr>
            </w:pPr>
            <w:r w:rsidRPr="00BD4402">
              <w:rPr>
                <w:sz w:val="26"/>
                <w:szCs w:val="26"/>
              </w:rPr>
              <w:t xml:space="preserve">Обустройство ледового </w:t>
            </w:r>
            <w:r w:rsidRPr="00BD4402">
              <w:rPr>
                <w:sz w:val="26"/>
                <w:szCs w:val="26"/>
              </w:rPr>
              <w:lastRenderedPageBreak/>
              <w:t xml:space="preserve">городка </w:t>
            </w:r>
          </w:p>
        </w:tc>
        <w:tc>
          <w:tcPr>
            <w:tcW w:w="3118" w:type="dxa"/>
            <w:gridSpan w:val="2"/>
          </w:tcPr>
          <w:p w:rsidR="00B82822" w:rsidRPr="00B07336" w:rsidRDefault="00B82822" w:rsidP="00263A0D">
            <w:pPr>
              <w:jc w:val="both"/>
              <w:rPr>
                <w:rFonts w:eastAsia="Times New Roman"/>
                <w:b/>
                <w:sz w:val="26"/>
                <w:szCs w:val="26"/>
              </w:rPr>
            </w:pPr>
            <w:r>
              <w:rPr>
                <w:rFonts w:eastAsia="Times New Roman"/>
                <w:b/>
                <w:sz w:val="26"/>
                <w:szCs w:val="26"/>
              </w:rPr>
              <w:lastRenderedPageBreak/>
              <w:t>118,3</w:t>
            </w:r>
            <w:r w:rsidRPr="00B07336">
              <w:rPr>
                <w:rFonts w:eastAsia="Times New Roman"/>
                <w:b/>
                <w:sz w:val="26"/>
                <w:szCs w:val="26"/>
              </w:rPr>
              <w:t xml:space="preserve"> т.р. – </w:t>
            </w:r>
            <w:r w:rsidRPr="00B07336">
              <w:rPr>
                <w:rFonts w:eastAsia="Times New Roman"/>
                <w:sz w:val="26"/>
                <w:szCs w:val="26"/>
              </w:rPr>
              <w:t>(Б-ЭГП)</w:t>
            </w:r>
          </w:p>
        </w:tc>
        <w:tc>
          <w:tcPr>
            <w:tcW w:w="3402" w:type="dxa"/>
          </w:tcPr>
          <w:p w:rsidR="00B82822" w:rsidRPr="003B2163" w:rsidRDefault="00B82822" w:rsidP="00263A0D">
            <w:pPr>
              <w:jc w:val="both"/>
              <w:rPr>
                <w:rFonts w:eastAsia="Times New Roman"/>
                <w:sz w:val="20"/>
                <w:szCs w:val="20"/>
              </w:rPr>
            </w:pPr>
            <w:r>
              <w:t xml:space="preserve">установка </w:t>
            </w:r>
            <w:r w:rsidRPr="00AC4CE1">
              <w:t>гор</w:t>
            </w:r>
            <w:r>
              <w:t>ок</w:t>
            </w:r>
            <w:r w:rsidRPr="00AC4CE1">
              <w:t>, ограждени</w:t>
            </w:r>
            <w:r>
              <w:t>я</w:t>
            </w:r>
            <w:r w:rsidRPr="00AC4CE1">
              <w:t xml:space="preserve"> новогодней ёлки)</w:t>
            </w:r>
          </w:p>
        </w:tc>
      </w:tr>
      <w:tr w:rsidR="00B82822" w:rsidRPr="003B2163" w:rsidTr="00B82822">
        <w:trPr>
          <w:trHeight w:val="415"/>
        </w:trPr>
        <w:tc>
          <w:tcPr>
            <w:tcW w:w="1135" w:type="dxa"/>
          </w:tcPr>
          <w:p w:rsidR="00B82822" w:rsidRPr="009A382F" w:rsidRDefault="00B82822" w:rsidP="00B82822">
            <w:pPr>
              <w:ind w:left="99"/>
              <w:jc w:val="center"/>
              <w:rPr>
                <w:rFonts w:eastAsia="Times New Roman"/>
                <w:sz w:val="26"/>
                <w:szCs w:val="26"/>
              </w:rPr>
            </w:pPr>
            <w:r>
              <w:rPr>
                <w:rFonts w:eastAsia="Times New Roman"/>
                <w:sz w:val="26"/>
                <w:szCs w:val="26"/>
              </w:rPr>
              <w:lastRenderedPageBreak/>
              <w:t>12.3.</w:t>
            </w:r>
          </w:p>
        </w:tc>
        <w:tc>
          <w:tcPr>
            <w:tcW w:w="3402" w:type="dxa"/>
          </w:tcPr>
          <w:p w:rsidR="00B82822" w:rsidRPr="00BD4402" w:rsidRDefault="00B82822" w:rsidP="00263A0D">
            <w:pPr>
              <w:jc w:val="both"/>
              <w:rPr>
                <w:sz w:val="26"/>
                <w:szCs w:val="26"/>
              </w:rPr>
            </w:pPr>
            <w:r w:rsidRPr="00BD4402">
              <w:rPr>
                <w:sz w:val="26"/>
                <w:szCs w:val="26"/>
              </w:rPr>
              <w:t>Организация Новогодней общепоселковой елки</w:t>
            </w:r>
          </w:p>
        </w:tc>
        <w:tc>
          <w:tcPr>
            <w:tcW w:w="3118" w:type="dxa"/>
            <w:gridSpan w:val="2"/>
          </w:tcPr>
          <w:p w:rsidR="00B82822" w:rsidRPr="00B07336" w:rsidRDefault="00B82822" w:rsidP="00263A0D">
            <w:pPr>
              <w:jc w:val="both"/>
              <w:rPr>
                <w:rFonts w:eastAsia="Times New Roman"/>
                <w:b/>
                <w:sz w:val="26"/>
                <w:szCs w:val="26"/>
              </w:rPr>
            </w:pPr>
            <w:r>
              <w:rPr>
                <w:rFonts w:eastAsia="Times New Roman"/>
                <w:b/>
                <w:sz w:val="26"/>
                <w:szCs w:val="26"/>
              </w:rPr>
              <w:t>109,1 т.р.</w:t>
            </w:r>
          </w:p>
        </w:tc>
        <w:tc>
          <w:tcPr>
            <w:tcW w:w="3402" w:type="dxa"/>
          </w:tcPr>
          <w:p w:rsidR="00B82822" w:rsidRPr="003B2163" w:rsidRDefault="00B82822" w:rsidP="00263A0D">
            <w:pPr>
              <w:jc w:val="both"/>
              <w:rPr>
                <w:rFonts w:eastAsia="Times New Roman"/>
                <w:sz w:val="20"/>
                <w:szCs w:val="20"/>
              </w:rPr>
            </w:pPr>
            <w:r>
              <w:rPr>
                <w:rFonts w:eastAsia="Times New Roman"/>
                <w:sz w:val="20"/>
                <w:szCs w:val="20"/>
              </w:rPr>
              <w:t>Приобретено 113елей</w:t>
            </w:r>
          </w:p>
        </w:tc>
      </w:tr>
      <w:tr w:rsidR="00B82822" w:rsidRPr="003B2163" w:rsidTr="00B82822">
        <w:trPr>
          <w:trHeight w:val="415"/>
        </w:trPr>
        <w:tc>
          <w:tcPr>
            <w:tcW w:w="1135" w:type="dxa"/>
          </w:tcPr>
          <w:p w:rsidR="00B82822" w:rsidRPr="009A382F" w:rsidRDefault="00B82822" w:rsidP="00B82822">
            <w:pPr>
              <w:ind w:left="99"/>
              <w:jc w:val="center"/>
              <w:rPr>
                <w:rFonts w:eastAsia="Times New Roman"/>
                <w:sz w:val="26"/>
                <w:szCs w:val="26"/>
              </w:rPr>
            </w:pPr>
          </w:p>
        </w:tc>
        <w:tc>
          <w:tcPr>
            <w:tcW w:w="3402" w:type="dxa"/>
          </w:tcPr>
          <w:p w:rsidR="00B82822" w:rsidRPr="006A1AA1" w:rsidRDefault="00B82822" w:rsidP="00263A0D">
            <w:pPr>
              <w:jc w:val="both"/>
              <w:rPr>
                <w:b/>
              </w:rPr>
            </w:pPr>
            <w:r w:rsidRPr="006A1AA1">
              <w:rPr>
                <w:b/>
              </w:rPr>
              <w:t>Итого по программе</w:t>
            </w:r>
          </w:p>
        </w:tc>
        <w:tc>
          <w:tcPr>
            <w:tcW w:w="3118" w:type="dxa"/>
            <w:gridSpan w:val="2"/>
          </w:tcPr>
          <w:p w:rsidR="00B82822" w:rsidRPr="006A1AA1" w:rsidRDefault="00B82822" w:rsidP="00263A0D">
            <w:pPr>
              <w:jc w:val="both"/>
              <w:rPr>
                <w:rFonts w:eastAsia="Times New Roman"/>
                <w:b/>
              </w:rPr>
            </w:pPr>
            <w:r w:rsidRPr="006A1AA1">
              <w:rPr>
                <w:rFonts w:eastAsia="Times New Roman"/>
                <w:b/>
              </w:rPr>
              <w:t>394,2 т.р</w:t>
            </w:r>
          </w:p>
        </w:tc>
        <w:tc>
          <w:tcPr>
            <w:tcW w:w="3402" w:type="dxa"/>
          </w:tcPr>
          <w:p w:rsidR="00B82822" w:rsidRPr="003B2163" w:rsidRDefault="00B82822" w:rsidP="00263A0D">
            <w:pPr>
              <w:jc w:val="both"/>
              <w:rPr>
                <w:rFonts w:eastAsia="Times New Roman"/>
                <w:sz w:val="20"/>
                <w:szCs w:val="20"/>
              </w:rPr>
            </w:pPr>
          </w:p>
        </w:tc>
      </w:tr>
      <w:tr w:rsidR="00B82822" w:rsidRPr="003B2163" w:rsidTr="00B82822">
        <w:trPr>
          <w:trHeight w:val="415"/>
        </w:trPr>
        <w:tc>
          <w:tcPr>
            <w:tcW w:w="1135" w:type="dxa"/>
          </w:tcPr>
          <w:p w:rsidR="00B82822" w:rsidRPr="003B2163" w:rsidRDefault="00B82822" w:rsidP="00B82822">
            <w:pPr>
              <w:ind w:left="99"/>
              <w:jc w:val="center"/>
              <w:rPr>
                <w:rFonts w:eastAsia="Times New Roman"/>
                <w:b/>
                <w:sz w:val="28"/>
                <w:szCs w:val="28"/>
              </w:rPr>
            </w:pPr>
          </w:p>
        </w:tc>
        <w:tc>
          <w:tcPr>
            <w:tcW w:w="3402" w:type="dxa"/>
            <w:vAlign w:val="center"/>
          </w:tcPr>
          <w:p w:rsidR="00B82822" w:rsidRPr="00BD4402" w:rsidRDefault="00B82822" w:rsidP="00263A0D">
            <w:pPr>
              <w:rPr>
                <w:b/>
                <w:bCs/>
                <w:i/>
                <w:iCs/>
                <w:color w:val="000000"/>
                <w:sz w:val="20"/>
                <w:szCs w:val="20"/>
              </w:rPr>
            </w:pPr>
            <w:r w:rsidRPr="00BD4402">
              <w:rPr>
                <w:b/>
                <w:bCs/>
                <w:i/>
                <w:iCs/>
                <w:color w:val="000000"/>
                <w:sz w:val="20"/>
                <w:szCs w:val="20"/>
              </w:rPr>
              <w:t>ИТОГО бюджеты всех уровней:</w:t>
            </w:r>
          </w:p>
        </w:tc>
        <w:tc>
          <w:tcPr>
            <w:tcW w:w="3118" w:type="dxa"/>
            <w:gridSpan w:val="2"/>
            <w:vAlign w:val="center"/>
          </w:tcPr>
          <w:p w:rsidR="00B82822" w:rsidRPr="00BD4402" w:rsidRDefault="00B82822" w:rsidP="00263A0D">
            <w:pPr>
              <w:jc w:val="center"/>
              <w:rPr>
                <w:b/>
                <w:bCs/>
                <w:i/>
                <w:iCs/>
                <w:color w:val="000000"/>
                <w:sz w:val="20"/>
                <w:szCs w:val="20"/>
              </w:rPr>
            </w:pPr>
            <w:r w:rsidRPr="00BD4402">
              <w:rPr>
                <w:b/>
                <w:bCs/>
                <w:i/>
                <w:iCs/>
                <w:color w:val="000000"/>
                <w:sz w:val="20"/>
                <w:szCs w:val="20"/>
              </w:rPr>
              <w:t>19656,77</w:t>
            </w:r>
          </w:p>
        </w:tc>
        <w:tc>
          <w:tcPr>
            <w:tcW w:w="3402" w:type="dxa"/>
          </w:tcPr>
          <w:p w:rsidR="00B82822" w:rsidRPr="003B2163" w:rsidRDefault="00B82822" w:rsidP="00263A0D">
            <w:pPr>
              <w:jc w:val="both"/>
              <w:rPr>
                <w:rFonts w:eastAsia="Times New Roman"/>
                <w:sz w:val="20"/>
                <w:szCs w:val="20"/>
              </w:rPr>
            </w:pPr>
          </w:p>
        </w:tc>
      </w:tr>
      <w:tr w:rsidR="00B82822" w:rsidRPr="003B2163" w:rsidTr="00B82822">
        <w:trPr>
          <w:trHeight w:val="415"/>
        </w:trPr>
        <w:tc>
          <w:tcPr>
            <w:tcW w:w="1135" w:type="dxa"/>
          </w:tcPr>
          <w:p w:rsidR="00B82822" w:rsidRPr="003B2163" w:rsidRDefault="00B82822" w:rsidP="00B82822">
            <w:pPr>
              <w:ind w:left="99"/>
              <w:jc w:val="center"/>
              <w:rPr>
                <w:rFonts w:eastAsia="Times New Roman"/>
                <w:b/>
                <w:sz w:val="28"/>
                <w:szCs w:val="28"/>
              </w:rPr>
            </w:pPr>
          </w:p>
        </w:tc>
        <w:tc>
          <w:tcPr>
            <w:tcW w:w="3402" w:type="dxa"/>
            <w:vAlign w:val="center"/>
          </w:tcPr>
          <w:p w:rsidR="00B82822" w:rsidRPr="00BD4402" w:rsidRDefault="00B82822" w:rsidP="00263A0D">
            <w:pPr>
              <w:rPr>
                <w:b/>
                <w:bCs/>
                <w:i/>
                <w:iCs/>
                <w:color w:val="000000"/>
                <w:sz w:val="20"/>
                <w:szCs w:val="20"/>
              </w:rPr>
            </w:pPr>
            <w:r w:rsidRPr="00BD4402">
              <w:rPr>
                <w:b/>
                <w:bCs/>
                <w:i/>
                <w:iCs/>
                <w:color w:val="000000"/>
                <w:sz w:val="20"/>
                <w:szCs w:val="20"/>
              </w:rPr>
              <w:t>Местный бюджет</w:t>
            </w:r>
          </w:p>
        </w:tc>
        <w:tc>
          <w:tcPr>
            <w:tcW w:w="3118" w:type="dxa"/>
            <w:gridSpan w:val="2"/>
            <w:vAlign w:val="center"/>
          </w:tcPr>
          <w:p w:rsidR="00B82822" w:rsidRPr="00BD4402" w:rsidRDefault="00B82822" w:rsidP="00263A0D">
            <w:pPr>
              <w:jc w:val="center"/>
              <w:rPr>
                <w:b/>
                <w:bCs/>
                <w:i/>
                <w:iCs/>
                <w:color w:val="000000"/>
                <w:sz w:val="20"/>
                <w:szCs w:val="20"/>
              </w:rPr>
            </w:pPr>
            <w:r w:rsidRPr="00BD4402">
              <w:rPr>
                <w:b/>
                <w:bCs/>
                <w:i/>
                <w:iCs/>
                <w:color w:val="000000"/>
                <w:sz w:val="20"/>
                <w:szCs w:val="20"/>
              </w:rPr>
              <w:t>15495,075</w:t>
            </w:r>
          </w:p>
        </w:tc>
        <w:tc>
          <w:tcPr>
            <w:tcW w:w="3402" w:type="dxa"/>
          </w:tcPr>
          <w:p w:rsidR="00B82822" w:rsidRPr="003B2163" w:rsidRDefault="00B82822" w:rsidP="00263A0D">
            <w:pPr>
              <w:jc w:val="both"/>
              <w:rPr>
                <w:rFonts w:eastAsia="Times New Roman"/>
                <w:sz w:val="20"/>
                <w:szCs w:val="20"/>
              </w:rPr>
            </w:pPr>
          </w:p>
        </w:tc>
      </w:tr>
      <w:tr w:rsidR="00B82822" w:rsidRPr="003B2163" w:rsidTr="00B82822">
        <w:trPr>
          <w:trHeight w:val="415"/>
        </w:trPr>
        <w:tc>
          <w:tcPr>
            <w:tcW w:w="1135" w:type="dxa"/>
          </w:tcPr>
          <w:p w:rsidR="00B82822" w:rsidRPr="003B2163" w:rsidRDefault="00B82822" w:rsidP="00B82822">
            <w:pPr>
              <w:ind w:left="99"/>
              <w:jc w:val="center"/>
              <w:rPr>
                <w:rFonts w:eastAsia="Times New Roman"/>
                <w:b/>
                <w:sz w:val="28"/>
                <w:szCs w:val="28"/>
              </w:rPr>
            </w:pPr>
          </w:p>
        </w:tc>
        <w:tc>
          <w:tcPr>
            <w:tcW w:w="3402" w:type="dxa"/>
            <w:vAlign w:val="center"/>
          </w:tcPr>
          <w:p w:rsidR="00B82822" w:rsidRPr="00BD4402" w:rsidRDefault="00B82822" w:rsidP="00263A0D">
            <w:pPr>
              <w:rPr>
                <w:b/>
                <w:bCs/>
                <w:i/>
                <w:iCs/>
                <w:color w:val="000000"/>
                <w:sz w:val="20"/>
                <w:szCs w:val="20"/>
              </w:rPr>
            </w:pPr>
            <w:r w:rsidRPr="00BD4402">
              <w:rPr>
                <w:b/>
                <w:bCs/>
                <w:i/>
                <w:iCs/>
                <w:color w:val="000000"/>
                <w:sz w:val="20"/>
                <w:szCs w:val="20"/>
              </w:rPr>
              <w:t>Бюджеты всех уровней</w:t>
            </w:r>
          </w:p>
        </w:tc>
        <w:tc>
          <w:tcPr>
            <w:tcW w:w="3118" w:type="dxa"/>
            <w:gridSpan w:val="2"/>
            <w:vAlign w:val="center"/>
          </w:tcPr>
          <w:p w:rsidR="00B82822" w:rsidRPr="00BD4402" w:rsidRDefault="00B82822" w:rsidP="00263A0D">
            <w:pPr>
              <w:jc w:val="center"/>
              <w:rPr>
                <w:b/>
                <w:bCs/>
                <w:i/>
                <w:iCs/>
                <w:color w:val="000000"/>
                <w:sz w:val="20"/>
                <w:szCs w:val="20"/>
              </w:rPr>
            </w:pPr>
            <w:r w:rsidRPr="00BD4402">
              <w:rPr>
                <w:b/>
                <w:bCs/>
                <w:i/>
                <w:iCs/>
                <w:color w:val="000000"/>
                <w:sz w:val="20"/>
                <w:szCs w:val="20"/>
              </w:rPr>
              <w:t>4161,695</w:t>
            </w:r>
          </w:p>
        </w:tc>
        <w:tc>
          <w:tcPr>
            <w:tcW w:w="3402" w:type="dxa"/>
          </w:tcPr>
          <w:p w:rsidR="00B82822" w:rsidRPr="003B2163" w:rsidRDefault="00B82822" w:rsidP="00263A0D">
            <w:pPr>
              <w:jc w:val="both"/>
              <w:rPr>
                <w:rFonts w:eastAsia="Times New Roman"/>
                <w:sz w:val="20"/>
                <w:szCs w:val="20"/>
              </w:rPr>
            </w:pPr>
          </w:p>
        </w:tc>
      </w:tr>
      <w:tr w:rsidR="00B82822" w:rsidRPr="003B2163" w:rsidTr="00B82822">
        <w:trPr>
          <w:trHeight w:val="415"/>
        </w:trPr>
        <w:tc>
          <w:tcPr>
            <w:tcW w:w="1135" w:type="dxa"/>
          </w:tcPr>
          <w:p w:rsidR="00B82822" w:rsidRPr="003B2163" w:rsidRDefault="00B82822" w:rsidP="00B82822">
            <w:pPr>
              <w:ind w:left="99"/>
              <w:jc w:val="center"/>
              <w:rPr>
                <w:rFonts w:eastAsia="Times New Roman"/>
                <w:b/>
                <w:sz w:val="28"/>
                <w:szCs w:val="28"/>
              </w:rPr>
            </w:pPr>
          </w:p>
        </w:tc>
        <w:tc>
          <w:tcPr>
            <w:tcW w:w="3402" w:type="dxa"/>
            <w:vAlign w:val="center"/>
          </w:tcPr>
          <w:p w:rsidR="00B82822" w:rsidRPr="00BD4402" w:rsidRDefault="00B82822" w:rsidP="00263A0D">
            <w:pPr>
              <w:rPr>
                <w:b/>
                <w:bCs/>
                <w:i/>
                <w:iCs/>
                <w:color w:val="000000"/>
                <w:sz w:val="20"/>
                <w:szCs w:val="20"/>
              </w:rPr>
            </w:pPr>
            <w:r w:rsidRPr="00BD4402">
              <w:rPr>
                <w:b/>
                <w:bCs/>
                <w:i/>
                <w:iCs/>
                <w:color w:val="000000"/>
                <w:sz w:val="20"/>
                <w:szCs w:val="20"/>
              </w:rPr>
              <w:t>Кроме того Средства предприятий</w:t>
            </w:r>
          </w:p>
        </w:tc>
        <w:tc>
          <w:tcPr>
            <w:tcW w:w="3118" w:type="dxa"/>
            <w:gridSpan w:val="2"/>
            <w:vAlign w:val="center"/>
          </w:tcPr>
          <w:p w:rsidR="00B82822" w:rsidRPr="00BD4402" w:rsidRDefault="00B82822" w:rsidP="00263A0D">
            <w:pPr>
              <w:jc w:val="center"/>
              <w:rPr>
                <w:b/>
                <w:bCs/>
                <w:i/>
                <w:iCs/>
                <w:color w:val="000000"/>
                <w:sz w:val="20"/>
                <w:szCs w:val="20"/>
              </w:rPr>
            </w:pPr>
            <w:r>
              <w:rPr>
                <w:b/>
                <w:bCs/>
                <w:i/>
                <w:iCs/>
                <w:color w:val="000000"/>
                <w:sz w:val="20"/>
                <w:szCs w:val="20"/>
              </w:rPr>
              <w:t>3988,2</w:t>
            </w:r>
          </w:p>
        </w:tc>
        <w:tc>
          <w:tcPr>
            <w:tcW w:w="3402" w:type="dxa"/>
          </w:tcPr>
          <w:p w:rsidR="00B82822" w:rsidRPr="003B2163" w:rsidRDefault="00B82822" w:rsidP="00263A0D">
            <w:pPr>
              <w:jc w:val="both"/>
              <w:rPr>
                <w:rFonts w:eastAsia="Times New Roman"/>
                <w:sz w:val="20"/>
                <w:szCs w:val="20"/>
              </w:rPr>
            </w:pPr>
          </w:p>
        </w:tc>
      </w:tr>
    </w:tbl>
    <w:p w:rsidR="00B82822" w:rsidRPr="003B2163" w:rsidRDefault="00B82822" w:rsidP="00B82822">
      <w:pPr>
        <w:rPr>
          <w:sz w:val="32"/>
          <w:szCs w:val="32"/>
        </w:rPr>
      </w:pPr>
    </w:p>
    <w:p w:rsidR="00B82822" w:rsidRDefault="00B82822" w:rsidP="00A422C4">
      <w:pPr>
        <w:pStyle w:val="3"/>
        <w:tabs>
          <w:tab w:val="left" w:pos="4820"/>
          <w:tab w:val="left" w:pos="9923"/>
        </w:tabs>
        <w:spacing w:after="0"/>
        <w:jc w:val="both"/>
        <w:rPr>
          <w:sz w:val="28"/>
          <w:szCs w:val="28"/>
        </w:rPr>
      </w:pPr>
    </w:p>
    <w:p w:rsidR="00A422C4" w:rsidRDefault="00A422C4" w:rsidP="00A422C4">
      <w:pPr>
        <w:pStyle w:val="3"/>
        <w:tabs>
          <w:tab w:val="left" w:pos="4820"/>
          <w:tab w:val="left" w:pos="9923"/>
        </w:tabs>
        <w:spacing w:after="0"/>
        <w:jc w:val="both"/>
        <w:rPr>
          <w:sz w:val="28"/>
          <w:szCs w:val="28"/>
        </w:rPr>
      </w:pPr>
      <w:r w:rsidRPr="00117B09">
        <w:rPr>
          <w:sz w:val="28"/>
          <w:szCs w:val="28"/>
        </w:rPr>
        <w:t xml:space="preserve">Главный специалист </w:t>
      </w:r>
      <w:r>
        <w:rPr>
          <w:sz w:val="28"/>
          <w:szCs w:val="28"/>
        </w:rPr>
        <w:t xml:space="preserve">сектора </w:t>
      </w:r>
    </w:p>
    <w:p w:rsidR="00A422C4" w:rsidRPr="001A6833" w:rsidRDefault="00A422C4" w:rsidP="00E93000">
      <w:pPr>
        <w:pStyle w:val="3"/>
        <w:tabs>
          <w:tab w:val="left" w:pos="4820"/>
          <w:tab w:val="left" w:pos="9923"/>
        </w:tabs>
        <w:spacing w:after="0"/>
        <w:jc w:val="both"/>
        <w:rPr>
          <w:sz w:val="28"/>
          <w:szCs w:val="28"/>
        </w:rPr>
      </w:pPr>
      <w:r w:rsidRPr="00117B09">
        <w:rPr>
          <w:sz w:val="28"/>
          <w:szCs w:val="28"/>
        </w:rPr>
        <w:t>по вопросам</w:t>
      </w:r>
      <w:r>
        <w:rPr>
          <w:sz w:val="28"/>
          <w:szCs w:val="28"/>
        </w:rPr>
        <w:t xml:space="preserve"> </w:t>
      </w:r>
      <w:r w:rsidRPr="00117B09">
        <w:rPr>
          <w:sz w:val="28"/>
          <w:szCs w:val="28"/>
        </w:rPr>
        <w:t>экономики</w:t>
      </w:r>
      <w:r>
        <w:rPr>
          <w:sz w:val="28"/>
          <w:szCs w:val="28"/>
        </w:rPr>
        <w:tab/>
      </w:r>
      <w:r w:rsidR="00180B25">
        <w:rPr>
          <w:sz w:val="28"/>
          <w:szCs w:val="28"/>
        </w:rPr>
        <w:t xml:space="preserve">                           </w:t>
      </w:r>
      <w:r w:rsidR="00E93000">
        <w:rPr>
          <w:sz w:val="28"/>
          <w:szCs w:val="28"/>
        </w:rPr>
        <w:t xml:space="preserve">     </w:t>
      </w:r>
      <w:r w:rsidRPr="00117B09">
        <w:rPr>
          <w:sz w:val="28"/>
          <w:szCs w:val="28"/>
        </w:rPr>
        <w:t>А.М.Ланкина</w:t>
      </w:r>
    </w:p>
    <w:sectPr w:rsidR="00A422C4" w:rsidRPr="001A6833" w:rsidSect="00E93000">
      <w:footerReference w:type="default" r:id="rId9"/>
      <w:pgSz w:w="11907" w:h="16839" w:code="9"/>
      <w:pgMar w:top="851" w:right="992" w:bottom="1134" w:left="851" w:header="720" w:footer="720" w:gutter="0"/>
      <w:cols w:space="6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6F96" w:rsidRDefault="009C6F96">
      <w:r>
        <w:separator/>
      </w:r>
    </w:p>
  </w:endnote>
  <w:endnote w:type="continuationSeparator" w:id="1">
    <w:p w:rsidR="009C6F96" w:rsidRDefault="009C6F9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7B96" w:rsidRDefault="00947B96">
    <w:pPr>
      <w:pStyle w:val="Style9"/>
      <w:widowControl/>
      <w:jc w:val="right"/>
      <w:rPr>
        <w:rStyle w:val="FontStyle40"/>
      </w:rPr>
    </w:pPr>
    <w:r>
      <w:rPr>
        <w:rStyle w:val="FontStyle40"/>
      </w:rPr>
      <w:fldChar w:fldCharType="begin"/>
    </w:r>
    <w:r>
      <w:rPr>
        <w:rStyle w:val="FontStyle40"/>
      </w:rPr>
      <w:instrText>PAGE</w:instrText>
    </w:r>
    <w:r>
      <w:rPr>
        <w:rStyle w:val="FontStyle40"/>
      </w:rPr>
      <w:fldChar w:fldCharType="separate"/>
    </w:r>
    <w:r w:rsidR="00920F11">
      <w:rPr>
        <w:rStyle w:val="FontStyle40"/>
        <w:noProof/>
      </w:rPr>
      <w:t>30</w:t>
    </w:r>
    <w:r>
      <w:rPr>
        <w:rStyle w:val="FontStyle4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6F96" w:rsidRDefault="009C6F96">
      <w:r>
        <w:separator/>
      </w:r>
    </w:p>
  </w:footnote>
  <w:footnote w:type="continuationSeparator" w:id="1">
    <w:p w:rsidR="009C6F96" w:rsidRDefault="009C6F9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C30CCE0"/>
    <w:lvl w:ilvl="0">
      <w:numFmt w:val="bullet"/>
      <w:lvlText w:val="*"/>
      <w:lvlJc w:val="left"/>
    </w:lvl>
  </w:abstractNum>
  <w:abstractNum w:abstractNumId="1">
    <w:nsid w:val="167D7742"/>
    <w:multiLevelType w:val="hybridMultilevel"/>
    <w:tmpl w:val="C2C0D57C"/>
    <w:lvl w:ilvl="0" w:tplc="0419000D">
      <w:start w:val="1"/>
      <w:numFmt w:val="bullet"/>
      <w:lvlText w:val=""/>
      <w:lvlJc w:val="left"/>
      <w:pPr>
        <w:ind w:left="1211"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18BF0683"/>
    <w:multiLevelType w:val="multilevel"/>
    <w:tmpl w:val="EF5426C8"/>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94E05BA"/>
    <w:multiLevelType w:val="multilevel"/>
    <w:tmpl w:val="AA1ED8BA"/>
    <w:lvl w:ilvl="0">
      <w:start w:val="3"/>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CD948B4"/>
    <w:multiLevelType w:val="hybridMultilevel"/>
    <w:tmpl w:val="59B6F3E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F4234F8"/>
    <w:multiLevelType w:val="hybridMultilevel"/>
    <w:tmpl w:val="7C600F7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61D0B2A"/>
    <w:multiLevelType w:val="hybridMultilevel"/>
    <w:tmpl w:val="D23CD028"/>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50FE63E0"/>
    <w:multiLevelType w:val="hybridMultilevel"/>
    <w:tmpl w:val="BFE65084"/>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59FF54F6"/>
    <w:multiLevelType w:val="singleLevel"/>
    <w:tmpl w:val="6BBEBF06"/>
    <w:lvl w:ilvl="0">
      <w:start w:val="1"/>
      <w:numFmt w:val="decimal"/>
      <w:lvlText w:val="%1."/>
      <w:legacy w:legacy="1" w:legacySpace="0" w:legacyIndent="278"/>
      <w:lvlJc w:val="left"/>
      <w:rPr>
        <w:rFonts w:ascii="Times New Roman" w:hAnsi="Times New Roman" w:cs="Times New Roman" w:hint="default"/>
      </w:rPr>
    </w:lvl>
  </w:abstractNum>
  <w:abstractNum w:abstractNumId="9">
    <w:nsid w:val="64073405"/>
    <w:multiLevelType w:val="singleLevel"/>
    <w:tmpl w:val="3D8EC4AA"/>
    <w:lvl w:ilvl="0">
      <w:start w:val="5"/>
      <w:numFmt w:val="decimal"/>
      <w:lvlText w:val="%1."/>
      <w:legacy w:legacy="1" w:legacySpace="0" w:legacyIndent="273"/>
      <w:lvlJc w:val="left"/>
      <w:rPr>
        <w:rFonts w:ascii="Times New Roman" w:hAnsi="Times New Roman" w:cs="Times New Roman" w:hint="default"/>
      </w:rPr>
    </w:lvl>
  </w:abstractNum>
  <w:abstractNum w:abstractNumId="10">
    <w:nsid w:val="66E81E4A"/>
    <w:multiLevelType w:val="hybridMultilevel"/>
    <w:tmpl w:val="7766F21A"/>
    <w:lvl w:ilvl="0" w:tplc="0419000D">
      <w:start w:val="1"/>
      <w:numFmt w:val="bullet"/>
      <w:lvlText w:val=""/>
      <w:lvlJc w:val="left"/>
      <w:pPr>
        <w:ind w:left="36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07E69D3"/>
    <w:multiLevelType w:val="hybridMultilevel"/>
    <w:tmpl w:val="067E688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71423329"/>
    <w:multiLevelType w:val="hybridMultilevel"/>
    <w:tmpl w:val="E690B194"/>
    <w:lvl w:ilvl="0" w:tplc="0419000D">
      <w:start w:val="1"/>
      <w:numFmt w:val="bullet"/>
      <w:lvlText w:val=""/>
      <w:lvlJc w:val="left"/>
      <w:pPr>
        <w:ind w:left="720" w:hanging="360"/>
      </w:pPr>
      <w:rPr>
        <w:rFonts w:ascii="Wingdings" w:hAnsi="Wingdings" w:hint="default"/>
      </w:rPr>
    </w:lvl>
    <w:lvl w:ilvl="1" w:tplc="0419000D">
      <w:start w:val="1"/>
      <w:numFmt w:val="bullet"/>
      <w:lvlText w:val=""/>
      <w:lvlJc w:val="left"/>
      <w:pPr>
        <w:ind w:left="1440" w:hanging="360"/>
      </w:pPr>
      <w:rPr>
        <w:rFonts w:ascii="Wingdings" w:hAnsi="Wingdings" w:hint="default"/>
      </w:rPr>
    </w:lvl>
    <w:lvl w:ilvl="2" w:tplc="0419000D">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18F3C1B"/>
    <w:multiLevelType w:val="multilevel"/>
    <w:tmpl w:val="17B019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lvlOverride w:ilvl="0">
      <w:lvl w:ilvl="0">
        <w:start w:val="65535"/>
        <w:numFmt w:val="bullet"/>
        <w:lvlText w:val="-"/>
        <w:legacy w:legacy="1" w:legacySpace="0" w:legacyIndent="173"/>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154"/>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168"/>
        <w:lvlJc w:val="left"/>
        <w:rPr>
          <w:rFonts w:ascii="Times New Roman" w:hAnsi="Times New Roman" w:cs="Times New Roman" w:hint="default"/>
        </w:rPr>
      </w:lvl>
    </w:lvlOverride>
  </w:num>
  <w:num w:numId="5">
    <w:abstractNumId w:val="8"/>
  </w:num>
  <w:num w:numId="6">
    <w:abstractNumId w:val="9"/>
  </w:num>
  <w:num w:numId="7">
    <w:abstractNumId w:val="0"/>
    <w:lvlOverride w:ilvl="0">
      <w:lvl w:ilvl="0">
        <w:start w:val="65535"/>
        <w:numFmt w:val="bullet"/>
        <w:lvlText w:val="-"/>
        <w:legacy w:legacy="1" w:legacySpace="0" w:legacyIndent="351"/>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226"/>
        <w:lvlJc w:val="left"/>
        <w:rPr>
          <w:rFonts w:ascii="Times New Roman" w:hAnsi="Times New Roman" w:cs="Times New Roman" w:hint="default"/>
        </w:rPr>
      </w:lvl>
    </w:lvlOverride>
  </w:num>
  <w:num w:numId="9">
    <w:abstractNumId w:val="11"/>
  </w:num>
  <w:num w:numId="10">
    <w:abstractNumId w:val="1"/>
  </w:num>
  <w:num w:numId="11">
    <w:abstractNumId w:val="7"/>
  </w:num>
  <w:num w:numId="12">
    <w:abstractNumId w:val="10"/>
  </w:num>
  <w:num w:numId="13">
    <w:abstractNumId w:val="6"/>
  </w:num>
  <w:num w:numId="14">
    <w:abstractNumId w:val="12"/>
  </w:num>
  <w:num w:numId="15">
    <w:abstractNumId w:val="5"/>
  </w:num>
  <w:num w:numId="16">
    <w:abstractNumId w:val="2"/>
  </w:num>
  <w:num w:numId="17">
    <w:abstractNumId w:val="3"/>
  </w:num>
  <w:num w:numId="18">
    <w:abstractNumId w:val="13"/>
  </w:num>
  <w:num w:numId="19">
    <w:abstractNumId w:val="4"/>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81250"/>
  </w:hdrShapeDefaults>
  <w:footnotePr>
    <w:footnote w:id="0"/>
    <w:footnote w:id="1"/>
  </w:footnotePr>
  <w:endnotePr>
    <w:endnote w:id="0"/>
    <w:endnote w:id="1"/>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E0404"/>
    <w:rsid w:val="00000FE6"/>
    <w:rsid w:val="00002277"/>
    <w:rsid w:val="00003A42"/>
    <w:rsid w:val="00007C0C"/>
    <w:rsid w:val="00010785"/>
    <w:rsid w:val="00014061"/>
    <w:rsid w:val="00015ACD"/>
    <w:rsid w:val="00016411"/>
    <w:rsid w:val="000212F6"/>
    <w:rsid w:val="00021E6F"/>
    <w:rsid w:val="0002235C"/>
    <w:rsid w:val="00023948"/>
    <w:rsid w:val="000244C8"/>
    <w:rsid w:val="000251D1"/>
    <w:rsid w:val="00026F10"/>
    <w:rsid w:val="000273B9"/>
    <w:rsid w:val="000303F9"/>
    <w:rsid w:val="000358CF"/>
    <w:rsid w:val="0003616D"/>
    <w:rsid w:val="00036719"/>
    <w:rsid w:val="00037062"/>
    <w:rsid w:val="00040107"/>
    <w:rsid w:val="00041A7D"/>
    <w:rsid w:val="00041AD2"/>
    <w:rsid w:val="00042741"/>
    <w:rsid w:val="00043691"/>
    <w:rsid w:val="0004439E"/>
    <w:rsid w:val="00046259"/>
    <w:rsid w:val="00046C1B"/>
    <w:rsid w:val="00051026"/>
    <w:rsid w:val="0005128D"/>
    <w:rsid w:val="0005199F"/>
    <w:rsid w:val="0005554A"/>
    <w:rsid w:val="0005658A"/>
    <w:rsid w:val="00060204"/>
    <w:rsid w:val="000609C9"/>
    <w:rsid w:val="0006388C"/>
    <w:rsid w:val="0006466B"/>
    <w:rsid w:val="00065AB3"/>
    <w:rsid w:val="000678FD"/>
    <w:rsid w:val="00067AB5"/>
    <w:rsid w:val="0007179C"/>
    <w:rsid w:val="00071C30"/>
    <w:rsid w:val="000723BA"/>
    <w:rsid w:val="000732D0"/>
    <w:rsid w:val="000734F1"/>
    <w:rsid w:val="00073B7B"/>
    <w:rsid w:val="00076971"/>
    <w:rsid w:val="000769ED"/>
    <w:rsid w:val="00077B66"/>
    <w:rsid w:val="00081A1F"/>
    <w:rsid w:val="000823D4"/>
    <w:rsid w:val="0008425F"/>
    <w:rsid w:val="00090491"/>
    <w:rsid w:val="00091366"/>
    <w:rsid w:val="00094CCB"/>
    <w:rsid w:val="00095182"/>
    <w:rsid w:val="000973C6"/>
    <w:rsid w:val="000976D2"/>
    <w:rsid w:val="00097B0D"/>
    <w:rsid w:val="000A513F"/>
    <w:rsid w:val="000A6982"/>
    <w:rsid w:val="000A7439"/>
    <w:rsid w:val="000B0FEE"/>
    <w:rsid w:val="000B1ED2"/>
    <w:rsid w:val="000B2619"/>
    <w:rsid w:val="000B31EC"/>
    <w:rsid w:val="000B47A5"/>
    <w:rsid w:val="000B48F5"/>
    <w:rsid w:val="000B6259"/>
    <w:rsid w:val="000B6625"/>
    <w:rsid w:val="000C0ABE"/>
    <w:rsid w:val="000C1806"/>
    <w:rsid w:val="000C1A87"/>
    <w:rsid w:val="000C2D27"/>
    <w:rsid w:val="000C48A1"/>
    <w:rsid w:val="000C5B19"/>
    <w:rsid w:val="000C7FCF"/>
    <w:rsid w:val="000D305F"/>
    <w:rsid w:val="000D39FF"/>
    <w:rsid w:val="000D4F1E"/>
    <w:rsid w:val="000D5848"/>
    <w:rsid w:val="000E1451"/>
    <w:rsid w:val="000E173F"/>
    <w:rsid w:val="000E18A8"/>
    <w:rsid w:val="000E2AA1"/>
    <w:rsid w:val="000E47D2"/>
    <w:rsid w:val="000E7E2D"/>
    <w:rsid w:val="000F06EA"/>
    <w:rsid w:val="000F0A1A"/>
    <w:rsid w:val="000F11DE"/>
    <w:rsid w:val="000F1C91"/>
    <w:rsid w:val="000F31F9"/>
    <w:rsid w:val="000F5450"/>
    <w:rsid w:val="000F7525"/>
    <w:rsid w:val="000F792F"/>
    <w:rsid w:val="0010011A"/>
    <w:rsid w:val="00100A8E"/>
    <w:rsid w:val="00101536"/>
    <w:rsid w:val="00101FD4"/>
    <w:rsid w:val="00103E36"/>
    <w:rsid w:val="00104474"/>
    <w:rsid w:val="00105A91"/>
    <w:rsid w:val="001064B2"/>
    <w:rsid w:val="00106B4C"/>
    <w:rsid w:val="001075E0"/>
    <w:rsid w:val="001106B1"/>
    <w:rsid w:val="00112A00"/>
    <w:rsid w:val="00114FC5"/>
    <w:rsid w:val="001176C8"/>
    <w:rsid w:val="00117B09"/>
    <w:rsid w:val="0012065D"/>
    <w:rsid w:val="0012712E"/>
    <w:rsid w:val="00127ECC"/>
    <w:rsid w:val="00130A6F"/>
    <w:rsid w:val="00130E0D"/>
    <w:rsid w:val="00133268"/>
    <w:rsid w:val="00134641"/>
    <w:rsid w:val="00135DEE"/>
    <w:rsid w:val="0014187F"/>
    <w:rsid w:val="001430C6"/>
    <w:rsid w:val="00144CF5"/>
    <w:rsid w:val="0014743A"/>
    <w:rsid w:val="001475EB"/>
    <w:rsid w:val="00151638"/>
    <w:rsid w:val="00154E19"/>
    <w:rsid w:val="00157A7D"/>
    <w:rsid w:val="001601C4"/>
    <w:rsid w:val="00160550"/>
    <w:rsid w:val="001608FA"/>
    <w:rsid w:val="00162551"/>
    <w:rsid w:val="00163391"/>
    <w:rsid w:val="001650F7"/>
    <w:rsid w:val="00165307"/>
    <w:rsid w:val="00166F73"/>
    <w:rsid w:val="001706DF"/>
    <w:rsid w:val="00172BD9"/>
    <w:rsid w:val="00172CF5"/>
    <w:rsid w:val="00172DBA"/>
    <w:rsid w:val="001736FC"/>
    <w:rsid w:val="001760CB"/>
    <w:rsid w:val="00180B25"/>
    <w:rsid w:val="001810E6"/>
    <w:rsid w:val="001821B9"/>
    <w:rsid w:val="00182E87"/>
    <w:rsid w:val="00183625"/>
    <w:rsid w:val="00183667"/>
    <w:rsid w:val="00186509"/>
    <w:rsid w:val="0019085E"/>
    <w:rsid w:val="001915E1"/>
    <w:rsid w:val="001932E5"/>
    <w:rsid w:val="00195750"/>
    <w:rsid w:val="00196AC2"/>
    <w:rsid w:val="00197959"/>
    <w:rsid w:val="001A0085"/>
    <w:rsid w:val="001A0621"/>
    <w:rsid w:val="001A29BF"/>
    <w:rsid w:val="001A2A67"/>
    <w:rsid w:val="001A4549"/>
    <w:rsid w:val="001A4553"/>
    <w:rsid w:val="001A608D"/>
    <w:rsid w:val="001A6833"/>
    <w:rsid w:val="001A6E7B"/>
    <w:rsid w:val="001A7828"/>
    <w:rsid w:val="001B08AE"/>
    <w:rsid w:val="001B1A25"/>
    <w:rsid w:val="001B273F"/>
    <w:rsid w:val="001B3014"/>
    <w:rsid w:val="001B31FD"/>
    <w:rsid w:val="001B4D77"/>
    <w:rsid w:val="001C2BEE"/>
    <w:rsid w:val="001C4225"/>
    <w:rsid w:val="001C46F3"/>
    <w:rsid w:val="001D03F3"/>
    <w:rsid w:val="001D1102"/>
    <w:rsid w:val="001D126D"/>
    <w:rsid w:val="001D14C2"/>
    <w:rsid w:val="001D156E"/>
    <w:rsid w:val="001D19F5"/>
    <w:rsid w:val="001D2913"/>
    <w:rsid w:val="001D4151"/>
    <w:rsid w:val="001D4453"/>
    <w:rsid w:val="001D503D"/>
    <w:rsid w:val="001D5DCA"/>
    <w:rsid w:val="001D6BC8"/>
    <w:rsid w:val="001E0008"/>
    <w:rsid w:val="001E096D"/>
    <w:rsid w:val="001E3AD6"/>
    <w:rsid w:val="001E3BAB"/>
    <w:rsid w:val="001E3E41"/>
    <w:rsid w:val="001E6C96"/>
    <w:rsid w:val="001E6CAD"/>
    <w:rsid w:val="001E7579"/>
    <w:rsid w:val="001E776C"/>
    <w:rsid w:val="001F163E"/>
    <w:rsid w:val="001F3BFB"/>
    <w:rsid w:val="001F3E62"/>
    <w:rsid w:val="00201339"/>
    <w:rsid w:val="00201EE6"/>
    <w:rsid w:val="00203341"/>
    <w:rsid w:val="002056E7"/>
    <w:rsid w:val="0020573B"/>
    <w:rsid w:val="00205FF6"/>
    <w:rsid w:val="00210054"/>
    <w:rsid w:val="002137D7"/>
    <w:rsid w:val="00213A99"/>
    <w:rsid w:val="00215DAF"/>
    <w:rsid w:val="00216401"/>
    <w:rsid w:val="00224E90"/>
    <w:rsid w:val="00225AD9"/>
    <w:rsid w:val="0023068E"/>
    <w:rsid w:val="00231F8D"/>
    <w:rsid w:val="00233B77"/>
    <w:rsid w:val="00234258"/>
    <w:rsid w:val="00235E23"/>
    <w:rsid w:val="00240281"/>
    <w:rsid w:val="00240BCB"/>
    <w:rsid w:val="00241000"/>
    <w:rsid w:val="00242006"/>
    <w:rsid w:val="00243143"/>
    <w:rsid w:val="002442C0"/>
    <w:rsid w:val="00246A20"/>
    <w:rsid w:val="00253F15"/>
    <w:rsid w:val="00254953"/>
    <w:rsid w:val="00254D15"/>
    <w:rsid w:val="00256103"/>
    <w:rsid w:val="00256B8B"/>
    <w:rsid w:val="00257D8C"/>
    <w:rsid w:val="00261A93"/>
    <w:rsid w:val="0026240A"/>
    <w:rsid w:val="00262F36"/>
    <w:rsid w:val="00263A0D"/>
    <w:rsid w:val="00265F18"/>
    <w:rsid w:val="00266324"/>
    <w:rsid w:val="00266F09"/>
    <w:rsid w:val="0026779D"/>
    <w:rsid w:val="002701EE"/>
    <w:rsid w:val="00270426"/>
    <w:rsid w:val="0027101E"/>
    <w:rsid w:val="002711F8"/>
    <w:rsid w:val="002731E6"/>
    <w:rsid w:val="002732B7"/>
    <w:rsid w:val="0027596F"/>
    <w:rsid w:val="002817CF"/>
    <w:rsid w:val="00283588"/>
    <w:rsid w:val="002836C0"/>
    <w:rsid w:val="002844FD"/>
    <w:rsid w:val="0028542F"/>
    <w:rsid w:val="00286BEB"/>
    <w:rsid w:val="00291358"/>
    <w:rsid w:val="00293018"/>
    <w:rsid w:val="00293ABA"/>
    <w:rsid w:val="00294291"/>
    <w:rsid w:val="00296144"/>
    <w:rsid w:val="00297353"/>
    <w:rsid w:val="00297797"/>
    <w:rsid w:val="00297B4F"/>
    <w:rsid w:val="002A0056"/>
    <w:rsid w:val="002A2067"/>
    <w:rsid w:val="002A5B42"/>
    <w:rsid w:val="002A63F1"/>
    <w:rsid w:val="002A75C1"/>
    <w:rsid w:val="002A7FDD"/>
    <w:rsid w:val="002B02E3"/>
    <w:rsid w:val="002B4161"/>
    <w:rsid w:val="002B4C31"/>
    <w:rsid w:val="002B695F"/>
    <w:rsid w:val="002C34F5"/>
    <w:rsid w:val="002C6CD9"/>
    <w:rsid w:val="002C721F"/>
    <w:rsid w:val="002D237C"/>
    <w:rsid w:val="002D2BD1"/>
    <w:rsid w:val="002D7288"/>
    <w:rsid w:val="002D736C"/>
    <w:rsid w:val="002E43BF"/>
    <w:rsid w:val="002E4C73"/>
    <w:rsid w:val="002E7BBE"/>
    <w:rsid w:val="002F0A4C"/>
    <w:rsid w:val="002F1035"/>
    <w:rsid w:val="002F53C7"/>
    <w:rsid w:val="002F644E"/>
    <w:rsid w:val="002F723E"/>
    <w:rsid w:val="003031E7"/>
    <w:rsid w:val="00304B0B"/>
    <w:rsid w:val="00304DEC"/>
    <w:rsid w:val="00306DD2"/>
    <w:rsid w:val="0030774E"/>
    <w:rsid w:val="00310C21"/>
    <w:rsid w:val="0031245C"/>
    <w:rsid w:val="003130DE"/>
    <w:rsid w:val="00317809"/>
    <w:rsid w:val="003178B2"/>
    <w:rsid w:val="00317980"/>
    <w:rsid w:val="00321715"/>
    <w:rsid w:val="0032381B"/>
    <w:rsid w:val="0032545A"/>
    <w:rsid w:val="00325CAD"/>
    <w:rsid w:val="00327437"/>
    <w:rsid w:val="00327625"/>
    <w:rsid w:val="003318AE"/>
    <w:rsid w:val="003334EB"/>
    <w:rsid w:val="0033378D"/>
    <w:rsid w:val="0033741A"/>
    <w:rsid w:val="00341D74"/>
    <w:rsid w:val="003455C6"/>
    <w:rsid w:val="00345CD9"/>
    <w:rsid w:val="00345FC0"/>
    <w:rsid w:val="00350472"/>
    <w:rsid w:val="00350AA4"/>
    <w:rsid w:val="0035233A"/>
    <w:rsid w:val="0035344A"/>
    <w:rsid w:val="0035503C"/>
    <w:rsid w:val="00355485"/>
    <w:rsid w:val="00355BEE"/>
    <w:rsid w:val="00355DC6"/>
    <w:rsid w:val="00357D26"/>
    <w:rsid w:val="003600D1"/>
    <w:rsid w:val="00360A3F"/>
    <w:rsid w:val="00360BC2"/>
    <w:rsid w:val="00361D3C"/>
    <w:rsid w:val="003626F3"/>
    <w:rsid w:val="00362DF2"/>
    <w:rsid w:val="00363D05"/>
    <w:rsid w:val="00363DEB"/>
    <w:rsid w:val="0036730F"/>
    <w:rsid w:val="0037126E"/>
    <w:rsid w:val="003714F9"/>
    <w:rsid w:val="003720E8"/>
    <w:rsid w:val="003738EC"/>
    <w:rsid w:val="00374B38"/>
    <w:rsid w:val="003754C2"/>
    <w:rsid w:val="00375C64"/>
    <w:rsid w:val="00377D6C"/>
    <w:rsid w:val="0038000F"/>
    <w:rsid w:val="003806FD"/>
    <w:rsid w:val="00381821"/>
    <w:rsid w:val="0038190E"/>
    <w:rsid w:val="00382FD0"/>
    <w:rsid w:val="003831DF"/>
    <w:rsid w:val="00384A9D"/>
    <w:rsid w:val="003862F8"/>
    <w:rsid w:val="00386D11"/>
    <w:rsid w:val="00393DFA"/>
    <w:rsid w:val="003A0659"/>
    <w:rsid w:val="003A1FFA"/>
    <w:rsid w:val="003A3C8C"/>
    <w:rsid w:val="003A40B9"/>
    <w:rsid w:val="003A6516"/>
    <w:rsid w:val="003A70BF"/>
    <w:rsid w:val="003A7C9F"/>
    <w:rsid w:val="003B112C"/>
    <w:rsid w:val="003B2924"/>
    <w:rsid w:val="003B2F37"/>
    <w:rsid w:val="003B3650"/>
    <w:rsid w:val="003B4497"/>
    <w:rsid w:val="003B63CC"/>
    <w:rsid w:val="003B6C2B"/>
    <w:rsid w:val="003B6C7A"/>
    <w:rsid w:val="003C012F"/>
    <w:rsid w:val="003C3FDF"/>
    <w:rsid w:val="003C46A1"/>
    <w:rsid w:val="003C7285"/>
    <w:rsid w:val="003C7613"/>
    <w:rsid w:val="003C76A5"/>
    <w:rsid w:val="003D0158"/>
    <w:rsid w:val="003D145E"/>
    <w:rsid w:val="003D5766"/>
    <w:rsid w:val="003D5E51"/>
    <w:rsid w:val="003D76E7"/>
    <w:rsid w:val="003D779B"/>
    <w:rsid w:val="003E0FA1"/>
    <w:rsid w:val="003E3EB4"/>
    <w:rsid w:val="003E627D"/>
    <w:rsid w:val="003F2716"/>
    <w:rsid w:val="003F5726"/>
    <w:rsid w:val="0040204E"/>
    <w:rsid w:val="004058C8"/>
    <w:rsid w:val="004058FA"/>
    <w:rsid w:val="004077B2"/>
    <w:rsid w:val="00410BB1"/>
    <w:rsid w:val="00413667"/>
    <w:rsid w:val="00415124"/>
    <w:rsid w:val="004163A9"/>
    <w:rsid w:val="00416B0B"/>
    <w:rsid w:val="004202D4"/>
    <w:rsid w:val="00421A16"/>
    <w:rsid w:val="00424280"/>
    <w:rsid w:val="00424C2A"/>
    <w:rsid w:val="00430391"/>
    <w:rsid w:val="00430D25"/>
    <w:rsid w:val="00431963"/>
    <w:rsid w:val="00431A5B"/>
    <w:rsid w:val="00433BE5"/>
    <w:rsid w:val="00440628"/>
    <w:rsid w:val="004422FB"/>
    <w:rsid w:val="004427BF"/>
    <w:rsid w:val="00442FE6"/>
    <w:rsid w:val="00443A20"/>
    <w:rsid w:val="004460F7"/>
    <w:rsid w:val="004478D6"/>
    <w:rsid w:val="00447FBD"/>
    <w:rsid w:val="00452EB9"/>
    <w:rsid w:val="00452F00"/>
    <w:rsid w:val="00452FE5"/>
    <w:rsid w:val="00453188"/>
    <w:rsid w:val="0045727B"/>
    <w:rsid w:val="00457EF0"/>
    <w:rsid w:val="00460F03"/>
    <w:rsid w:val="00462618"/>
    <w:rsid w:val="00463812"/>
    <w:rsid w:val="00464050"/>
    <w:rsid w:val="00464C67"/>
    <w:rsid w:val="00465AF1"/>
    <w:rsid w:val="00466ABA"/>
    <w:rsid w:val="00466D44"/>
    <w:rsid w:val="00467FE4"/>
    <w:rsid w:val="00472743"/>
    <w:rsid w:val="00473002"/>
    <w:rsid w:val="004732DF"/>
    <w:rsid w:val="00473AE8"/>
    <w:rsid w:val="004745A5"/>
    <w:rsid w:val="00476B68"/>
    <w:rsid w:val="00477A27"/>
    <w:rsid w:val="00481713"/>
    <w:rsid w:val="004834EA"/>
    <w:rsid w:val="00483787"/>
    <w:rsid w:val="00483FB8"/>
    <w:rsid w:val="004845DC"/>
    <w:rsid w:val="00484C6B"/>
    <w:rsid w:val="00485A49"/>
    <w:rsid w:val="00486A48"/>
    <w:rsid w:val="00486F4B"/>
    <w:rsid w:val="004876CD"/>
    <w:rsid w:val="0049267C"/>
    <w:rsid w:val="004968E8"/>
    <w:rsid w:val="004A0F5E"/>
    <w:rsid w:val="004A4E0E"/>
    <w:rsid w:val="004A592E"/>
    <w:rsid w:val="004B08A1"/>
    <w:rsid w:val="004B2483"/>
    <w:rsid w:val="004B78EA"/>
    <w:rsid w:val="004B7BF4"/>
    <w:rsid w:val="004C1CD0"/>
    <w:rsid w:val="004C3D65"/>
    <w:rsid w:val="004C7C88"/>
    <w:rsid w:val="004D0F0E"/>
    <w:rsid w:val="004D11BA"/>
    <w:rsid w:val="004D5082"/>
    <w:rsid w:val="004D542F"/>
    <w:rsid w:val="004E26D8"/>
    <w:rsid w:val="004E2BA7"/>
    <w:rsid w:val="004E3340"/>
    <w:rsid w:val="004E49BA"/>
    <w:rsid w:val="004E4B80"/>
    <w:rsid w:val="004E6248"/>
    <w:rsid w:val="004F0E54"/>
    <w:rsid w:val="004F10C1"/>
    <w:rsid w:val="004F1BAC"/>
    <w:rsid w:val="004F317A"/>
    <w:rsid w:val="00501413"/>
    <w:rsid w:val="005018C4"/>
    <w:rsid w:val="00502C82"/>
    <w:rsid w:val="0050532A"/>
    <w:rsid w:val="00507354"/>
    <w:rsid w:val="00510D4D"/>
    <w:rsid w:val="005133AC"/>
    <w:rsid w:val="00515C23"/>
    <w:rsid w:val="0051601C"/>
    <w:rsid w:val="0052262E"/>
    <w:rsid w:val="005248CA"/>
    <w:rsid w:val="00526753"/>
    <w:rsid w:val="00527CA3"/>
    <w:rsid w:val="0053017C"/>
    <w:rsid w:val="00531380"/>
    <w:rsid w:val="005319FB"/>
    <w:rsid w:val="00533114"/>
    <w:rsid w:val="00534B7B"/>
    <w:rsid w:val="00535531"/>
    <w:rsid w:val="00536979"/>
    <w:rsid w:val="00536E47"/>
    <w:rsid w:val="0054313D"/>
    <w:rsid w:val="00544C3C"/>
    <w:rsid w:val="0054703E"/>
    <w:rsid w:val="00550F75"/>
    <w:rsid w:val="00556784"/>
    <w:rsid w:val="0055794E"/>
    <w:rsid w:val="00561C03"/>
    <w:rsid w:val="00565629"/>
    <w:rsid w:val="00566112"/>
    <w:rsid w:val="0056720E"/>
    <w:rsid w:val="00567D06"/>
    <w:rsid w:val="00570DBC"/>
    <w:rsid w:val="005728C7"/>
    <w:rsid w:val="005734B8"/>
    <w:rsid w:val="00574DC5"/>
    <w:rsid w:val="00574F11"/>
    <w:rsid w:val="00576033"/>
    <w:rsid w:val="00576984"/>
    <w:rsid w:val="0058087F"/>
    <w:rsid w:val="00582B79"/>
    <w:rsid w:val="0058345F"/>
    <w:rsid w:val="00583876"/>
    <w:rsid w:val="00585CF1"/>
    <w:rsid w:val="00586D50"/>
    <w:rsid w:val="00586E06"/>
    <w:rsid w:val="00590456"/>
    <w:rsid w:val="00590DF5"/>
    <w:rsid w:val="00590FA7"/>
    <w:rsid w:val="00596729"/>
    <w:rsid w:val="0059733D"/>
    <w:rsid w:val="005A040A"/>
    <w:rsid w:val="005A1568"/>
    <w:rsid w:val="005A379A"/>
    <w:rsid w:val="005A77E5"/>
    <w:rsid w:val="005B2531"/>
    <w:rsid w:val="005B2714"/>
    <w:rsid w:val="005B2A29"/>
    <w:rsid w:val="005B3790"/>
    <w:rsid w:val="005B3F79"/>
    <w:rsid w:val="005B41CD"/>
    <w:rsid w:val="005B45DE"/>
    <w:rsid w:val="005B5BDE"/>
    <w:rsid w:val="005B63B9"/>
    <w:rsid w:val="005C15EF"/>
    <w:rsid w:val="005C29C6"/>
    <w:rsid w:val="005C33FA"/>
    <w:rsid w:val="005C3DCD"/>
    <w:rsid w:val="005C47DD"/>
    <w:rsid w:val="005C5881"/>
    <w:rsid w:val="005C5E25"/>
    <w:rsid w:val="005C624E"/>
    <w:rsid w:val="005C64D6"/>
    <w:rsid w:val="005C65A2"/>
    <w:rsid w:val="005C6AC2"/>
    <w:rsid w:val="005C7459"/>
    <w:rsid w:val="005C76B5"/>
    <w:rsid w:val="005D01F7"/>
    <w:rsid w:val="005D1945"/>
    <w:rsid w:val="005D2521"/>
    <w:rsid w:val="005D61EE"/>
    <w:rsid w:val="005D7DF0"/>
    <w:rsid w:val="005E092E"/>
    <w:rsid w:val="005E1544"/>
    <w:rsid w:val="005E2409"/>
    <w:rsid w:val="005E3870"/>
    <w:rsid w:val="005E559A"/>
    <w:rsid w:val="005E5A93"/>
    <w:rsid w:val="005E789A"/>
    <w:rsid w:val="005E7BCA"/>
    <w:rsid w:val="005F36BA"/>
    <w:rsid w:val="005F54F2"/>
    <w:rsid w:val="005F7093"/>
    <w:rsid w:val="005F7FEB"/>
    <w:rsid w:val="006007B0"/>
    <w:rsid w:val="006019F7"/>
    <w:rsid w:val="00604680"/>
    <w:rsid w:val="006055BB"/>
    <w:rsid w:val="00605A25"/>
    <w:rsid w:val="00605AB9"/>
    <w:rsid w:val="00606586"/>
    <w:rsid w:val="00607627"/>
    <w:rsid w:val="00610E79"/>
    <w:rsid w:val="006127A5"/>
    <w:rsid w:val="006129C2"/>
    <w:rsid w:val="006159A7"/>
    <w:rsid w:val="00615E13"/>
    <w:rsid w:val="00621457"/>
    <w:rsid w:val="00622415"/>
    <w:rsid w:val="00623142"/>
    <w:rsid w:val="00624E2E"/>
    <w:rsid w:val="00625D3A"/>
    <w:rsid w:val="0062658C"/>
    <w:rsid w:val="00627397"/>
    <w:rsid w:val="00633704"/>
    <w:rsid w:val="0063375F"/>
    <w:rsid w:val="00633C02"/>
    <w:rsid w:val="006349CD"/>
    <w:rsid w:val="006363F6"/>
    <w:rsid w:val="00637C88"/>
    <w:rsid w:val="00641371"/>
    <w:rsid w:val="00647C78"/>
    <w:rsid w:val="00647D99"/>
    <w:rsid w:val="006509DD"/>
    <w:rsid w:val="00651AB4"/>
    <w:rsid w:val="0065384A"/>
    <w:rsid w:val="00653B03"/>
    <w:rsid w:val="0066624B"/>
    <w:rsid w:val="0067389F"/>
    <w:rsid w:val="0067424E"/>
    <w:rsid w:val="006757F3"/>
    <w:rsid w:val="0067593A"/>
    <w:rsid w:val="00683075"/>
    <w:rsid w:val="006831F7"/>
    <w:rsid w:val="00683A4D"/>
    <w:rsid w:val="0068608F"/>
    <w:rsid w:val="0068668C"/>
    <w:rsid w:val="00686DF5"/>
    <w:rsid w:val="0068704B"/>
    <w:rsid w:val="00690D21"/>
    <w:rsid w:val="006910F7"/>
    <w:rsid w:val="00691FE8"/>
    <w:rsid w:val="006921C1"/>
    <w:rsid w:val="006960A3"/>
    <w:rsid w:val="006A24B3"/>
    <w:rsid w:val="006A255A"/>
    <w:rsid w:val="006A274D"/>
    <w:rsid w:val="006A2EC4"/>
    <w:rsid w:val="006A76E4"/>
    <w:rsid w:val="006B1428"/>
    <w:rsid w:val="006B3312"/>
    <w:rsid w:val="006B602E"/>
    <w:rsid w:val="006B60B1"/>
    <w:rsid w:val="006C0C62"/>
    <w:rsid w:val="006C1426"/>
    <w:rsid w:val="006C2537"/>
    <w:rsid w:val="006C39B0"/>
    <w:rsid w:val="006C4832"/>
    <w:rsid w:val="006C4A8A"/>
    <w:rsid w:val="006C514E"/>
    <w:rsid w:val="006C73E8"/>
    <w:rsid w:val="006C7605"/>
    <w:rsid w:val="006D3275"/>
    <w:rsid w:val="006D56C5"/>
    <w:rsid w:val="006D5AB7"/>
    <w:rsid w:val="006D5BB4"/>
    <w:rsid w:val="006D6CAC"/>
    <w:rsid w:val="006E2567"/>
    <w:rsid w:val="006E3AAC"/>
    <w:rsid w:val="006E4FF7"/>
    <w:rsid w:val="006F000F"/>
    <w:rsid w:val="006F2D48"/>
    <w:rsid w:val="006F362C"/>
    <w:rsid w:val="006F3AF7"/>
    <w:rsid w:val="006F4512"/>
    <w:rsid w:val="006F68A5"/>
    <w:rsid w:val="00700720"/>
    <w:rsid w:val="00702785"/>
    <w:rsid w:val="0070408E"/>
    <w:rsid w:val="007048CB"/>
    <w:rsid w:val="00705975"/>
    <w:rsid w:val="00705EFF"/>
    <w:rsid w:val="00706668"/>
    <w:rsid w:val="00707A00"/>
    <w:rsid w:val="007134CA"/>
    <w:rsid w:val="0071443A"/>
    <w:rsid w:val="0071653E"/>
    <w:rsid w:val="007209BB"/>
    <w:rsid w:val="00722774"/>
    <w:rsid w:val="007235AB"/>
    <w:rsid w:val="00723CFD"/>
    <w:rsid w:val="00723F2E"/>
    <w:rsid w:val="007240E2"/>
    <w:rsid w:val="0072504F"/>
    <w:rsid w:val="0072641A"/>
    <w:rsid w:val="00730CD7"/>
    <w:rsid w:val="007330E5"/>
    <w:rsid w:val="00733B61"/>
    <w:rsid w:val="00734882"/>
    <w:rsid w:val="00735A0E"/>
    <w:rsid w:val="00735A20"/>
    <w:rsid w:val="00736A99"/>
    <w:rsid w:val="00737A0A"/>
    <w:rsid w:val="007426C4"/>
    <w:rsid w:val="00744EDF"/>
    <w:rsid w:val="00746158"/>
    <w:rsid w:val="00751F45"/>
    <w:rsid w:val="00752AD2"/>
    <w:rsid w:val="0075367D"/>
    <w:rsid w:val="00764C85"/>
    <w:rsid w:val="00765C19"/>
    <w:rsid w:val="00767467"/>
    <w:rsid w:val="00771F41"/>
    <w:rsid w:val="00773836"/>
    <w:rsid w:val="00774D62"/>
    <w:rsid w:val="00775A79"/>
    <w:rsid w:val="007760CF"/>
    <w:rsid w:val="00776E17"/>
    <w:rsid w:val="00776FA8"/>
    <w:rsid w:val="00777070"/>
    <w:rsid w:val="00777C96"/>
    <w:rsid w:val="007809A0"/>
    <w:rsid w:val="00782DE7"/>
    <w:rsid w:val="0078485F"/>
    <w:rsid w:val="00784FDC"/>
    <w:rsid w:val="00785214"/>
    <w:rsid w:val="00791298"/>
    <w:rsid w:val="00792033"/>
    <w:rsid w:val="00792157"/>
    <w:rsid w:val="0079248B"/>
    <w:rsid w:val="007941B5"/>
    <w:rsid w:val="0079693E"/>
    <w:rsid w:val="007974A2"/>
    <w:rsid w:val="007A123F"/>
    <w:rsid w:val="007A1900"/>
    <w:rsid w:val="007A4EB7"/>
    <w:rsid w:val="007A4F01"/>
    <w:rsid w:val="007A5B79"/>
    <w:rsid w:val="007A6783"/>
    <w:rsid w:val="007A6F5D"/>
    <w:rsid w:val="007B0B07"/>
    <w:rsid w:val="007B7597"/>
    <w:rsid w:val="007C094F"/>
    <w:rsid w:val="007C1622"/>
    <w:rsid w:val="007C2036"/>
    <w:rsid w:val="007C33C6"/>
    <w:rsid w:val="007C3E66"/>
    <w:rsid w:val="007C45C5"/>
    <w:rsid w:val="007C54F6"/>
    <w:rsid w:val="007C6264"/>
    <w:rsid w:val="007C7C1D"/>
    <w:rsid w:val="007D3798"/>
    <w:rsid w:val="007D3C48"/>
    <w:rsid w:val="007D5CA2"/>
    <w:rsid w:val="007E07A3"/>
    <w:rsid w:val="007E1CA6"/>
    <w:rsid w:val="007E3713"/>
    <w:rsid w:val="007E5623"/>
    <w:rsid w:val="007E78CA"/>
    <w:rsid w:val="007F2B44"/>
    <w:rsid w:val="007F6193"/>
    <w:rsid w:val="007F7B63"/>
    <w:rsid w:val="007F7BAE"/>
    <w:rsid w:val="00800523"/>
    <w:rsid w:val="00802A69"/>
    <w:rsid w:val="00804BF6"/>
    <w:rsid w:val="0080679F"/>
    <w:rsid w:val="0081457A"/>
    <w:rsid w:val="00820019"/>
    <w:rsid w:val="00820E91"/>
    <w:rsid w:val="00822235"/>
    <w:rsid w:val="00823498"/>
    <w:rsid w:val="008256F9"/>
    <w:rsid w:val="00825A08"/>
    <w:rsid w:val="0082699A"/>
    <w:rsid w:val="00826D09"/>
    <w:rsid w:val="00827EA0"/>
    <w:rsid w:val="008301B8"/>
    <w:rsid w:val="00832135"/>
    <w:rsid w:val="00833516"/>
    <w:rsid w:val="00834290"/>
    <w:rsid w:val="00835C99"/>
    <w:rsid w:val="008363E8"/>
    <w:rsid w:val="0083641E"/>
    <w:rsid w:val="008373BD"/>
    <w:rsid w:val="008427AF"/>
    <w:rsid w:val="00843548"/>
    <w:rsid w:val="00843AF4"/>
    <w:rsid w:val="00844EB2"/>
    <w:rsid w:val="0084662D"/>
    <w:rsid w:val="00846C57"/>
    <w:rsid w:val="00846D09"/>
    <w:rsid w:val="00847DE0"/>
    <w:rsid w:val="00850230"/>
    <w:rsid w:val="00853DD9"/>
    <w:rsid w:val="00860EEC"/>
    <w:rsid w:val="00861EEF"/>
    <w:rsid w:val="00862288"/>
    <w:rsid w:val="008634B8"/>
    <w:rsid w:val="00866D55"/>
    <w:rsid w:val="00866D58"/>
    <w:rsid w:val="008677E2"/>
    <w:rsid w:val="0087015C"/>
    <w:rsid w:val="0087058B"/>
    <w:rsid w:val="00873725"/>
    <w:rsid w:val="00875F86"/>
    <w:rsid w:val="00877400"/>
    <w:rsid w:val="00881176"/>
    <w:rsid w:val="008858D2"/>
    <w:rsid w:val="00890BD3"/>
    <w:rsid w:val="00891CE2"/>
    <w:rsid w:val="00891F8B"/>
    <w:rsid w:val="00892C77"/>
    <w:rsid w:val="008A1158"/>
    <w:rsid w:val="008A1BF0"/>
    <w:rsid w:val="008A21F8"/>
    <w:rsid w:val="008A3C79"/>
    <w:rsid w:val="008A5F57"/>
    <w:rsid w:val="008A769D"/>
    <w:rsid w:val="008B0867"/>
    <w:rsid w:val="008B1FE5"/>
    <w:rsid w:val="008B2C25"/>
    <w:rsid w:val="008B489C"/>
    <w:rsid w:val="008B6042"/>
    <w:rsid w:val="008B6E44"/>
    <w:rsid w:val="008C1E37"/>
    <w:rsid w:val="008C427A"/>
    <w:rsid w:val="008D1D39"/>
    <w:rsid w:val="008D3092"/>
    <w:rsid w:val="008D32E0"/>
    <w:rsid w:val="008D4555"/>
    <w:rsid w:val="008D7E13"/>
    <w:rsid w:val="008E1FAD"/>
    <w:rsid w:val="008E2F6D"/>
    <w:rsid w:val="008E5EB9"/>
    <w:rsid w:val="008E651D"/>
    <w:rsid w:val="008F0721"/>
    <w:rsid w:val="008F3EBA"/>
    <w:rsid w:val="008F452A"/>
    <w:rsid w:val="008F4606"/>
    <w:rsid w:val="008F48E5"/>
    <w:rsid w:val="008F4F08"/>
    <w:rsid w:val="008F5364"/>
    <w:rsid w:val="0090001B"/>
    <w:rsid w:val="00900343"/>
    <w:rsid w:val="00903ADC"/>
    <w:rsid w:val="009041FE"/>
    <w:rsid w:val="00904DC9"/>
    <w:rsid w:val="00904E0D"/>
    <w:rsid w:val="0091069D"/>
    <w:rsid w:val="009108B6"/>
    <w:rsid w:val="009132EB"/>
    <w:rsid w:val="00913A93"/>
    <w:rsid w:val="00915018"/>
    <w:rsid w:val="00915434"/>
    <w:rsid w:val="009154BD"/>
    <w:rsid w:val="009155A5"/>
    <w:rsid w:val="00915774"/>
    <w:rsid w:val="00915A20"/>
    <w:rsid w:val="009160C1"/>
    <w:rsid w:val="00916490"/>
    <w:rsid w:val="009167EC"/>
    <w:rsid w:val="00920F11"/>
    <w:rsid w:val="00922B2D"/>
    <w:rsid w:val="00922C62"/>
    <w:rsid w:val="00924D57"/>
    <w:rsid w:val="00931191"/>
    <w:rsid w:val="00932C08"/>
    <w:rsid w:val="00933E0D"/>
    <w:rsid w:val="00936AA3"/>
    <w:rsid w:val="009405B6"/>
    <w:rsid w:val="00942634"/>
    <w:rsid w:val="00944D44"/>
    <w:rsid w:val="009462F0"/>
    <w:rsid w:val="0094656F"/>
    <w:rsid w:val="00947B96"/>
    <w:rsid w:val="009502D3"/>
    <w:rsid w:val="00952A9B"/>
    <w:rsid w:val="0095301B"/>
    <w:rsid w:val="00953B13"/>
    <w:rsid w:val="0095678C"/>
    <w:rsid w:val="00960973"/>
    <w:rsid w:val="0096197B"/>
    <w:rsid w:val="00964C94"/>
    <w:rsid w:val="00965C2E"/>
    <w:rsid w:val="00970862"/>
    <w:rsid w:val="00970D9E"/>
    <w:rsid w:val="009751B6"/>
    <w:rsid w:val="009751D7"/>
    <w:rsid w:val="0097792D"/>
    <w:rsid w:val="00981C8A"/>
    <w:rsid w:val="00982F20"/>
    <w:rsid w:val="0098509E"/>
    <w:rsid w:val="0098560E"/>
    <w:rsid w:val="00985EE8"/>
    <w:rsid w:val="00986AAB"/>
    <w:rsid w:val="00993D46"/>
    <w:rsid w:val="009949B5"/>
    <w:rsid w:val="00994FE8"/>
    <w:rsid w:val="00995A26"/>
    <w:rsid w:val="0099672E"/>
    <w:rsid w:val="009A013A"/>
    <w:rsid w:val="009A0F53"/>
    <w:rsid w:val="009A1D1A"/>
    <w:rsid w:val="009A2722"/>
    <w:rsid w:val="009A2B5B"/>
    <w:rsid w:val="009A2E04"/>
    <w:rsid w:val="009A2FCA"/>
    <w:rsid w:val="009A33E0"/>
    <w:rsid w:val="009A3C75"/>
    <w:rsid w:val="009A3EA5"/>
    <w:rsid w:val="009A596D"/>
    <w:rsid w:val="009A65D5"/>
    <w:rsid w:val="009B0210"/>
    <w:rsid w:val="009B1F6B"/>
    <w:rsid w:val="009B392D"/>
    <w:rsid w:val="009B4728"/>
    <w:rsid w:val="009B5397"/>
    <w:rsid w:val="009C0286"/>
    <w:rsid w:val="009C10F3"/>
    <w:rsid w:val="009C15BE"/>
    <w:rsid w:val="009C16D1"/>
    <w:rsid w:val="009C4831"/>
    <w:rsid w:val="009C6F96"/>
    <w:rsid w:val="009C74AD"/>
    <w:rsid w:val="009D02B6"/>
    <w:rsid w:val="009D112F"/>
    <w:rsid w:val="009D1A4B"/>
    <w:rsid w:val="009D2868"/>
    <w:rsid w:val="009D41D5"/>
    <w:rsid w:val="009D4BCC"/>
    <w:rsid w:val="009D660C"/>
    <w:rsid w:val="009E2421"/>
    <w:rsid w:val="009E6723"/>
    <w:rsid w:val="009F1DD3"/>
    <w:rsid w:val="009F2620"/>
    <w:rsid w:val="009F267A"/>
    <w:rsid w:val="009F6333"/>
    <w:rsid w:val="00A00FD1"/>
    <w:rsid w:val="00A04A03"/>
    <w:rsid w:val="00A06C91"/>
    <w:rsid w:val="00A11FD0"/>
    <w:rsid w:val="00A148B8"/>
    <w:rsid w:val="00A14E3B"/>
    <w:rsid w:val="00A178DC"/>
    <w:rsid w:val="00A17CB3"/>
    <w:rsid w:val="00A17E22"/>
    <w:rsid w:val="00A17FC2"/>
    <w:rsid w:val="00A2101B"/>
    <w:rsid w:val="00A23B3C"/>
    <w:rsid w:val="00A27213"/>
    <w:rsid w:val="00A335C7"/>
    <w:rsid w:val="00A33A41"/>
    <w:rsid w:val="00A34180"/>
    <w:rsid w:val="00A347E5"/>
    <w:rsid w:val="00A34ED1"/>
    <w:rsid w:val="00A36FB0"/>
    <w:rsid w:val="00A37FC4"/>
    <w:rsid w:val="00A406F1"/>
    <w:rsid w:val="00A422C4"/>
    <w:rsid w:val="00A42FD4"/>
    <w:rsid w:val="00A45A4E"/>
    <w:rsid w:val="00A463B0"/>
    <w:rsid w:val="00A46522"/>
    <w:rsid w:val="00A524DD"/>
    <w:rsid w:val="00A53D58"/>
    <w:rsid w:val="00A56237"/>
    <w:rsid w:val="00A603DD"/>
    <w:rsid w:val="00A610B0"/>
    <w:rsid w:val="00A613C7"/>
    <w:rsid w:val="00A6453E"/>
    <w:rsid w:val="00A65449"/>
    <w:rsid w:val="00A67A9F"/>
    <w:rsid w:val="00A7036E"/>
    <w:rsid w:val="00A72DB1"/>
    <w:rsid w:val="00A74C37"/>
    <w:rsid w:val="00A764B9"/>
    <w:rsid w:val="00A77AA5"/>
    <w:rsid w:val="00A77D63"/>
    <w:rsid w:val="00A82AC1"/>
    <w:rsid w:val="00A83332"/>
    <w:rsid w:val="00A835D0"/>
    <w:rsid w:val="00A85DA4"/>
    <w:rsid w:val="00A866F7"/>
    <w:rsid w:val="00A87A2E"/>
    <w:rsid w:val="00A91A28"/>
    <w:rsid w:val="00A93118"/>
    <w:rsid w:val="00A933FA"/>
    <w:rsid w:val="00A94944"/>
    <w:rsid w:val="00A95BA5"/>
    <w:rsid w:val="00AA0390"/>
    <w:rsid w:val="00AA357D"/>
    <w:rsid w:val="00AA37F8"/>
    <w:rsid w:val="00AA4053"/>
    <w:rsid w:val="00AA52D4"/>
    <w:rsid w:val="00AA7CB6"/>
    <w:rsid w:val="00AB1211"/>
    <w:rsid w:val="00AB12B6"/>
    <w:rsid w:val="00AB1CC4"/>
    <w:rsid w:val="00AB37EC"/>
    <w:rsid w:val="00AB3B9A"/>
    <w:rsid w:val="00AB4AE0"/>
    <w:rsid w:val="00AB78D5"/>
    <w:rsid w:val="00AB7E7B"/>
    <w:rsid w:val="00AC0654"/>
    <w:rsid w:val="00AC08FD"/>
    <w:rsid w:val="00AC100C"/>
    <w:rsid w:val="00AC4DE7"/>
    <w:rsid w:val="00AC5893"/>
    <w:rsid w:val="00AD085B"/>
    <w:rsid w:val="00AD16DC"/>
    <w:rsid w:val="00AD17D4"/>
    <w:rsid w:val="00AD3E0A"/>
    <w:rsid w:val="00AD3F0D"/>
    <w:rsid w:val="00AD43AF"/>
    <w:rsid w:val="00AD4882"/>
    <w:rsid w:val="00AD516A"/>
    <w:rsid w:val="00AD5407"/>
    <w:rsid w:val="00AD55B2"/>
    <w:rsid w:val="00AE1947"/>
    <w:rsid w:val="00AE26F2"/>
    <w:rsid w:val="00AE76C0"/>
    <w:rsid w:val="00AF0F9B"/>
    <w:rsid w:val="00AF17EA"/>
    <w:rsid w:val="00AF1FCD"/>
    <w:rsid w:val="00AF202E"/>
    <w:rsid w:val="00AF2345"/>
    <w:rsid w:val="00AF2744"/>
    <w:rsid w:val="00AF763F"/>
    <w:rsid w:val="00B000EA"/>
    <w:rsid w:val="00B024FA"/>
    <w:rsid w:val="00B04354"/>
    <w:rsid w:val="00B04C38"/>
    <w:rsid w:val="00B05874"/>
    <w:rsid w:val="00B07697"/>
    <w:rsid w:val="00B07C6D"/>
    <w:rsid w:val="00B07ECA"/>
    <w:rsid w:val="00B07FD3"/>
    <w:rsid w:val="00B119EC"/>
    <w:rsid w:val="00B11BB5"/>
    <w:rsid w:val="00B12012"/>
    <w:rsid w:val="00B120E7"/>
    <w:rsid w:val="00B13339"/>
    <w:rsid w:val="00B1542A"/>
    <w:rsid w:val="00B17573"/>
    <w:rsid w:val="00B20C5A"/>
    <w:rsid w:val="00B22886"/>
    <w:rsid w:val="00B2520E"/>
    <w:rsid w:val="00B27527"/>
    <w:rsid w:val="00B3312A"/>
    <w:rsid w:val="00B34773"/>
    <w:rsid w:val="00B36E3E"/>
    <w:rsid w:val="00B40D83"/>
    <w:rsid w:val="00B41035"/>
    <w:rsid w:val="00B4468E"/>
    <w:rsid w:val="00B4761A"/>
    <w:rsid w:val="00B524A0"/>
    <w:rsid w:val="00B532BD"/>
    <w:rsid w:val="00B53C85"/>
    <w:rsid w:val="00B57B6B"/>
    <w:rsid w:val="00B60A26"/>
    <w:rsid w:val="00B62DBC"/>
    <w:rsid w:val="00B64AB5"/>
    <w:rsid w:val="00B66C58"/>
    <w:rsid w:val="00B7239D"/>
    <w:rsid w:val="00B740F4"/>
    <w:rsid w:val="00B74E29"/>
    <w:rsid w:val="00B74E2D"/>
    <w:rsid w:val="00B75746"/>
    <w:rsid w:val="00B77370"/>
    <w:rsid w:val="00B80589"/>
    <w:rsid w:val="00B80F35"/>
    <w:rsid w:val="00B81293"/>
    <w:rsid w:val="00B81AFE"/>
    <w:rsid w:val="00B82822"/>
    <w:rsid w:val="00B84C8B"/>
    <w:rsid w:val="00B84D43"/>
    <w:rsid w:val="00B86211"/>
    <w:rsid w:val="00B87E7B"/>
    <w:rsid w:val="00B92FCF"/>
    <w:rsid w:val="00B95794"/>
    <w:rsid w:val="00BA1022"/>
    <w:rsid w:val="00BA141D"/>
    <w:rsid w:val="00BA1DA2"/>
    <w:rsid w:val="00BA20F5"/>
    <w:rsid w:val="00BA2619"/>
    <w:rsid w:val="00BA3313"/>
    <w:rsid w:val="00BA751D"/>
    <w:rsid w:val="00BA7924"/>
    <w:rsid w:val="00BB0AE4"/>
    <w:rsid w:val="00BB1D97"/>
    <w:rsid w:val="00BB2AD3"/>
    <w:rsid w:val="00BB2F0C"/>
    <w:rsid w:val="00BB42D0"/>
    <w:rsid w:val="00BB57B3"/>
    <w:rsid w:val="00BB6419"/>
    <w:rsid w:val="00BB668C"/>
    <w:rsid w:val="00BB6A6E"/>
    <w:rsid w:val="00BC0DFC"/>
    <w:rsid w:val="00BC3BD0"/>
    <w:rsid w:val="00BC46FF"/>
    <w:rsid w:val="00BC4BB9"/>
    <w:rsid w:val="00BC574E"/>
    <w:rsid w:val="00BC5D78"/>
    <w:rsid w:val="00BD1D0C"/>
    <w:rsid w:val="00BD227F"/>
    <w:rsid w:val="00BD2FD9"/>
    <w:rsid w:val="00BD303C"/>
    <w:rsid w:val="00BD3412"/>
    <w:rsid w:val="00BE0672"/>
    <w:rsid w:val="00BE08C7"/>
    <w:rsid w:val="00BE118B"/>
    <w:rsid w:val="00BE134C"/>
    <w:rsid w:val="00BE2510"/>
    <w:rsid w:val="00BF0B30"/>
    <w:rsid w:val="00BF1D47"/>
    <w:rsid w:val="00BF556D"/>
    <w:rsid w:val="00BF635D"/>
    <w:rsid w:val="00C00825"/>
    <w:rsid w:val="00C010AA"/>
    <w:rsid w:val="00C01D6B"/>
    <w:rsid w:val="00C040C0"/>
    <w:rsid w:val="00C05783"/>
    <w:rsid w:val="00C07A1D"/>
    <w:rsid w:val="00C10FED"/>
    <w:rsid w:val="00C11949"/>
    <w:rsid w:val="00C127BC"/>
    <w:rsid w:val="00C12C0B"/>
    <w:rsid w:val="00C14C22"/>
    <w:rsid w:val="00C20018"/>
    <w:rsid w:val="00C20F4C"/>
    <w:rsid w:val="00C22146"/>
    <w:rsid w:val="00C22A14"/>
    <w:rsid w:val="00C23665"/>
    <w:rsid w:val="00C2503E"/>
    <w:rsid w:val="00C27AAF"/>
    <w:rsid w:val="00C3448B"/>
    <w:rsid w:val="00C34D56"/>
    <w:rsid w:val="00C3555E"/>
    <w:rsid w:val="00C3613A"/>
    <w:rsid w:val="00C371CA"/>
    <w:rsid w:val="00C406C4"/>
    <w:rsid w:val="00C40B7C"/>
    <w:rsid w:val="00C43DEC"/>
    <w:rsid w:val="00C44F8C"/>
    <w:rsid w:val="00C46232"/>
    <w:rsid w:val="00C47C02"/>
    <w:rsid w:val="00C52C49"/>
    <w:rsid w:val="00C5319D"/>
    <w:rsid w:val="00C54EBE"/>
    <w:rsid w:val="00C60592"/>
    <w:rsid w:val="00C61048"/>
    <w:rsid w:val="00C61E23"/>
    <w:rsid w:val="00C6208B"/>
    <w:rsid w:val="00C62D81"/>
    <w:rsid w:val="00C64390"/>
    <w:rsid w:val="00C648BE"/>
    <w:rsid w:val="00C675D0"/>
    <w:rsid w:val="00C70186"/>
    <w:rsid w:val="00C7062C"/>
    <w:rsid w:val="00C7484E"/>
    <w:rsid w:val="00C75AB0"/>
    <w:rsid w:val="00C77743"/>
    <w:rsid w:val="00C77CBD"/>
    <w:rsid w:val="00C80717"/>
    <w:rsid w:val="00C8084E"/>
    <w:rsid w:val="00C82050"/>
    <w:rsid w:val="00C82DAD"/>
    <w:rsid w:val="00C84E7D"/>
    <w:rsid w:val="00C90593"/>
    <w:rsid w:val="00C931E0"/>
    <w:rsid w:val="00C93427"/>
    <w:rsid w:val="00C93E3F"/>
    <w:rsid w:val="00CA2274"/>
    <w:rsid w:val="00CA3356"/>
    <w:rsid w:val="00CA3ED2"/>
    <w:rsid w:val="00CA3FD3"/>
    <w:rsid w:val="00CA7370"/>
    <w:rsid w:val="00CB3A0C"/>
    <w:rsid w:val="00CB59FC"/>
    <w:rsid w:val="00CB6424"/>
    <w:rsid w:val="00CC2692"/>
    <w:rsid w:val="00CC313A"/>
    <w:rsid w:val="00CC45AA"/>
    <w:rsid w:val="00CC79D6"/>
    <w:rsid w:val="00CD012B"/>
    <w:rsid w:val="00CD01F1"/>
    <w:rsid w:val="00CD0FE5"/>
    <w:rsid w:val="00CD2BDD"/>
    <w:rsid w:val="00CD40E6"/>
    <w:rsid w:val="00CD4B8F"/>
    <w:rsid w:val="00CD5506"/>
    <w:rsid w:val="00CE0404"/>
    <w:rsid w:val="00CE28E4"/>
    <w:rsid w:val="00CE4DD7"/>
    <w:rsid w:val="00CE71E9"/>
    <w:rsid w:val="00CF00E3"/>
    <w:rsid w:val="00CF06CE"/>
    <w:rsid w:val="00CF2754"/>
    <w:rsid w:val="00CF377D"/>
    <w:rsid w:val="00CF483E"/>
    <w:rsid w:val="00CF5C84"/>
    <w:rsid w:val="00CF6252"/>
    <w:rsid w:val="00CF7923"/>
    <w:rsid w:val="00D01ACB"/>
    <w:rsid w:val="00D02098"/>
    <w:rsid w:val="00D0296C"/>
    <w:rsid w:val="00D03C26"/>
    <w:rsid w:val="00D03F5A"/>
    <w:rsid w:val="00D048AD"/>
    <w:rsid w:val="00D054F9"/>
    <w:rsid w:val="00D10271"/>
    <w:rsid w:val="00D1043A"/>
    <w:rsid w:val="00D10705"/>
    <w:rsid w:val="00D10F21"/>
    <w:rsid w:val="00D114B3"/>
    <w:rsid w:val="00D155E7"/>
    <w:rsid w:val="00D165DC"/>
    <w:rsid w:val="00D171AF"/>
    <w:rsid w:val="00D2082C"/>
    <w:rsid w:val="00D216A4"/>
    <w:rsid w:val="00D23E68"/>
    <w:rsid w:val="00D25F04"/>
    <w:rsid w:val="00D26833"/>
    <w:rsid w:val="00D27986"/>
    <w:rsid w:val="00D30D83"/>
    <w:rsid w:val="00D31136"/>
    <w:rsid w:val="00D31F8C"/>
    <w:rsid w:val="00D326C9"/>
    <w:rsid w:val="00D37F33"/>
    <w:rsid w:val="00D4228E"/>
    <w:rsid w:val="00D4408A"/>
    <w:rsid w:val="00D45928"/>
    <w:rsid w:val="00D45BED"/>
    <w:rsid w:val="00D46A9D"/>
    <w:rsid w:val="00D5028C"/>
    <w:rsid w:val="00D511DC"/>
    <w:rsid w:val="00D52CD4"/>
    <w:rsid w:val="00D52DF3"/>
    <w:rsid w:val="00D561DA"/>
    <w:rsid w:val="00D56286"/>
    <w:rsid w:val="00D57151"/>
    <w:rsid w:val="00D60293"/>
    <w:rsid w:val="00D62F1D"/>
    <w:rsid w:val="00D642BD"/>
    <w:rsid w:val="00D657A6"/>
    <w:rsid w:val="00D67E3B"/>
    <w:rsid w:val="00D71AB0"/>
    <w:rsid w:val="00D7315B"/>
    <w:rsid w:val="00D74D1A"/>
    <w:rsid w:val="00D768B6"/>
    <w:rsid w:val="00D76A32"/>
    <w:rsid w:val="00D80D03"/>
    <w:rsid w:val="00D82651"/>
    <w:rsid w:val="00D866DB"/>
    <w:rsid w:val="00D91CF0"/>
    <w:rsid w:val="00D93423"/>
    <w:rsid w:val="00D93453"/>
    <w:rsid w:val="00D93E11"/>
    <w:rsid w:val="00D94AC8"/>
    <w:rsid w:val="00D9625D"/>
    <w:rsid w:val="00D97C7A"/>
    <w:rsid w:val="00DA26C0"/>
    <w:rsid w:val="00DA2A69"/>
    <w:rsid w:val="00DA2D62"/>
    <w:rsid w:val="00DA3B58"/>
    <w:rsid w:val="00DA3F95"/>
    <w:rsid w:val="00DA483B"/>
    <w:rsid w:val="00DA648D"/>
    <w:rsid w:val="00DB058D"/>
    <w:rsid w:val="00DB3100"/>
    <w:rsid w:val="00DB401E"/>
    <w:rsid w:val="00DB4539"/>
    <w:rsid w:val="00DB5CB0"/>
    <w:rsid w:val="00DB6F84"/>
    <w:rsid w:val="00DB7DBE"/>
    <w:rsid w:val="00DC0B86"/>
    <w:rsid w:val="00DC4547"/>
    <w:rsid w:val="00DC4BFC"/>
    <w:rsid w:val="00DC5F18"/>
    <w:rsid w:val="00DC6BE0"/>
    <w:rsid w:val="00DC718B"/>
    <w:rsid w:val="00DC7382"/>
    <w:rsid w:val="00DC7A6E"/>
    <w:rsid w:val="00DD012A"/>
    <w:rsid w:val="00DD2F51"/>
    <w:rsid w:val="00DD323A"/>
    <w:rsid w:val="00DD4DF1"/>
    <w:rsid w:val="00DD500C"/>
    <w:rsid w:val="00DD6E94"/>
    <w:rsid w:val="00DD7BB7"/>
    <w:rsid w:val="00DE122A"/>
    <w:rsid w:val="00DE5EBB"/>
    <w:rsid w:val="00DE6F94"/>
    <w:rsid w:val="00DE71CC"/>
    <w:rsid w:val="00DF18B3"/>
    <w:rsid w:val="00DF3627"/>
    <w:rsid w:val="00DF3F69"/>
    <w:rsid w:val="00DF4A48"/>
    <w:rsid w:val="00DF6FEA"/>
    <w:rsid w:val="00E030F4"/>
    <w:rsid w:val="00E0317B"/>
    <w:rsid w:val="00E063F2"/>
    <w:rsid w:val="00E06EE7"/>
    <w:rsid w:val="00E07266"/>
    <w:rsid w:val="00E10574"/>
    <w:rsid w:val="00E10B72"/>
    <w:rsid w:val="00E1300B"/>
    <w:rsid w:val="00E13B55"/>
    <w:rsid w:val="00E14569"/>
    <w:rsid w:val="00E14C92"/>
    <w:rsid w:val="00E15150"/>
    <w:rsid w:val="00E16BAA"/>
    <w:rsid w:val="00E17937"/>
    <w:rsid w:val="00E2146A"/>
    <w:rsid w:val="00E264C4"/>
    <w:rsid w:val="00E270C9"/>
    <w:rsid w:val="00E30C02"/>
    <w:rsid w:val="00E32C1C"/>
    <w:rsid w:val="00E3457A"/>
    <w:rsid w:val="00E3702A"/>
    <w:rsid w:val="00E375D9"/>
    <w:rsid w:val="00E416B7"/>
    <w:rsid w:val="00E42288"/>
    <w:rsid w:val="00E43E1F"/>
    <w:rsid w:val="00E511E2"/>
    <w:rsid w:val="00E5199B"/>
    <w:rsid w:val="00E5502E"/>
    <w:rsid w:val="00E55D3B"/>
    <w:rsid w:val="00E565E5"/>
    <w:rsid w:val="00E60334"/>
    <w:rsid w:val="00E616DA"/>
    <w:rsid w:val="00E623BD"/>
    <w:rsid w:val="00E631DF"/>
    <w:rsid w:val="00E63DE2"/>
    <w:rsid w:val="00E63E79"/>
    <w:rsid w:val="00E645DB"/>
    <w:rsid w:val="00E64D45"/>
    <w:rsid w:val="00E65393"/>
    <w:rsid w:val="00E658D7"/>
    <w:rsid w:val="00E70D8F"/>
    <w:rsid w:val="00E7476E"/>
    <w:rsid w:val="00E77BB8"/>
    <w:rsid w:val="00E77DE3"/>
    <w:rsid w:val="00E834F0"/>
    <w:rsid w:val="00E858EA"/>
    <w:rsid w:val="00E859F9"/>
    <w:rsid w:val="00E85B7D"/>
    <w:rsid w:val="00E86D87"/>
    <w:rsid w:val="00E8753A"/>
    <w:rsid w:val="00E91498"/>
    <w:rsid w:val="00E92805"/>
    <w:rsid w:val="00E93000"/>
    <w:rsid w:val="00E9322A"/>
    <w:rsid w:val="00E95CC6"/>
    <w:rsid w:val="00E95E74"/>
    <w:rsid w:val="00E96C1D"/>
    <w:rsid w:val="00EA073B"/>
    <w:rsid w:val="00EA0F05"/>
    <w:rsid w:val="00EA511F"/>
    <w:rsid w:val="00EA555C"/>
    <w:rsid w:val="00EB123A"/>
    <w:rsid w:val="00EB2FBE"/>
    <w:rsid w:val="00EB381E"/>
    <w:rsid w:val="00EB6806"/>
    <w:rsid w:val="00EC2F97"/>
    <w:rsid w:val="00EC5879"/>
    <w:rsid w:val="00ED45C1"/>
    <w:rsid w:val="00ED4BE3"/>
    <w:rsid w:val="00ED73F8"/>
    <w:rsid w:val="00ED7472"/>
    <w:rsid w:val="00EE24D8"/>
    <w:rsid w:val="00EF04A2"/>
    <w:rsid w:val="00EF0558"/>
    <w:rsid w:val="00EF374E"/>
    <w:rsid w:val="00EF3B4D"/>
    <w:rsid w:val="00EF55A8"/>
    <w:rsid w:val="00EF6E23"/>
    <w:rsid w:val="00EF744F"/>
    <w:rsid w:val="00F00686"/>
    <w:rsid w:val="00F0167D"/>
    <w:rsid w:val="00F02961"/>
    <w:rsid w:val="00F035CA"/>
    <w:rsid w:val="00F03AB4"/>
    <w:rsid w:val="00F042EC"/>
    <w:rsid w:val="00F04CFF"/>
    <w:rsid w:val="00F04FE2"/>
    <w:rsid w:val="00F064C7"/>
    <w:rsid w:val="00F0689D"/>
    <w:rsid w:val="00F101B3"/>
    <w:rsid w:val="00F11EC1"/>
    <w:rsid w:val="00F122BB"/>
    <w:rsid w:val="00F12926"/>
    <w:rsid w:val="00F12DBD"/>
    <w:rsid w:val="00F1309A"/>
    <w:rsid w:val="00F13241"/>
    <w:rsid w:val="00F17860"/>
    <w:rsid w:val="00F213F6"/>
    <w:rsid w:val="00F22675"/>
    <w:rsid w:val="00F22BD4"/>
    <w:rsid w:val="00F22C28"/>
    <w:rsid w:val="00F23C2A"/>
    <w:rsid w:val="00F2578F"/>
    <w:rsid w:val="00F324AE"/>
    <w:rsid w:val="00F325BA"/>
    <w:rsid w:val="00F32E6D"/>
    <w:rsid w:val="00F33720"/>
    <w:rsid w:val="00F33ABF"/>
    <w:rsid w:val="00F34001"/>
    <w:rsid w:val="00F35570"/>
    <w:rsid w:val="00F36E8E"/>
    <w:rsid w:val="00F40092"/>
    <w:rsid w:val="00F4111B"/>
    <w:rsid w:val="00F43ED2"/>
    <w:rsid w:val="00F4623D"/>
    <w:rsid w:val="00F46851"/>
    <w:rsid w:val="00F516CC"/>
    <w:rsid w:val="00F516D6"/>
    <w:rsid w:val="00F565F1"/>
    <w:rsid w:val="00F5660D"/>
    <w:rsid w:val="00F56FAE"/>
    <w:rsid w:val="00F62DB8"/>
    <w:rsid w:val="00F63458"/>
    <w:rsid w:val="00F643B0"/>
    <w:rsid w:val="00F655EB"/>
    <w:rsid w:val="00F7106F"/>
    <w:rsid w:val="00F72AD6"/>
    <w:rsid w:val="00F73BAC"/>
    <w:rsid w:val="00F73CB0"/>
    <w:rsid w:val="00F75A83"/>
    <w:rsid w:val="00F75C80"/>
    <w:rsid w:val="00F76AF7"/>
    <w:rsid w:val="00F77665"/>
    <w:rsid w:val="00F77EA5"/>
    <w:rsid w:val="00F8084A"/>
    <w:rsid w:val="00F82854"/>
    <w:rsid w:val="00F84DE4"/>
    <w:rsid w:val="00F86077"/>
    <w:rsid w:val="00F90168"/>
    <w:rsid w:val="00F91BC9"/>
    <w:rsid w:val="00F91D58"/>
    <w:rsid w:val="00F9475E"/>
    <w:rsid w:val="00F96295"/>
    <w:rsid w:val="00F96AD8"/>
    <w:rsid w:val="00FA07FE"/>
    <w:rsid w:val="00FA09FF"/>
    <w:rsid w:val="00FA0EE4"/>
    <w:rsid w:val="00FA1F0B"/>
    <w:rsid w:val="00FA290C"/>
    <w:rsid w:val="00FA5E5C"/>
    <w:rsid w:val="00FA7055"/>
    <w:rsid w:val="00FA79BE"/>
    <w:rsid w:val="00FB086E"/>
    <w:rsid w:val="00FB3400"/>
    <w:rsid w:val="00FB3B0B"/>
    <w:rsid w:val="00FB4BC8"/>
    <w:rsid w:val="00FB64B4"/>
    <w:rsid w:val="00FC2187"/>
    <w:rsid w:val="00FC2252"/>
    <w:rsid w:val="00FC2A4A"/>
    <w:rsid w:val="00FC4DEE"/>
    <w:rsid w:val="00FC5B51"/>
    <w:rsid w:val="00FD1FF1"/>
    <w:rsid w:val="00FD27DA"/>
    <w:rsid w:val="00FD2A8F"/>
    <w:rsid w:val="00FD3622"/>
    <w:rsid w:val="00FD3652"/>
    <w:rsid w:val="00FD722F"/>
    <w:rsid w:val="00FD7473"/>
    <w:rsid w:val="00FE2EB4"/>
    <w:rsid w:val="00FE33D6"/>
    <w:rsid w:val="00FE56DB"/>
    <w:rsid w:val="00FE6F55"/>
    <w:rsid w:val="00FF188B"/>
    <w:rsid w:val="00FF1B43"/>
    <w:rsid w:val="00FF207C"/>
    <w:rsid w:val="00FF3867"/>
    <w:rsid w:val="00FF3E8B"/>
    <w:rsid w:val="00FF4DB3"/>
    <w:rsid w:val="00FF61FC"/>
    <w:rsid w:val="00FF6D4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1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nhideWhenUsed="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7924"/>
    <w:pPr>
      <w:widowControl w:val="0"/>
      <w:autoSpaceDE w:val="0"/>
      <w:autoSpaceDN w:val="0"/>
      <w:adjustRightInd w:val="0"/>
      <w:spacing w:after="0" w:line="240" w:lineRule="auto"/>
    </w:pPr>
    <w:rPr>
      <w:rFonts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BA7924"/>
    <w:pPr>
      <w:spacing w:line="442" w:lineRule="exact"/>
      <w:jc w:val="center"/>
    </w:pPr>
  </w:style>
  <w:style w:type="paragraph" w:customStyle="1" w:styleId="Style2">
    <w:name w:val="Style2"/>
    <w:basedOn w:val="a"/>
    <w:uiPriority w:val="99"/>
    <w:rsid w:val="00BA7924"/>
  </w:style>
  <w:style w:type="paragraph" w:customStyle="1" w:styleId="Style3">
    <w:name w:val="Style3"/>
    <w:basedOn w:val="a"/>
    <w:uiPriority w:val="99"/>
    <w:rsid w:val="00BA7924"/>
    <w:pPr>
      <w:spacing w:line="624" w:lineRule="exact"/>
      <w:jc w:val="center"/>
    </w:pPr>
  </w:style>
  <w:style w:type="paragraph" w:customStyle="1" w:styleId="Style4">
    <w:name w:val="Style4"/>
    <w:basedOn w:val="a"/>
    <w:uiPriority w:val="99"/>
    <w:rsid w:val="00BA7924"/>
  </w:style>
  <w:style w:type="paragraph" w:customStyle="1" w:styleId="Style5">
    <w:name w:val="Style5"/>
    <w:basedOn w:val="a"/>
    <w:uiPriority w:val="99"/>
    <w:rsid w:val="00BA7924"/>
    <w:pPr>
      <w:spacing w:line="446" w:lineRule="exact"/>
      <w:jc w:val="center"/>
    </w:pPr>
  </w:style>
  <w:style w:type="paragraph" w:customStyle="1" w:styleId="Style6">
    <w:name w:val="Style6"/>
    <w:basedOn w:val="a"/>
    <w:uiPriority w:val="99"/>
    <w:rsid w:val="00BA7924"/>
  </w:style>
  <w:style w:type="paragraph" w:customStyle="1" w:styleId="Style7">
    <w:name w:val="Style7"/>
    <w:basedOn w:val="a"/>
    <w:uiPriority w:val="99"/>
    <w:rsid w:val="00BA7924"/>
  </w:style>
  <w:style w:type="paragraph" w:customStyle="1" w:styleId="Style8">
    <w:name w:val="Style8"/>
    <w:basedOn w:val="a"/>
    <w:uiPriority w:val="99"/>
    <w:rsid w:val="00BA7924"/>
    <w:pPr>
      <w:spacing w:line="322" w:lineRule="exact"/>
    </w:pPr>
  </w:style>
  <w:style w:type="paragraph" w:customStyle="1" w:styleId="Style9">
    <w:name w:val="Style9"/>
    <w:basedOn w:val="a"/>
    <w:uiPriority w:val="99"/>
    <w:rsid w:val="00BA7924"/>
  </w:style>
  <w:style w:type="paragraph" w:customStyle="1" w:styleId="Style10">
    <w:name w:val="Style10"/>
    <w:basedOn w:val="a"/>
    <w:uiPriority w:val="99"/>
    <w:rsid w:val="00BA7924"/>
    <w:pPr>
      <w:spacing w:line="326" w:lineRule="exact"/>
      <w:jc w:val="both"/>
    </w:pPr>
  </w:style>
  <w:style w:type="paragraph" w:customStyle="1" w:styleId="Style11">
    <w:name w:val="Style11"/>
    <w:basedOn w:val="a"/>
    <w:uiPriority w:val="99"/>
    <w:rsid w:val="00BA7924"/>
    <w:pPr>
      <w:jc w:val="center"/>
    </w:pPr>
  </w:style>
  <w:style w:type="paragraph" w:customStyle="1" w:styleId="Style12">
    <w:name w:val="Style12"/>
    <w:basedOn w:val="a"/>
    <w:uiPriority w:val="99"/>
    <w:rsid w:val="00BA7924"/>
    <w:pPr>
      <w:spacing w:line="323" w:lineRule="exact"/>
      <w:ind w:firstLine="701"/>
      <w:jc w:val="both"/>
    </w:pPr>
  </w:style>
  <w:style w:type="paragraph" w:customStyle="1" w:styleId="Style13">
    <w:name w:val="Style13"/>
    <w:basedOn w:val="a"/>
    <w:uiPriority w:val="99"/>
    <w:rsid w:val="00BA7924"/>
    <w:pPr>
      <w:spacing w:line="317" w:lineRule="exact"/>
      <w:ind w:hanging="254"/>
    </w:pPr>
  </w:style>
  <w:style w:type="paragraph" w:customStyle="1" w:styleId="Style14">
    <w:name w:val="Style14"/>
    <w:basedOn w:val="a"/>
    <w:uiPriority w:val="99"/>
    <w:rsid w:val="00BA7924"/>
  </w:style>
  <w:style w:type="paragraph" w:customStyle="1" w:styleId="Style15">
    <w:name w:val="Style15"/>
    <w:basedOn w:val="a"/>
    <w:uiPriority w:val="99"/>
    <w:rsid w:val="00BA7924"/>
    <w:pPr>
      <w:spacing w:line="322" w:lineRule="exact"/>
      <w:jc w:val="both"/>
    </w:pPr>
  </w:style>
  <w:style w:type="paragraph" w:customStyle="1" w:styleId="Style16">
    <w:name w:val="Style16"/>
    <w:basedOn w:val="a"/>
    <w:uiPriority w:val="99"/>
    <w:rsid w:val="00BA7924"/>
    <w:pPr>
      <w:spacing w:line="322" w:lineRule="exact"/>
      <w:ind w:firstLine="998"/>
    </w:pPr>
  </w:style>
  <w:style w:type="paragraph" w:customStyle="1" w:styleId="Style17">
    <w:name w:val="Style17"/>
    <w:basedOn w:val="a"/>
    <w:uiPriority w:val="99"/>
    <w:rsid w:val="00BA7924"/>
  </w:style>
  <w:style w:type="paragraph" w:customStyle="1" w:styleId="Style18">
    <w:name w:val="Style18"/>
    <w:basedOn w:val="a"/>
    <w:uiPriority w:val="99"/>
    <w:rsid w:val="00BA7924"/>
    <w:pPr>
      <w:spacing w:line="302" w:lineRule="exact"/>
      <w:jc w:val="center"/>
    </w:pPr>
  </w:style>
  <w:style w:type="paragraph" w:customStyle="1" w:styleId="Style19">
    <w:name w:val="Style19"/>
    <w:basedOn w:val="a"/>
    <w:uiPriority w:val="99"/>
    <w:rsid w:val="00BA7924"/>
    <w:pPr>
      <w:spacing w:line="322" w:lineRule="exact"/>
    </w:pPr>
  </w:style>
  <w:style w:type="paragraph" w:customStyle="1" w:styleId="Style20">
    <w:name w:val="Style20"/>
    <w:basedOn w:val="a"/>
    <w:uiPriority w:val="99"/>
    <w:rsid w:val="00BA7924"/>
    <w:pPr>
      <w:spacing w:line="322" w:lineRule="exact"/>
      <w:ind w:firstLine="739"/>
    </w:pPr>
  </w:style>
  <w:style w:type="paragraph" w:customStyle="1" w:styleId="Style21">
    <w:name w:val="Style21"/>
    <w:basedOn w:val="a"/>
    <w:uiPriority w:val="99"/>
    <w:rsid w:val="00BA7924"/>
  </w:style>
  <w:style w:type="paragraph" w:customStyle="1" w:styleId="Style22">
    <w:name w:val="Style22"/>
    <w:basedOn w:val="a"/>
    <w:uiPriority w:val="99"/>
    <w:rsid w:val="00BA7924"/>
    <w:pPr>
      <w:spacing w:line="331" w:lineRule="exact"/>
      <w:ind w:firstLine="446"/>
      <w:jc w:val="both"/>
    </w:pPr>
  </w:style>
  <w:style w:type="paragraph" w:customStyle="1" w:styleId="Style23">
    <w:name w:val="Style23"/>
    <w:basedOn w:val="a"/>
    <w:uiPriority w:val="99"/>
    <w:rsid w:val="00BA7924"/>
    <w:pPr>
      <w:spacing w:line="326" w:lineRule="exact"/>
      <w:ind w:firstLine="547"/>
      <w:jc w:val="both"/>
    </w:pPr>
  </w:style>
  <w:style w:type="paragraph" w:customStyle="1" w:styleId="Style24">
    <w:name w:val="Style24"/>
    <w:basedOn w:val="a"/>
    <w:uiPriority w:val="99"/>
    <w:rsid w:val="00BA7924"/>
    <w:pPr>
      <w:spacing w:line="322" w:lineRule="exact"/>
      <w:ind w:firstLine="715"/>
      <w:jc w:val="both"/>
    </w:pPr>
  </w:style>
  <w:style w:type="paragraph" w:customStyle="1" w:styleId="Style25">
    <w:name w:val="Style25"/>
    <w:basedOn w:val="a"/>
    <w:uiPriority w:val="99"/>
    <w:rsid w:val="00BA7924"/>
  </w:style>
  <w:style w:type="paragraph" w:customStyle="1" w:styleId="Style26">
    <w:name w:val="Style26"/>
    <w:basedOn w:val="a"/>
    <w:uiPriority w:val="99"/>
    <w:rsid w:val="00BA7924"/>
    <w:pPr>
      <w:spacing w:line="322" w:lineRule="exact"/>
      <w:ind w:firstLine="701"/>
    </w:pPr>
  </w:style>
  <w:style w:type="paragraph" w:customStyle="1" w:styleId="Style27">
    <w:name w:val="Style27"/>
    <w:basedOn w:val="a"/>
    <w:uiPriority w:val="99"/>
    <w:rsid w:val="00BA7924"/>
    <w:pPr>
      <w:spacing w:line="322" w:lineRule="exact"/>
      <w:ind w:firstLine="907"/>
      <w:jc w:val="both"/>
    </w:pPr>
  </w:style>
  <w:style w:type="paragraph" w:customStyle="1" w:styleId="Style28">
    <w:name w:val="Style28"/>
    <w:basedOn w:val="a"/>
    <w:uiPriority w:val="99"/>
    <w:rsid w:val="00BA7924"/>
    <w:pPr>
      <w:spacing w:line="323" w:lineRule="exact"/>
      <w:ind w:firstLine="538"/>
      <w:jc w:val="both"/>
    </w:pPr>
  </w:style>
  <w:style w:type="paragraph" w:customStyle="1" w:styleId="Style29">
    <w:name w:val="Style29"/>
    <w:basedOn w:val="a"/>
    <w:uiPriority w:val="99"/>
    <w:rsid w:val="00BA7924"/>
  </w:style>
  <w:style w:type="paragraph" w:customStyle="1" w:styleId="Style30">
    <w:name w:val="Style30"/>
    <w:basedOn w:val="a"/>
    <w:uiPriority w:val="99"/>
    <w:rsid w:val="00BA7924"/>
    <w:pPr>
      <w:spacing w:line="317" w:lineRule="exact"/>
    </w:pPr>
  </w:style>
  <w:style w:type="paragraph" w:customStyle="1" w:styleId="Style31">
    <w:name w:val="Style31"/>
    <w:basedOn w:val="a"/>
    <w:uiPriority w:val="99"/>
    <w:rsid w:val="00BA7924"/>
    <w:pPr>
      <w:spacing w:line="322" w:lineRule="exact"/>
      <w:ind w:firstLine="293"/>
    </w:pPr>
  </w:style>
  <w:style w:type="character" w:customStyle="1" w:styleId="FontStyle33">
    <w:name w:val="Font Style33"/>
    <w:basedOn w:val="a0"/>
    <w:uiPriority w:val="99"/>
    <w:rsid w:val="00BA7924"/>
    <w:rPr>
      <w:rFonts w:ascii="Times New Roman" w:hAnsi="Times New Roman" w:cs="Times New Roman"/>
      <w:b/>
      <w:bCs/>
      <w:spacing w:val="-10"/>
      <w:sz w:val="42"/>
      <w:szCs w:val="42"/>
    </w:rPr>
  </w:style>
  <w:style w:type="character" w:customStyle="1" w:styleId="FontStyle34">
    <w:name w:val="Font Style34"/>
    <w:basedOn w:val="a0"/>
    <w:uiPriority w:val="99"/>
    <w:rsid w:val="00BA7924"/>
    <w:rPr>
      <w:rFonts w:ascii="Times New Roman" w:hAnsi="Times New Roman" w:cs="Times New Roman"/>
      <w:b/>
      <w:bCs/>
      <w:sz w:val="38"/>
      <w:szCs w:val="38"/>
    </w:rPr>
  </w:style>
  <w:style w:type="character" w:customStyle="1" w:styleId="FontStyle35">
    <w:name w:val="Font Style35"/>
    <w:basedOn w:val="a0"/>
    <w:uiPriority w:val="99"/>
    <w:rsid w:val="00BA7924"/>
    <w:rPr>
      <w:rFonts w:ascii="Times New Roman" w:hAnsi="Times New Roman" w:cs="Times New Roman"/>
      <w:sz w:val="22"/>
      <w:szCs w:val="22"/>
    </w:rPr>
  </w:style>
  <w:style w:type="character" w:customStyle="1" w:styleId="FontStyle36">
    <w:name w:val="Font Style36"/>
    <w:basedOn w:val="a0"/>
    <w:uiPriority w:val="99"/>
    <w:rsid w:val="00BA7924"/>
    <w:rPr>
      <w:rFonts w:ascii="Times New Roman" w:hAnsi="Times New Roman" w:cs="Times New Roman"/>
      <w:b/>
      <w:bCs/>
      <w:i/>
      <w:iCs/>
      <w:spacing w:val="-10"/>
      <w:sz w:val="26"/>
      <w:szCs w:val="26"/>
    </w:rPr>
  </w:style>
  <w:style w:type="character" w:customStyle="1" w:styleId="FontStyle37">
    <w:name w:val="Font Style37"/>
    <w:basedOn w:val="a0"/>
    <w:uiPriority w:val="99"/>
    <w:rsid w:val="00BA7924"/>
    <w:rPr>
      <w:rFonts w:ascii="Times New Roman" w:hAnsi="Times New Roman" w:cs="Times New Roman"/>
      <w:i/>
      <w:iCs/>
      <w:sz w:val="26"/>
      <w:szCs w:val="26"/>
    </w:rPr>
  </w:style>
  <w:style w:type="character" w:customStyle="1" w:styleId="FontStyle38">
    <w:name w:val="Font Style38"/>
    <w:basedOn w:val="a0"/>
    <w:uiPriority w:val="99"/>
    <w:rsid w:val="00BA7924"/>
    <w:rPr>
      <w:rFonts w:ascii="Times New Roman" w:hAnsi="Times New Roman" w:cs="Times New Roman"/>
      <w:sz w:val="26"/>
      <w:szCs w:val="26"/>
    </w:rPr>
  </w:style>
  <w:style w:type="character" w:customStyle="1" w:styleId="FontStyle39">
    <w:name w:val="Font Style39"/>
    <w:basedOn w:val="a0"/>
    <w:uiPriority w:val="99"/>
    <w:rsid w:val="00BA7924"/>
    <w:rPr>
      <w:rFonts w:ascii="Times New Roman" w:hAnsi="Times New Roman" w:cs="Times New Roman"/>
      <w:b/>
      <w:bCs/>
      <w:sz w:val="26"/>
      <w:szCs w:val="26"/>
    </w:rPr>
  </w:style>
  <w:style w:type="character" w:customStyle="1" w:styleId="FontStyle40">
    <w:name w:val="Font Style40"/>
    <w:basedOn w:val="a0"/>
    <w:uiPriority w:val="99"/>
    <w:rsid w:val="00BA7924"/>
    <w:rPr>
      <w:rFonts w:ascii="Times New Roman" w:hAnsi="Times New Roman" w:cs="Times New Roman"/>
      <w:sz w:val="18"/>
      <w:szCs w:val="18"/>
    </w:rPr>
  </w:style>
  <w:style w:type="character" w:customStyle="1" w:styleId="FontStyle12">
    <w:name w:val="Font Style12"/>
    <w:basedOn w:val="a0"/>
    <w:uiPriority w:val="99"/>
    <w:rsid w:val="003B6C7A"/>
    <w:rPr>
      <w:rFonts w:ascii="Times New Roman" w:hAnsi="Times New Roman" w:cs="Times New Roman"/>
      <w:sz w:val="26"/>
      <w:szCs w:val="26"/>
    </w:rPr>
  </w:style>
  <w:style w:type="character" w:customStyle="1" w:styleId="FontStyle14">
    <w:name w:val="Font Style14"/>
    <w:basedOn w:val="a0"/>
    <w:uiPriority w:val="99"/>
    <w:rsid w:val="003318AE"/>
    <w:rPr>
      <w:rFonts w:ascii="Times New Roman" w:hAnsi="Times New Roman" w:cs="Times New Roman"/>
      <w:sz w:val="26"/>
      <w:szCs w:val="26"/>
    </w:rPr>
  </w:style>
  <w:style w:type="paragraph" w:styleId="a3">
    <w:name w:val="List Paragraph"/>
    <w:basedOn w:val="a"/>
    <w:link w:val="a4"/>
    <w:uiPriority w:val="34"/>
    <w:qFormat/>
    <w:rsid w:val="00AC0654"/>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a4">
    <w:name w:val="Абзац списка Знак"/>
    <w:link w:val="a3"/>
    <w:uiPriority w:val="34"/>
    <w:locked/>
    <w:rsid w:val="00AC0654"/>
    <w:rPr>
      <w:rFonts w:ascii="Calibri" w:eastAsia="Calibri" w:hAnsi="Calibri" w:cs="Times New Roman"/>
      <w:lang w:eastAsia="en-US"/>
    </w:rPr>
  </w:style>
  <w:style w:type="table" w:styleId="a5">
    <w:name w:val="Table Grid"/>
    <w:basedOn w:val="a1"/>
    <w:uiPriority w:val="59"/>
    <w:rsid w:val="00246A20"/>
    <w:pPr>
      <w:spacing w:after="0" w:line="240" w:lineRule="auto"/>
    </w:pPr>
    <w:rPr>
      <w:rFonts w:asciiTheme="minorHAnsi"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uiPriority w:val="99"/>
    <w:unhideWhenUsed/>
    <w:rsid w:val="00E645DB"/>
    <w:pPr>
      <w:widowControl/>
      <w:autoSpaceDE/>
      <w:autoSpaceDN/>
      <w:adjustRightInd/>
      <w:spacing w:before="100" w:beforeAutospacing="1" w:after="100" w:afterAutospacing="1"/>
    </w:pPr>
    <w:rPr>
      <w:rFonts w:eastAsia="Times New Roman"/>
    </w:rPr>
  </w:style>
  <w:style w:type="character" w:customStyle="1" w:styleId="FontStyle11">
    <w:name w:val="Font Style11"/>
    <w:basedOn w:val="a0"/>
    <w:uiPriority w:val="99"/>
    <w:rsid w:val="00E645DB"/>
    <w:rPr>
      <w:rFonts w:ascii="Times New Roman" w:hAnsi="Times New Roman" w:cs="Times New Roman" w:hint="default"/>
      <w:sz w:val="22"/>
      <w:szCs w:val="22"/>
    </w:rPr>
  </w:style>
  <w:style w:type="character" w:customStyle="1" w:styleId="FontStyle52">
    <w:name w:val="Font Style52"/>
    <w:basedOn w:val="a0"/>
    <w:uiPriority w:val="99"/>
    <w:rsid w:val="001736FC"/>
    <w:rPr>
      <w:rFonts w:ascii="Times New Roman" w:hAnsi="Times New Roman" w:cs="Times New Roman"/>
      <w:sz w:val="26"/>
      <w:szCs w:val="26"/>
    </w:rPr>
  </w:style>
  <w:style w:type="character" w:customStyle="1" w:styleId="FontStyle51">
    <w:name w:val="Font Style51"/>
    <w:basedOn w:val="a0"/>
    <w:uiPriority w:val="99"/>
    <w:rsid w:val="001736FC"/>
    <w:rPr>
      <w:rFonts w:ascii="Times New Roman" w:hAnsi="Times New Roman" w:cs="Times New Roman"/>
      <w:b/>
      <w:bCs/>
      <w:sz w:val="26"/>
      <w:szCs w:val="26"/>
    </w:rPr>
  </w:style>
  <w:style w:type="paragraph" w:styleId="a7">
    <w:name w:val="Title"/>
    <w:basedOn w:val="a"/>
    <w:link w:val="a8"/>
    <w:qFormat/>
    <w:rsid w:val="00D4228E"/>
    <w:pPr>
      <w:widowControl/>
      <w:autoSpaceDE/>
      <w:autoSpaceDN/>
      <w:adjustRightInd/>
      <w:jc w:val="center"/>
    </w:pPr>
    <w:rPr>
      <w:rFonts w:eastAsia="Times New Roman"/>
      <w:sz w:val="28"/>
      <w:szCs w:val="20"/>
    </w:rPr>
  </w:style>
  <w:style w:type="character" w:customStyle="1" w:styleId="a8">
    <w:name w:val="Название Знак"/>
    <w:basedOn w:val="a0"/>
    <w:link w:val="a7"/>
    <w:rsid w:val="00D4228E"/>
    <w:rPr>
      <w:rFonts w:eastAsia="Times New Roman" w:hAnsi="Times New Roman" w:cs="Times New Roman"/>
      <w:sz w:val="28"/>
      <w:szCs w:val="20"/>
    </w:rPr>
  </w:style>
  <w:style w:type="paragraph" w:styleId="2">
    <w:name w:val="Body Text 2"/>
    <w:basedOn w:val="a"/>
    <w:link w:val="20"/>
    <w:rsid w:val="00D4228E"/>
    <w:pPr>
      <w:widowControl/>
      <w:autoSpaceDE/>
      <w:autoSpaceDN/>
      <w:adjustRightInd/>
      <w:spacing w:after="120" w:line="480" w:lineRule="auto"/>
    </w:pPr>
    <w:rPr>
      <w:rFonts w:eastAsia="Times New Roman"/>
      <w:sz w:val="20"/>
      <w:szCs w:val="20"/>
    </w:rPr>
  </w:style>
  <w:style w:type="character" w:customStyle="1" w:styleId="20">
    <w:name w:val="Основной текст 2 Знак"/>
    <w:basedOn w:val="a0"/>
    <w:link w:val="2"/>
    <w:rsid w:val="00D4228E"/>
    <w:rPr>
      <w:rFonts w:eastAsia="Times New Roman" w:hAnsi="Times New Roman" w:cs="Times New Roman"/>
      <w:sz w:val="20"/>
      <w:szCs w:val="20"/>
    </w:rPr>
  </w:style>
  <w:style w:type="paragraph" w:styleId="21">
    <w:name w:val="Body Text Indent 2"/>
    <w:basedOn w:val="a"/>
    <w:link w:val="22"/>
    <w:rsid w:val="00D4228E"/>
    <w:pPr>
      <w:widowControl/>
      <w:autoSpaceDE/>
      <w:autoSpaceDN/>
      <w:adjustRightInd/>
      <w:spacing w:after="120" w:line="480" w:lineRule="auto"/>
      <w:ind w:left="283"/>
    </w:pPr>
    <w:rPr>
      <w:rFonts w:eastAsia="Times New Roman"/>
      <w:sz w:val="20"/>
      <w:szCs w:val="20"/>
    </w:rPr>
  </w:style>
  <w:style w:type="character" w:customStyle="1" w:styleId="22">
    <w:name w:val="Основной текст с отступом 2 Знак"/>
    <w:basedOn w:val="a0"/>
    <w:link w:val="21"/>
    <w:rsid w:val="00D4228E"/>
    <w:rPr>
      <w:rFonts w:eastAsia="Times New Roman" w:hAnsi="Times New Roman" w:cs="Times New Roman"/>
      <w:sz w:val="20"/>
      <w:szCs w:val="20"/>
    </w:rPr>
  </w:style>
  <w:style w:type="paragraph" w:styleId="a9">
    <w:name w:val="Body Text Indent"/>
    <w:aliases w:val="Надин стиль,Основной текст 1,Нумерованный список !!,Iniiaiie oaeno 1,Ioia?iaaiiue nienie !!,Iaaei noeeu"/>
    <w:basedOn w:val="a"/>
    <w:link w:val="aa"/>
    <w:rsid w:val="00D4228E"/>
    <w:pPr>
      <w:widowControl/>
      <w:autoSpaceDE/>
      <w:autoSpaceDN/>
      <w:adjustRightInd/>
      <w:spacing w:after="120"/>
      <w:ind w:left="283"/>
    </w:pPr>
    <w:rPr>
      <w:rFonts w:eastAsia="Times New Roman"/>
      <w:sz w:val="20"/>
      <w:szCs w:val="20"/>
    </w:rPr>
  </w:style>
  <w:style w:type="character" w:customStyle="1" w:styleId="aa">
    <w:name w:val="Основной текст с отступом Знак"/>
    <w:aliases w:val="Надин стиль Знак,Основной текст 1 Знак,Нумерованный список !! Знак,Iniiaiie oaeno 1 Знак,Ioia?iaaiiue nienie !! Знак,Iaaei noeeu Знак"/>
    <w:basedOn w:val="a0"/>
    <w:link w:val="a9"/>
    <w:rsid w:val="00D4228E"/>
    <w:rPr>
      <w:rFonts w:eastAsia="Times New Roman" w:hAnsi="Times New Roman" w:cs="Times New Roman"/>
      <w:sz w:val="20"/>
      <w:szCs w:val="20"/>
    </w:rPr>
  </w:style>
  <w:style w:type="paragraph" w:styleId="3">
    <w:name w:val="Body Text 3"/>
    <w:basedOn w:val="a"/>
    <w:link w:val="30"/>
    <w:rsid w:val="00D4228E"/>
    <w:pPr>
      <w:widowControl/>
      <w:autoSpaceDE/>
      <w:autoSpaceDN/>
      <w:adjustRightInd/>
      <w:spacing w:after="120"/>
    </w:pPr>
    <w:rPr>
      <w:rFonts w:eastAsia="Times New Roman"/>
      <w:sz w:val="16"/>
      <w:szCs w:val="16"/>
    </w:rPr>
  </w:style>
  <w:style w:type="character" w:customStyle="1" w:styleId="30">
    <w:name w:val="Основной текст 3 Знак"/>
    <w:basedOn w:val="a0"/>
    <w:link w:val="3"/>
    <w:rsid w:val="00D4228E"/>
    <w:rPr>
      <w:rFonts w:eastAsia="Times New Roman" w:hAnsi="Times New Roman" w:cs="Times New Roman"/>
      <w:sz w:val="16"/>
      <w:szCs w:val="16"/>
    </w:rPr>
  </w:style>
  <w:style w:type="paragraph" w:styleId="ab">
    <w:name w:val="No Spacing"/>
    <w:uiPriority w:val="99"/>
    <w:qFormat/>
    <w:rsid w:val="00D4228E"/>
    <w:pPr>
      <w:spacing w:after="0" w:line="240" w:lineRule="auto"/>
    </w:pPr>
    <w:rPr>
      <w:rFonts w:ascii="Calibri" w:eastAsia="Calibri" w:hAnsi="Calibri" w:cs="Times New Roman"/>
      <w:lang w:eastAsia="en-US"/>
    </w:rPr>
  </w:style>
  <w:style w:type="character" w:customStyle="1" w:styleId="FontStyle46">
    <w:name w:val="Font Style46"/>
    <w:basedOn w:val="a0"/>
    <w:uiPriority w:val="99"/>
    <w:rsid w:val="00355BEE"/>
    <w:rPr>
      <w:rFonts w:ascii="Times New Roman" w:hAnsi="Times New Roman" w:cs="Times New Roman"/>
      <w:sz w:val="28"/>
      <w:szCs w:val="28"/>
    </w:rPr>
  </w:style>
  <w:style w:type="paragraph" w:styleId="31">
    <w:name w:val="Body Text Indent 3"/>
    <w:basedOn w:val="a"/>
    <w:link w:val="32"/>
    <w:uiPriority w:val="99"/>
    <w:unhideWhenUsed/>
    <w:rsid w:val="004E3340"/>
    <w:pPr>
      <w:spacing w:after="120"/>
      <w:ind w:left="283"/>
    </w:pPr>
    <w:rPr>
      <w:sz w:val="16"/>
      <w:szCs w:val="16"/>
    </w:rPr>
  </w:style>
  <w:style w:type="character" w:customStyle="1" w:styleId="32">
    <w:name w:val="Основной текст с отступом 3 Знак"/>
    <w:basedOn w:val="a0"/>
    <w:link w:val="31"/>
    <w:uiPriority w:val="99"/>
    <w:rsid w:val="004E3340"/>
    <w:rPr>
      <w:rFonts w:hAnsi="Times New Roman" w:cs="Times New Roman"/>
      <w:sz w:val="16"/>
      <w:szCs w:val="16"/>
    </w:rPr>
  </w:style>
  <w:style w:type="paragraph" w:customStyle="1" w:styleId="ConsPlusNormal">
    <w:name w:val="ConsPlusNormal"/>
    <w:uiPriority w:val="99"/>
    <w:rsid w:val="005C3DCD"/>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msonormalcxspmiddle">
    <w:name w:val="msonormalcxspmiddle"/>
    <w:basedOn w:val="a"/>
    <w:rsid w:val="001C46F3"/>
    <w:pPr>
      <w:widowControl/>
      <w:autoSpaceDE/>
      <w:autoSpaceDN/>
      <w:adjustRightInd/>
      <w:spacing w:before="100" w:beforeAutospacing="1" w:after="100" w:afterAutospacing="1"/>
    </w:pPr>
    <w:rPr>
      <w:rFonts w:eastAsia="Times New Roman"/>
    </w:rPr>
  </w:style>
  <w:style w:type="paragraph" w:customStyle="1" w:styleId="msonormalcxspmiddlecxspmiddle">
    <w:name w:val="msonormalcxspmiddlecxspmiddle"/>
    <w:basedOn w:val="a"/>
    <w:rsid w:val="001C46F3"/>
    <w:pPr>
      <w:widowControl/>
      <w:autoSpaceDE/>
      <w:autoSpaceDN/>
      <w:adjustRightInd/>
      <w:spacing w:before="100" w:beforeAutospacing="1" w:after="100" w:afterAutospacing="1"/>
    </w:pPr>
    <w:rPr>
      <w:rFonts w:eastAsia="Times New Roman"/>
    </w:rPr>
  </w:style>
  <w:style w:type="paragraph" w:customStyle="1" w:styleId="msonormalcxspmiddlecxsplast">
    <w:name w:val="msonormalcxspmiddlecxsplast"/>
    <w:basedOn w:val="a"/>
    <w:rsid w:val="001C46F3"/>
    <w:pPr>
      <w:widowControl/>
      <w:autoSpaceDE/>
      <w:autoSpaceDN/>
      <w:adjustRightInd/>
      <w:spacing w:before="100" w:beforeAutospacing="1" w:after="100" w:afterAutospacing="1"/>
    </w:pPr>
    <w:rPr>
      <w:rFonts w:eastAsia="Times New Roman"/>
    </w:rPr>
  </w:style>
  <w:style w:type="paragraph" w:customStyle="1" w:styleId="ac">
    <w:name w:val="Документ"/>
    <w:basedOn w:val="a"/>
    <w:rsid w:val="00F064C7"/>
    <w:pPr>
      <w:widowControl/>
      <w:autoSpaceDE/>
      <w:autoSpaceDN/>
      <w:adjustRightInd/>
      <w:spacing w:line="360" w:lineRule="auto"/>
      <w:ind w:firstLine="709"/>
      <w:jc w:val="both"/>
    </w:pPr>
    <w:rPr>
      <w:rFonts w:eastAsia="Times New Roman"/>
      <w:sz w:val="28"/>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655EB"/>
    <w:pPr>
      <w:widowControl/>
      <w:autoSpaceDE/>
      <w:autoSpaceDN/>
      <w:adjustRightInd/>
      <w:spacing w:before="100" w:beforeAutospacing="1" w:after="100" w:afterAutospacing="1"/>
    </w:pPr>
    <w:rPr>
      <w:rFonts w:ascii="Tahoma" w:eastAsia="Times New Roman" w:hAnsi="Tahoma"/>
      <w:sz w:val="20"/>
      <w:szCs w:val="20"/>
      <w:lang w:val="en-US" w:eastAsia="en-US"/>
    </w:rPr>
  </w:style>
  <w:style w:type="paragraph" w:customStyle="1" w:styleId="1">
    <w:name w:val="Обычный1"/>
    <w:rsid w:val="00DB7DBE"/>
    <w:pPr>
      <w:widowControl w:val="0"/>
      <w:spacing w:after="0" w:line="240" w:lineRule="auto"/>
    </w:pPr>
    <w:rPr>
      <w:rFonts w:eastAsia="Times New Roman" w:hAnsi="Times New Roman" w:cs="Times New Roman"/>
      <w:snapToGrid w:val="0"/>
      <w:sz w:val="20"/>
      <w:szCs w:val="20"/>
    </w:rPr>
  </w:style>
  <w:style w:type="paragraph" w:styleId="ad">
    <w:name w:val="Balloon Text"/>
    <w:basedOn w:val="a"/>
    <w:link w:val="ae"/>
    <w:uiPriority w:val="99"/>
    <w:semiHidden/>
    <w:unhideWhenUsed/>
    <w:rsid w:val="00767467"/>
    <w:pPr>
      <w:widowControl/>
      <w:autoSpaceDE/>
      <w:autoSpaceDN/>
      <w:adjustRightInd/>
    </w:pPr>
    <w:rPr>
      <w:rFonts w:ascii="Tahoma" w:eastAsiaTheme="minorHAnsi" w:hAnsi="Tahoma" w:cs="Tahoma"/>
      <w:sz w:val="16"/>
      <w:szCs w:val="16"/>
      <w:lang w:eastAsia="en-US"/>
    </w:rPr>
  </w:style>
  <w:style w:type="character" w:customStyle="1" w:styleId="ae">
    <w:name w:val="Текст выноски Знак"/>
    <w:basedOn w:val="a0"/>
    <w:link w:val="ad"/>
    <w:uiPriority w:val="99"/>
    <w:semiHidden/>
    <w:rsid w:val="00767467"/>
    <w:rPr>
      <w:rFonts w:ascii="Tahoma" w:eastAsiaTheme="minorHAnsi" w:hAnsi="Tahoma" w:cs="Tahoma"/>
      <w:sz w:val="16"/>
      <w:szCs w:val="16"/>
      <w:lang w:eastAsia="en-US"/>
    </w:rPr>
  </w:style>
  <w:style w:type="character" w:styleId="af">
    <w:name w:val="Hyperlink"/>
    <w:basedOn w:val="a0"/>
    <w:uiPriority w:val="99"/>
    <w:semiHidden/>
    <w:unhideWhenUsed/>
    <w:rsid w:val="00F9475E"/>
    <w:rPr>
      <w:color w:val="0000FF"/>
      <w:u w:val="single"/>
    </w:rPr>
  </w:style>
  <w:style w:type="paragraph" w:styleId="af0">
    <w:name w:val="List"/>
    <w:basedOn w:val="a"/>
    <w:rsid w:val="00363DEB"/>
    <w:pPr>
      <w:widowControl/>
      <w:autoSpaceDE/>
      <w:autoSpaceDN/>
      <w:adjustRightInd/>
      <w:ind w:left="283" w:hanging="283"/>
    </w:pPr>
    <w:rPr>
      <w:rFonts w:eastAsia="Times New Roman"/>
    </w:rPr>
  </w:style>
  <w:style w:type="character" w:customStyle="1" w:styleId="23">
    <w:name w:val="Основной текст (2)_"/>
    <w:basedOn w:val="a0"/>
    <w:link w:val="24"/>
    <w:rsid w:val="00A45A4E"/>
    <w:rPr>
      <w:rFonts w:eastAsia="Times New Roman" w:hAnsi="Times New Roman" w:cs="Times New Roman"/>
      <w:sz w:val="28"/>
      <w:szCs w:val="28"/>
      <w:shd w:val="clear" w:color="auto" w:fill="FFFFFF"/>
    </w:rPr>
  </w:style>
  <w:style w:type="paragraph" w:customStyle="1" w:styleId="24">
    <w:name w:val="Основной текст (2)"/>
    <w:basedOn w:val="a"/>
    <w:link w:val="23"/>
    <w:rsid w:val="00A45A4E"/>
    <w:pPr>
      <w:shd w:val="clear" w:color="auto" w:fill="FFFFFF"/>
      <w:autoSpaceDE/>
      <w:autoSpaceDN/>
      <w:adjustRightInd/>
      <w:spacing w:before="240" w:line="322" w:lineRule="exact"/>
      <w:ind w:hanging="340"/>
      <w:jc w:val="both"/>
    </w:pPr>
    <w:rPr>
      <w:rFonts w:eastAsia="Times New Roman"/>
      <w:sz w:val="28"/>
      <w:szCs w:val="28"/>
    </w:rPr>
  </w:style>
  <w:style w:type="character" w:customStyle="1" w:styleId="25">
    <w:name w:val="Заголовок №2_"/>
    <w:basedOn w:val="a0"/>
    <w:link w:val="26"/>
    <w:rsid w:val="00A00FD1"/>
    <w:rPr>
      <w:rFonts w:eastAsia="Times New Roman" w:hAnsi="Times New Roman" w:cs="Times New Roman"/>
      <w:b/>
      <w:bCs/>
      <w:sz w:val="28"/>
      <w:szCs w:val="28"/>
      <w:shd w:val="clear" w:color="auto" w:fill="FFFFFF"/>
    </w:rPr>
  </w:style>
  <w:style w:type="paragraph" w:customStyle="1" w:styleId="26">
    <w:name w:val="Заголовок №2"/>
    <w:basedOn w:val="a"/>
    <w:link w:val="25"/>
    <w:rsid w:val="00A00FD1"/>
    <w:pPr>
      <w:shd w:val="clear" w:color="auto" w:fill="FFFFFF"/>
      <w:autoSpaceDE/>
      <w:autoSpaceDN/>
      <w:adjustRightInd/>
      <w:spacing w:line="322" w:lineRule="exact"/>
      <w:outlineLvl w:val="1"/>
    </w:pPr>
    <w:rPr>
      <w:rFonts w:eastAsia="Times New Roman"/>
      <w:b/>
      <w:bCs/>
      <w:sz w:val="28"/>
      <w:szCs w:val="28"/>
    </w:rPr>
  </w:style>
  <w:style w:type="character" w:customStyle="1" w:styleId="211pt">
    <w:name w:val="Основной текст (2) + 11 pt"/>
    <w:basedOn w:val="23"/>
    <w:rsid w:val="00B82822"/>
    <w:rPr>
      <w:rFonts w:ascii="Times New Roman"/>
      <w:b w:val="0"/>
      <w:bCs w:val="0"/>
      <w:i w:val="0"/>
      <w:iCs w:val="0"/>
      <w:smallCaps w:val="0"/>
      <w:strike w:val="0"/>
      <w:color w:val="000000"/>
      <w:spacing w:val="0"/>
      <w:w w:val="100"/>
      <w:position w:val="0"/>
      <w:sz w:val="22"/>
      <w:szCs w:val="22"/>
      <w:u w:val="none"/>
      <w:shd w:val="clear" w:color="auto" w:fill="FFFFFF"/>
      <w:lang w:val="ru-RU" w:eastAsia="ru-RU" w:bidi="ru-RU"/>
    </w:rPr>
  </w:style>
</w:styles>
</file>

<file path=word/webSettings.xml><?xml version="1.0" encoding="utf-8"?>
<w:webSettings xmlns:r="http://schemas.openxmlformats.org/officeDocument/2006/relationships" xmlns:w="http://schemas.openxmlformats.org/wordprocessingml/2006/main">
  <w:divs>
    <w:div w:id="2048705">
      <w:bodyDiv w:val="1"/>
      <w:marLeft w:val="0"/>
      <w:marRight w:val="0"/>
      <w:marTop w:val="0"/>
      <w:marBottom w:val="0"/>
      <w:divBdr>
        <w:top w:val="none" w:sz="0" w:space="0" w:color="auto"/>
        <w:left w:val="none" w:sz="0" w:space="0" w:color="auto"/>
        <w:bottom w:val="none" w:sz="0" w:space="0" w:color="auto"/>
        <w:right w:val="none" w:sz="0" w:space="0" w:color="auto"/>
      </w:divBdr>
    </w:div>
    <w:div w:id="1089157342">
      <w:bodyDiv w:val="1"/>
      <w:marLeft w:val="0"/>
      <w:marRight w:val="0"/>
      <w:marTop w:val="0"/>
      <w:marBottom w:val="0"/>
      <w:divBdr>
        <w:top w:val="none" w:sz="0" w:space="0" w:color="auto"/>
        <w:left w:val="none" w:sz="0" w:space="0" w:color="auto"/>
        <w:bottom w:val="none" w:sz="0" w:space="0" w:color="auto"/>
        <w:right w:val="none" w:sz="0" w:space="0" w:color="auto"/>
      </w:divBdr>
    </w:div>
    <w:div w:id="1378355710">
      <w:bodyDiv w:val="1"/>
      <w:marLeft w:val="0"/>
      <w:marRight w:val="0"/>
      <w:marTop w:val="0"/>
      <w:marBottom w:val="0"/>
      <w:divBdr>
        <w:top w:val="none" w:sz="0" w:space="0" w:color="auto"/>
        <w:left w:val="none" w:sz="0" w:space="0" w:color="auto"/>
        <w:bottom w:val="none" w:sz="0" w:space="0" w:color="auto"/>
        <w:right w:val="none" w:sz="0" w:space="0" w:color="auto"/>
      </w:divBdr>
    </w:div>
    <w:div w:id="1626109965">
      <w:bodyDiv w:val="1"/>
      <w:marLeft w:val="0"/>
      <w:marRight w:val="0"/>
      <w:marTop w:val="0"/>
      <w:marBottom w:val="0"/>
      <w:divBdr>
        <w:top w:val="none" w:sz="0" w:space="0" w:color="auto"/>
        <w:left w:val="none" w:sz="0" w:space="0" w:color="auto"/>
        <w:bottom w:val="none" w:sz="0" w:space="0" w:color="auto"/>
        <w:right w:val="none" w:sz="0" w:space="0" w:color="auto"/>
      </w:divBdr>
    </w:div>
    <w:div w:id="1645887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F2DBD1061AE7009A58CCCCF2C0350F5A4311F6CCA81556D82333E4FBC3C8D182056DE14B4739317BBABC5jFD7B"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6410F2-BE84-4C71-8053-3BD6FC264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4832</TotalTime>
  <Pages>1</Pages>
  <Words>11418</Words>
  <Characters>65085</Characters>
  <Application>Microsoft Office Word</Application>
  <DocSecurity>0</DocSecurity>
  <Lines>542</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76351</CharactersWithSpaces>
  <SharedDoc>false</SharedDoc>
  <HLinks>
    <vt:vector size="6" baseType="variant">
      <vt:variant>
        <vt:i4>1114115</vt:i4>
      </vt:variant>
      <vt:variant>
        <vt:i4>0</vt:i4>
      </vt:variant>
      <vt:variant>
        <vt:i4>0</vt:i4>
      </vt:variant>
      <vt:variant>
        <vt:i4>5</vt:i4>
      </vt:variant>
      <vt:variant>
        <vt:lpwstr>consultantplus://offline/ref=6F2DBD1061AE7009A58CCCCF2C0350F5A4311F6CCA81556D82333E4FBC3C8D182056DE14B4739317BBABC5jFD7B</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 Нагайцева</dc:creator>
  <cp:lastModifiedBy>Оксана Ланкина</cp:lastModifiedBy>
  <cp:revision>87</cp:revision>
  <cp:lastPrinted>2016-03-31T04:59:00Z</cp:lastPrinted>
  <dcterms:created xsi:type="dcterms:W3CDTF">2015-11-18T06:40:00Z</dcterms:created>
  <dcterms:modified xsi:type="dcterms:W3CDTF">2016-03-31T05:02:00Z</dcterms:modified>
</cp:coreProperties>
</file>